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230D" w:rsidRDefault="00F314FF">
      <w:pPr>
        <w:pStyle w:val="a5"/>
        <w:spacing w:before="0" w:beforeAutospacing="0" w:after="0" w:afterAutospacing="0" w:line="594" w:lineRule="exact"/>
        <w:jc w:val="center"/>
        <w:rPr>
          <w:rFonts w:ascii="方正小标宋_GBK" w:eastAsia="方正小标宋_GBK" w:hAnsi="方正小标宋_GBK" w:cs="方正小标宋_GBK" w:hint="default"/>
          <w:sz w:val="44"/>
          <w:szCs w:val="44"/>
        </w:rPr>
      </w:pPr>
      <w:r>
        <w:rPr>
          <w:rFonts w:ascii="方正小标宋_GBK" w:eastAsia="方正小标宋_GBK" w:hAnsi="方正小标宋_GBK" w:cs="方正小标宋_GBK"/>
          <w:sz w:val="44"/>
          <w:szCs w:val="44"/>
        </w:rPr>
        <w:t>重庆市梁平区政务服务管理办公室（本级）</w:t>
      </w:r>
    </w:p>
    <w:p w:rsidR="004F230D" w:rsidRDefault="00F314FF">
      <w:pPr>
        <w:pStyle w:val="a5"/>
        <w:spacing w:before="0" w:beforeAutospacing="0" w:after="0" w:afterAutospacing="0" w:line="594" w:lineRule="exact"/>
        <w:jc w:val="center"/>
        <w:rPr>
          <w:rFonts w:ascii="方正小标宋_GBK" w:eastAsia="方正小标宋_GBK" w:hAnsi="方正小标宋_GBK" w:cs="方正小标宋_GBK" w:hint="default"/>
          <w:sz w:val="44"/>
          <w:szCs w:val="44"/>
          <w:shd w:val="clear" w:color="auto" w:fill="FFFFFF"/>
        </w:rPr>
      </w:pPr>
      <w:r>
        <w:rPr>
          <w:rFonts w:ascii="方正小标宋_GBK" w:eastAsia="方正小标宋_GBK" w:hAnsi="方正小标宋_GBK" w:cs="方正小标宋_GBK"/>
          <w:sz w:val="44"/>
          <w:szCs w:val="44"/>
          <w:shd w:val="clear" w:color="auto" w:fill="FFFFFF"/>
        </w:rPr>
        <w:t>2023年度决算公开说明</w:t>
      </w:r>
    </w:p>
    <w:p w:rsidR="004F230D" w:rsidRDefault="004F230D">
      <w:pPr>
        <w:pStyle w:val="a5"/>
        <w:shd w:val="clear" w:color="auto" w:fill="FFFFFF"/>
        <w:spacing w:before="0" w:beforeAutospacing="0" w:after="0" w:afterAutospacing="0" w:line="594" w:lineRule="exact"/>
        <w:rPr>
          <w:rStyle w:val="a7"/>
          <w:rFonts w:ascii="黑体" w:eastAsia="黑体" w:hAnsi="黑体" w:cs="黑体" w:hint="default"/>
          <w:sz w:val="32"/>
          <w:szCs w:val="32"/>
          <w:shd w:val="clear" w:color="auto" w:fill="FFFFFF"/>
        </w:rPr>
      </w:pPr>
    </w:p>
    <w:p w:rsidR="004F230D" w:rsidRDefault="00F314FF">
      <w:pPr>
        <w:pStyle w:val="a5"/>
        <w:shd w:val="clear" w:color="auto" w:fill="FFFFFF"/>
        <w:spacing w:before="0" w:beforeAutospacing="0" w:after="0" w:afterAutospacing="0" w:line="594" w:lineRule="exact"/>
        <w:ind w:firstLineChars="200" w:firstLine="640"/>
        <w:rPr>
          <w:rFonts w:ascii="方正黑体_GBK" w:eastAsia="方正黑体_GBK" w:hAnsi="黑体" w:cs="黑体" w:hint="default"/>
          <w:b/>
          <w:sz w:val="32"/>
          <w:szCs w:val="32"/>
        </w:rPr>
      </w:pPr>
      <w:r>
        <w:rPr>
          <w:rStyle w:val="a7"/>
          <w:rFonts w:ascii="方正黑体_GBK" w:eastAsia="方正黑体_GBK" w:hAnsi="黑体" w:cs="黑体"/>
          <w:b w:val="0"/>
          <w:sz w:val="32"/>
          <w:szCs w:val="32"/>
          <w:shd w:val="clear" w:color="auto" w:fill="FFFFFF"/>
        </w:rPr>
        <w:t>一、部门基本情况</w:t>
      </w:r>
    </w:p>
    <w:p w:rsidR="004F230D" w:rsidRDefault="00F314FF">
      <w:pPr>
        <w:pStyle w:val="a5"/>
        <w:spacing w:before="0" w:beforeAutospacing="0" w:after="0" w:afterAutospacing="0" w:line="594" w:lineRule="exact"/>
        <w:ind w:firstLineChars="200" w:firstLine="643"/>
        <w:rPr>
          <w:rFonts w:ascii="方正楷体_GBK" w:eastAsia="方正楷体_GBK" w:hint="default"/>
          <w:b/>
          <w:sz w:val="32"/>
          <w:szCs w:val="32"/>
        </w:rPr>
      </w:pPr>
      <w:r>
        <w:rPr>
          <w:rStyle w:val="a7"/>
          <w:rFonts w:ascii="方正楷体_GBK" w:eastAsia="方正楷体_GBK"/>
          <w:sz w:val="32"/>
          <w:szCs w:val="32"/>
        </w:rPr>
        <w:t>（一）职能职责</w:t>
      </w:r>
    </w:p>
    <w:p w:rsidR="004F230D" w:rsidRDefault="00F314FF">
      <w:pPr>
        <w:spacing w:line="560" w:lineRule="exact"/>
        <w:ind w:firstLineChars="200" w:firstLine="482"/>
        <w:rPr>
          <w:rFonts w:eastAsia="方正仿宋_GBK" w:hint="default"/>
          <w:spacing w:val="-12"/>
          <w:sz w:val="32"/>
          <w:szCs w:val="32"/>
        </w:rPr>
      </w:pPr>
      <w:r>
        <w:rPr>
          <w:rStyle w:val="a7"/>
          <w:szCs w:val="27"/>
        </w:rPr>
        <w:t> </w:t>
      </w:r>
      <w:r>
        <w:rPr>
          <w:rFonts w:eastAsia="方正仿宋_GBK" w:cs="方正仿宋_GBK"/>
          <w:sz w:val="32"/>
          <w:szCs w:val="32"/>
        </w:rPr>
        <w:t>1.</w:t>
      </w:r>
      <w:r>
        <w:rPr>
          <w:rFonts w:eastAsia="方正仿宋_GBK" w:cs="方正仿宋_GBK"/>
          <w:sz w:val="32"/>
          <w:szCs w:val="32"/>
        </w:rPr>
        <w:t>贯彻落实有关行政审批工作的法律、法规、规章和方</w:t>
      </w:r>
      <w:r>
        <w:rPr>
          <w:rFonts w:eastAsia="方正仿宋_GBK" w:cs="方正仿宋_GBK"/>
          <w:spacing w:val="-12"/>
          <w:sz w:val="32"/>
          <w:szCs w:val="32"/>
        </w:rPr>
        <w:t>针、政策；承担行政审批制度改革的组织协调、执行和指导的职责。</w:t>
      </w:r>
    </w:p>
    <w:p w:rsidR="004F230D" w:rsidRDefault="00F314FF">
      <w:pPr>
        <w:spacing w:line="560" w:lineRule="exact"/>
        <w:ind w:firstLineChars="200" w:firstLine="640"/>
        <w:rPr>
          <w:rFonts w:eastAsia="方正仿宋_GBK" w:hint="default"/>
          <w:sz w:val="32"/>
          <w:szCs w:val="32"/>
        </w:rPr>
      </w:pPr>
      <w:r>
        <w:rPr>
          <w:rFonts w:eastAsia="方正仿宋_GBK" w:cs="方正仿宋_GBK"/>
          <w:sz w:val="32"/>
          <w:szCs w:val="32"/>
        </w:rPr>
        <w:t>2.</w:t>
      </w:r>
      <w:r>
        <w:rPr>
          <w:rFonts w:eastAsia="方正仿宋_GBK" w:cs="方正仿宋_GBK"/>
          <w:sz w:val="32"/>
          <w:szCs w:val="32"/>
        </w:rPr>
        <w:t>对各部门、各单位办理行政审批和政务服务事项的工作实施统一管理，并制定具体管理办法。</w:t>
      </w:r>
    </w:p>
    <w:p w:rsidR="004F230D" w:rsidRDefault="00F314FF">
      <w:pPr>
        <w:spacing w:line="560" w:lineRule="exact"/>
        <w:ind w:firstLineChars="200" w:firstLine="640"/>
        <w:rPr>
          <w:rFonts w:eastAsia="方正仿宋_GBK" w:hint="default"/>
          <w:color w:val="000000"/>
          <w:sz w:val="32"/>
          <w:szCs w:val="32"/>
        </w:rPr>
      </w:pPr>
      <w:r>
        <w:rPr>
          <w:rFonts w:eastAsia="方正仿宋_GBK" w:cs="方正仿宋_GBK"/>
          <w:sz w:val="32"/>
          <w:szCs w:val="32"/>
        </w:rPr>
        <w:t>3.</w:t>
      </w:r>
      <w:r>
        <w:rPr>
          <w:rFonts w:eastAsia="方正仿宋_GBK" w:cs="方正仿宋_GBK"/>
          <w:sz w:val="32"/>
          <w:szCs w:val="32"/>
        </w:rPr>
        <w:t>推进三级政务服务体系建设，</w:t>
      </w:r>
      <w:r>
        <w:rPr>
          <w:rFonts w:eastAsia="方正仿宋_GBK" w:cs="方正仿宋_GBK"/>
          <w:color w:val="000000"/>
          <w:sz w:val="32"/>
          <w:szCs w:val="32"/>
        </w:rPr>
        <w:t>承担区级行政服务中心监督管理工作，指导乡镇（街道）公共服务中心建设。</w:t>
      </w:r>
    </w:p>
    <w:p w:rsidR="004F230D" w:rsidRDefault="00F314FF">
      <w:pPr>
        <w:spacing w:line="560" w:lineRule="exact"/>
        <w:ind w:firstLineChars="200" w:firstLine="640"/>
        <w:rPr>
          <w:rFonts w:eastAsia="方正仿宋_GBK" w:hint="default"/>
          <w:sz w:val="32"/>
          <w:szCs w:val="32"/>
        </w:rPr>
      </w:pPr>
      <w:r>
        <w:rPr>
          <w:rFonts w:eastAsia="方正仿宋_GBK" w:cs="方正仿宋_GBK"/>
          <w:color w:val="000000"/>
          <w:sz w:val="32"/>
          <w:szCs w:val="32"/>
        </w:rPr>
        <w:t>4.</w:t>
      </w:r>
      <w:r>
        <w:rPr>
          <w:rFonts w:eastAsia="方正仿宋_GBK" w:cs="方正仿宋_GBK"/>
          <w:sz w:val="32"/>
          <w:szCs w:val="32"/>
        </w:rPr>
        <w:t>会同有关部门制定联合审批事项办理规程，并对投资项目落实联合审批，开展代办服务，实行跟踪督办。</w:t>
      </w:r>
    </w:p>
    <w:p w:rsidR="004F230D" w:rsidRDefault="00F314FF">
      <w:pPr>
        <w:spacing w:line="560" w:lineRule="exact"/>
        <w:ind w:firstLineChars="200" w:firstLine="640"/>
        <w:rPr>
          <w:rFonts w:eastAsia="方正仿宋_GBK" w:hint="default"/>
          <w:sz w:val="32"/>
          <w:szCs w:val="32"/>
        </w:rPr>
      </w:pPr>
      <w:r>
        <w:rPr>
          <w:rFonts w:eastAsia="方正仿宋_GBK" w:cs="方正仿宋_GBK"/>
          <w:sz w:val="32"/>
          <w:szCs w:val="32"/>
        </w:rPr>
        <w:t>5.</w:t>
      </w:r>
      <w:r>
        <w:rPr>
          <w:rFonts w:eastAsia="方正仿宋_GBK" w:cs="方正仿宋_GBK"/>
          <w:sz w:val="32"/>
          <w:szCs w:val="32"/>
        </w:rPr>
        <w:t>负责受理各类行政服务投诉，协助监察部门做好投诉案件和违规、违纪工作人员的调查处理工作。</w:t>
      </w:r>
    </w:p>
    <w:p w:rsidR="004F230D" w:rsidRDefault="00F314FF">
      <w:pPr>
        <w:spacing w:line="560" w:lineRule="exact"/>
        <w:ind w:firstLineChars="200" w:firstLine="640"/>
        <w:rPr>
          <w:rFonts w:eastAsia="方正仿宋_GBK" w:hint="default"/>
          <w:sz w:val="32"/>
          <w:szCs w:val="32"/>
        </w:rPr>
      </w:pPr>
      <w:r>
        <w:rPr>
          <w:rFonts w:eastAsia="方正仿宋_GBK" w:cs="方正仿宋_GBK"/>
          <w:sz w:val="32"/>
          <w:szCs w:val="32"/>
        </w:rPr>
        <w:t>6.</w:t>
      </w:r>
      <w:r>
        <w:rPr>
          <w:rFonts w:eastAsia="方正仿宋_GBK" w:cs="方正仿宋_GBK"/>
          <w:sz w:val="32"/>
          <w:szCs w:val="32"/>
        </w:rPr>
        <w:t>负责对全区行政审批服务工作人员进行教育培训，对区行政服务中心窗口及其工作人员进行日常管理和考评。</w:t>
      </w:r>
    </w:p>
    <w:p w:rsidR="004F230D" w:rsidRDefault="00F314FF">
      <w:pPr>
        <w:spacing w:line="560" w:lineRule="exact"/>
        <w:ind w:left="640"/>
        <w:rPr>
          <w:rFonts w:eastAsia="方正仿宋_GBK" w:hint="default"/>
          <w:sz w:val="32"/>
          <w:szCs w:val="32"/>
        </w:rPr>
      </w:pPr>
      <w:r>
        <w:rPr>
          <w:rFonts w:eastAsia="方正仿宋_GBK" w:cs="方正仿宋_GBK"/>
          <w:sz w:val="32"/>
          <w:szCs w:val="32"/>
        </w:rPr>
        <w:t>7.</w:t>
      </w:r>
      <w:r>
        <w:rPr>
          <w:rFonts w:eastAsia="方正仿宋_GBK" w:cs="方正仿宋_GBK"/>
          <w:sz w:val="32"/>
          <w:szCs w:val="32"/>
        </w:rPr>
        <w:t>负责网上行政审批制度改革工作。</w:t>
      </w:r>
    </w:p>
    <w:p w:rsidR="004F230D" w:rsidRDefault="00F314FF">
      <w:pPr>
        <w:spacing w:line="560" w:lineRule="exact"/>
        <w:ind w:firstLineChars="200" w:firstLine="640"/>
        <w:rPr>
          <w:rFonts w:eastAsia="方正仿宋_GBK" w:hint="default"/>
          <w:sz w:val="32"/>
          <w:szCs w:val="32"/>
        </w:rPr>
      </w:pPr>
      <w:r>
        <w:rPr>
          <w:rFonts w:eastAsia="方正仿宋_GBK" w:cs="方正仿宋_GBK"/>
          <w:sz w:val="32"/>
          <w:szCs w:val="32"/>
        </w:rPr>
        <w:t>8.</w:t>
      </w:r>
      <w:r>
        <w:rPr>
          <w:rFonts w:eastAsia="方正仿宋_GBK" w:cs="方正仿宋_GBK"/>
          <w:sz w:val="32"/>
          <w:szCs w:val="32"/>
        </w:rPr>
        <w:t>负责管理网上政务服务平台及网上行政审批信息，对全区网上行政审批工作进行组织协调和指导规范。</w:t>
      </w:r>
    </w:p>
    <w:p w:rsidR="004F230D" w:rsidRDefault="00F314FF">
      <w:pPr>
        <w:spacing w:line="594" w:lineRule="exact"/>
        <w:ind w:firstLineChars="200" w:firstLine="640"/>
        <w:rPr>
          <w:rFonts w:eastAsia="方正仿宋_GBK" w:hint="default"/>
          <w:sz w:val="32"/>
          <w:szCs w:val="32"/>
        </w:rPr>
      </w:pPr>
      <w:r>
        <w:rPr>
          <w:rFonts w:eastAsia="方正仿宋_GBK" w:cs="方正仿宋_GBK"/>
          <w:sz w:val="32"/>
          <w:szCs w:val="32"/>
        </w:rPr>
        <w:t>9.</w:t>
      </w:r>
      <w:r>
        <w:rPr>
          <w:rFonts w:eastAsia="方正仿宋_GBK" w:cs="方正仿宋_GBK"/>
          <w:sz w:val="32"/>
          <w:szCs w:val="32"/>
        </w:rPr>
        <w:t>负责</w:t>
      </w:r>
      <w:r>
        <w:rPr>
          <w:rFonts w:eastAsia="方正仿宋_GBK"/>
          <w:sz w:val="32"/>
          <w:szCs w:val="32"/>
        </w:rPr>
        <w:t>“</w:t>
      </w:r>
      <w:r>
        <w:rPr>
          <w:rFonts w:eastAsia="方正仿宋_GBK" w:cs="方正仿宋_GBK"/>
          <w:sz w:val="32"/>
          <w:szCs w:val="32"/>
        </w:rPr>
        <w:t>互联网</w:t>
      </w:r>
      <w:r>
        <w:rPr>
          <w:rFonts w:eastAsia="方正仿宋_GBK"/>
          <w:sz w:val="32"/>
          <w:szCs w:val="32"/>
        </w:rPr>
        <w:t>+</w:t>
      </w:r>
      <w:r>
        <w:rPr>
          <w:rFonts w:eastAsia="方正仿宋_GBK" w:cs="方正仿宋_GBK"/>
          <w:sz w:val="32"/>
          <w:szCs w:val="32"/>
        </w:rPr>
        <w:t>政务服务</w:t>
      </w:r>
      <w:r>
        <w:rPr>
          <w:rFonts w:eastAsia="方正仿宋_GBK"/>
          <w:sz w:val="32"/>
          <w:szCs w:val="32"/>
        </w:rPr>
        <w:t>”</w:t>
      </w:r>
      <w:r>
        <w:rPr>
          <w:rFonts w:eastAsia="方正仿宋_GBK" w:cs="方正仿宋_GBK"/>
          <w:sz w:val="32"/>
          <w:szCs w:val="32"/>
        </w:rPr>
        <w:t>工作。</w:t>
      </w:r>
    </w:p>
    <w:p w:rsidR="004F230D" w:rsidRDefault="00F314FF">
      <w:pPr>
        <w:adjustRightInd w:val="0"/>
        <w:snapToGrid w:val="0"/>
        <w:spacing w:line="594" w:lineRule="exact"/>
        <w:ind w:firstLineChars="200" w:firstLine="640"/>
        <w:rPr>
          <w:rFonts w:eastAsia="方正仿宋_GBK" w:hint="default"/>
          <w:sz w:val="32"/>
          <w:szCs w:val="32"/>
        </w:rPr>
      </w:pPr>
      <w:r>
        <w:rPr>
          <w:rFonts w:eastAsia="方正仿宋_GBK" w:cs="方正仿宋_GBK"/>
          <w:sz w:val="32"/>
          <w:szCs w:val="32"/>
        </w:rPr>
        <w:t>10.</w:t>
      </w:r>
      <w:r>
        <w:rPr>
          <w:rFonts w:eastAsia="方正仿宋_GBK" w:cs="方正仿宋_GBK"/>
          <w:sz w:val="32"/>
          <w:szCs w:val="32"/>
        </w:rPr>
        <w:t>负责全区“民呼我为”系统工作。</w:t>
      </w:r>
    </w:p>
    <w:p w:rsidR="004F230D" w:rsidRDefault="00F314FF">
      <w:pPr>
        <w:adjustRightInd w:val="0"/>
        <w:snapToGrid w:val="0"/>
        <w:spacing w:line="560" w:lineRule="exact"/>
        <w:ind w:firstLineChars="200" w:firstLine="640"/>
        <w:rPr>
          <w:rFonts w:eastAsia="方正仿宋_GBK" w:hint="default"/>
          <w:sz w:val="32"/>
          <w:szCs w:val="32"/>
        </w:rPr>
      </w:pPr>
      <w:r>
        <w:rPr>
          <w:rFonts w:eastAsia="方正仿宋_GBK" w:cs="方正仿宋_GBK"/>
          <w:sz w:val="32"/>
          <w:szCs w:val="32"/>
        </w:rPr>
        <w:t>11.</w:t>
      </w:r>
      <w:r>
        <w:rPr>
          <w:rFonts w:eastAsia="方正仿宋_GBK" w:cs="方正仿宋_GBK"/>
          <w:sz w:val="32"/>
          <w:szCs w:val="32"/>
        </w:rPr>
        <w:t>完成区委、区政府交办的其他任务。</w:t>
      </w:r>
    </w:p>
    <w:p w:rsidR="004F230D" w:rsidRDefault="00F314FF">
      <w:pPr>
        <w:pStyle w:val="a5"/>
        <w:spacing w:before="0" w:beforeAutospacing="0" w:after="0" w:afterAutospacing="0" w:line="594" w:lineRule="exact"/>
        <w:ind w:firstLineChars="200" w:firstLine="643"/>
        <w:rPr>
          <w:rFonts w:ascii="方正楷体_GBK" w:eastAsia="方正楷体_GBK" w:hint="default"/>
          <w:b/>
          <w:sz w:val="32"/>
          <w:szCs w:val="32"/>
        </w:rPr>
      </w:pPr>
      <w:r>
        <w:rPr>
          <w:rStyle w:val="a7"/>
          <w:rFonts w:ascii="方正楷体_GBK" w:eastAsia="方正楷体_GBK"/>
          <w:sz w:val="32"/>
          <w:szCs w:val="32"/>
        </w:rPr>
        <w:lastRenderedPageBreak/>
        <w:t>（二）机构设置</w:t>
      </w:r>
    </w:p>
    <w:p w:rsidR="004F230D" w:rsidRDefault="00F314FF">
      <w:pPr>
        <w:pStyle w:val="a5"/>
        <w:adjustRightInd w:val="0"/>
        <w:snapToGrid w:val="0"/>
        <w:spacing w:before="0" w:beforeAutospacing="0" w:after="0" w:afterAutospacing="0" w:line="560" w:lineRule="exact"/>
        <w:ind w:firstLineChars="200" w:firstLine="640"/>
        <w:jc w:val="both"/>
        <w:rPr>
          <w:rFonts w:ascii="Times New Roman" w:eastAsia="方正仿宋_GBK" w:hAnsi="Times New Roman" w:hint="default"/>
          <w:sz w:val="32"/>
        </w:rPr>
      </w:pPr>
      <w:r>
        <w:rPr>
          <w:rFonts w:ascii="Times New Roman" w:eastAsia="方正仿宋_GBK" w:hAnsi="Times New Roman" w:cs="方正仿宋_GBK"/>
          <w:sz w:val="32"/>
          <w:szCs w:val="32"/>
        </w:rPr>
        <w:t>重庆市梁平区政务服务管理办公室</w:t>
      </w:r>
      <w:r>
        <w:rPr>
          <w:rFonts w:ascii="Times New Roman" w:eastAsia="方正仿宋_GBK" w:hAnsi="Times New Roman"/>
          <w:sz w:val="32"/>
        </w:rPr>
        <w:t>内设</w:t>
      </w:r>
      <w:r>
        <w:rPr>
          <w:rFonts w:ascii="Times New Roman" w:eastAsia="方正仿宋_GBK" w:hAnsi="Times New Roman"/>
          <w:sz w:val="32"/>
        </w:rPr>
        <w:t>3</w:t>
      </w:r>
      <w:r>
        <w:rPr>
          <w:rFonts w:ascii="Times New Roman" w:eastAsia="方正仿宋_GBK" w:hAnsi="Times New Roman"/>
          <w:sz w:val="32"/>
        </w:rPr>
        <w:t>个机构科室，</w:t>
      </w:r>
      <w:r>
        <w:rPr>
          <w:rFonts w:ascii="Times New Roman" w:eastAsia="方正仿宋_GBK" w:hAnsi="Times New Roman"/>
          <w:color w:val="000000"/>
          <w:sz w:val="32"/>
          <w:szCs w:val="32"/>
        </w:rPr>
        <w:t>分别是综合科、职能转变协调科、政务服务科，单位现有在职人员</w:t>
      </w:r>
      <w:r>
        <w:rPr>
          <w:rFonts w:ascii="Times New Roman" w:eastAsia="方正仿宋_GBK" w:hAnsi="Times New Roman"/>
          <w:color w:val="000000"/>
          <w:sz w:val="32"/>
          <w:szCs w:val="32"/>
        </w:rPr>
        <w:t>5</w:t>
      </w:r>
      <w:r>
        <w:rPr>
          <w:rFonts w:ascii="Times New Roman" w:eastAsia="方正仿宋_GBK" w:hAnsi="Times New Roman"/>
          <w:color w:val="000000"/>
          <w:sz w:val="32"/>
          <w:szCs w:val="32"/>
        </w:rPr>
        <w:t>人，其中正处级</w:t>
      </w:r>
      <w:r>
        <w:rPr>
          <w:rFonts w:ascii="Times New Roman" w:eastAsia="方正仿宋_GBK" w:hAnsi="Times New Roman"/>
          <w:color w:val="000000"/>
          <w:sz w:val="32"/>
          <w:szCs w:val="32"/>
        </w:rPr>
        <w:t>1</w:t>
      </w:r>
      <w:r>
        <w:rPr>
          <w:rFonts w:ascii="Times New Roman" w:eastAsia="方正仿宋_GBK" w:hAnsi="Times New Roman"/>
          <w:color w:val="000000"/>
          <w:sz w:val="32"/>
          <w:szCs w:val="32"/>
        </w:rPr>
        <w:t>人，副处级</w:t>
      </w:r>
      <w:r>
        <w:rPr>
          <w:rFonts w:ascii="Times New Roman" w:eastAsia="方正仿宋_GBK" w:hAnsi="Times New Roman"/>
          <w:color w:val="000000"/>
          <w:sz w:val="32"/>
          <w:szCs w:val="32"/>
        </w:rPr>
        <w:t>1</w:t>
      </w:r>
      <w:r>
        <w:rPr>
          <w:rFonts w:ascii="Times New Roman" w:eastAsia="方正仿宋_GBK" w:hAnsi="Times New Roman"/>
          <w:color w:val="000000"/>
          <w:sz w:val="32"/>
          <w:szCs w:val="32"/>
        </w:rPr>
        <w:t>人，正科级</w:t>
      </w:r>
      <w:r>
        <w:rPr>
          <w:rFonts w:ascii="Times New Roman" w:eastAsia="方正仿宋_GBK" w:hAnsi="Times New Roman"/>
          <w:color w:val="000000"/>
          <w:sz w:val="32"/>
          <w:szCs w:val="32"/>
        </w:rPr>
        <w:t>3</w:t>
      </w:r>
      <w:r>
        <w:rPr>
          <w:rFonts w:ascii="Times New Roman" w:eastAsia="方正仿宋_GBK" w:hAnsi="Times New Roman"/>
          <w:color w:val="000000"/>
          <w:sz w:val="32"/>
          <w:szCs w:val="32"/>
        </w:rPr>
        <w:t>人</w:t>
      </w:r>
      <w:r>
        <w:rPr>
          <w:rFonts w:ascii="Times New Roman" w:eastAsia="方正仿宋_GBK" w:hAnsi="Times New Roman"/>
          <w:sz w:val="32"/>
        </w:rPr>
        <w:t>。</w:t>
      </w:r>
    </w:p>
    <w:p w:rsidR="004F230D" w:rsidRDefault="00F314FF">
      <w:pPr>
        <w:pStyle w:val="a5"/>
        <w:shd w:val="clear" w:color="auto" w:fill="FFFFFF"/>
        <w:spacing w:before="0" w:beforeAutospacing="0" w:after="0" w:afterAutospacing="0" w:line="594" w:lineRule="exact"/>
        <w:ind w:firstLineChars="200" w:firstLine="640"/>
        <w:rPr>
          <w:rStyle w:val="a7"/>
          <w:rFonts w:ascii="方正黑体_GBK" w:eastAsia="方正黑体_GBK" w:hAnsi="黑体" w:cs="黑体" w:hint="default"/>
          <w:b w:val="0"/>
          <w:sz w:val="32"/>
          <w:szCs w:val="32"/>
          <w:shd w:val="clear" w:color="auto" w:fill="FFFFFF"/>
        </w:rPr>
      </w:pPr>
      <w:r>
        <w:rPr>
          <w:rStyle w:val="a7"/>
          <w:rFonts w:ascii="方正黑体_GBK" w:eastAsia="方正黑体_GBK" w:hAnsi="黑体" w:cs="黑体"/>
          <w:b w:val="0"/>
          <w:sz w:val="32"/>
          <w:szCs w:val="32"/>
          <w:shd w:val="clear" w:color="auto" w:fill="FFFFFF"/>
        </w:rPr>
        <w:t>二、部门决算情况说明</w:t>
      </w:r>
    </w:p>
    <w:p w:rsidR="004F230D" w:rsidRDefault="00F314FF" w:rsidP="00731B6B">
      <w:pPr>
        <w:pStyle w:val="1"/>
        <w:autoSpaceDE w:val="0"/>
        <w:spacing w:line="594" w:lineRule="exact"/>
        <w:ind w:firstLine="643"/>
        <w:rPr>
          <w:rFonts w:ascii="方正楷体_GBK" w:eastAsia="方正楷体_GBK" w:hAnsi="楷体" w:cs="楷体"/>
          <w:bCs/>
          <w:sz w:val="32"/>
          <w:szCs w:val="32"/>
          <w:shd w:val="clear" w:color="auto" w:fill="FFFFFF"/>
        </w:rPr>
      </w:pPr>
      <w:r>
        <w:rPr>
          <w:rFonts w:ascii="方正楷体_GBK" w:eastAsia="方正楷体_GBK" w:hAnsi="楷体" w:cs="楷体" w:hint="eastAsia"/>
          <w:b/>
          <w:sz w:val="32"/>
          <w:szCs w:val="32"/>
          <w:shd w:val="clear" w:color="auto" w:fill="FFFFFF"/>
        </w:rPr>
        <w:t>（一）收入支出决算总体情况说明</w:t>
      </w:r>
      <w:r>
        <w:rPr>
          <w:rFonts w:ascii="方正楷体_GBK" w:eastAsia="方正楷体_GBK" w:hAnsi="楷体" w:cs="楷体" w:hint="eastAsia"/>
          <w:bCs/>
          <w:sz w:val="32"/>
          <w:szCs w:val="32"/>
          <w:shd w:val="clear" w:color="auto" w:fill="FFFFFF"/>
        </w:rPr>
        <w:t>。</w:t>
      </w:r>
    </w:p>
    <w:p w:rsidR="004F230D" w:rsidRDefault="00F314FF">
      <w:pPr>
        <w:pStyle w:val="a5"/>
        <w:shd w:val="clear" w:color="auto" w:fill="FFFFFF"/>
        <w:spacing w:before="0" w:beforeAutospacing="0" w:after="0" w:afterAutospacing="0" w:line="594" w:lineRule="exact"/>
        <w:ind w:firstLineChars="200" w:firstLine="643"/>
        <w:rPr>
          <w:rFonts w:ascii="Times New Roman" w:eastAsia="方正仿宋_GBK" w:hAnsi="Times New Roman" w:hint="default"/>
          <w:sz w:val="32"/>
          <w:szCs w:val="32"/>
        </w:rPr>
      </w:pPr>
      <w:r>
        <w:rPr>
          <w:rStyle w:val="a7"/>
          <w:rFonts w:ascii="Times New Roman" w:eastAsia="方正仿宋_GBK" w:hAnsi="Times New Roman" w:hint="default"/>
          <w:sz w:val="32"/>
          <w:szCs w:val="32"/>
          <w:shd w:val="clear" w:color="auto" w:fill="FFFFFF"/>
        </w:rPr>
        <w:t>1.</w:t>
      </w:r>
      <w:r>
        <w:rPr>
          <w:rStyle w:val="a7"/>
          <w:rFonts w:ascii="Times New Roman" w:eastAsia="方正仿宋_GBK" w:hAnsi="Times New Roman" w:hint="default"/>
          <w:sz w:val="32"/>
          <w:szCs w:val="32"/>
          <w:shd w:val="clear" w:color="auto" w:fill="FFFFFF"/>
        </w:rPr>
        <w:t>总体情况。</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年度收入总计</w:t>
      </w:r>
      <w:r>
        <w:rPr>
          <w:rFonts w:ascii="Times New Roman" w:eastAsia="方正仿宋_GBK" w:hAnsi="Times New Roman" w:hint="default"/>
          <w:sz w:val="32"/>
          <w:szCs w:val="32"/>
          <w:shd w:val="clear" w:color="auto" w:fill="FFFFFF"/>
        </w:rPr>
        <w:t>585.63</w:t>
      </w:r>
      <w:r>
        <w:rPr>
          <w:rFonts w:ascii="Times New Roman" w:eastAsia="方正仿宋_GBK" w:hAnsi="Times New Roman" w:hint="default"/>
          <w:sz w:val="32"/>
          <w:szCs w:val="32"/>
          <w:shd w:val="clear" w:color="auto" w:fill="FFFFFF"/>
        </w:rPr>
        <w:t>万元，支出总计</w:t>
      </w:r>
      <w:r>
        <w:rPr>
          <w:rFonts w:ascii="Times New Roman" w:eastAsia="方正仿宋_GBK" w:hAnsi="Times New Roman" w:hint="default"/>
          <w:sz w:val="32"/>
          <w:szCs w:val="32"/>
        </w:rPr>
        <w:t>585.63</w:t>
      </w:r>
      <w:r>
        <w:rPr>
          <w:rFonts w:ascii="Times New Roman" w:eastAsia="方正仿宋_GBK" w:hAnsi="Times New Roman" w:hint="default"/>
          <w:sz w:val="32"/>
          <w:szCs w:val="32"/>
          <w:shd w:val="clear" w:color="auto" w:fill="FFFFFF"/>
        </w:rPr>
        <w:t>万元。收支较上年决算数减少</w:t>
      </w:r>
      <w:r>
        <w:rPr>
          <w:rFonts w:ascii="Times New Roman" w:eastAsia="方正仿宋_GBK" w:hAnsi="Times New Roman" w:hint="default"/>
          <w:sz w:val="32"/>
          <w:szCs w:val="32"/>
          <w:shd w:val="clear" w:color="auto" w:fill="FFFFFF"/>
        </w:rPr>
        <w:t>123.24</w:t>
      </w:r>
      <w:r>
        <w:rPr>
          <w:rFonts w:ascii="Times New Roman" w:eastAsia="方正仿宋_GBK" w:hAnsi="Times New Roman" w:hint="default"/>
          <w:sz w:val="32"/>
          <w:szCs w:val="32"/>
          <w:shd w:val="clear" w:color="auto" w:fill="FFFFFF"/>
        </w:rPr>
        <w:t>万元，下降</w:t>
      </w:r>
      <w:r>
        <w:rPr>
          <w:rFonts w:ascii="Times New Roman" w:eastAsia="方正仿宋_GBK" w:hAnsi="Times New Roman" w:hint="default"/>
          <w:sz w:val="32"/>
          <w:szCs w:val="32"/>
          <w:shd w:val="clear" w:color="auto" w:fill="FFFFFF"/>
        </w:rPr>
        <w:t>17.</w:t>
      </w:r>
      <w:r>
        <w:rPr>
          <w:rFonts w:ascii="Times New Roman" w:eastAsia="方正仿宋_GBK" w:hAnsi="Times New Roman"/>
          <w:sz w:val="32"/>
          <w:szCs w:val="32"/>
          <w:shd w:val="clear" w:color="auto" w:fill="FFFFFF"/>
        </w:rPr>
        <w:t>4</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，主要原因是</w:t>
      </w:r>
      <w:r>
        <w:rPr>
          <w:rFonts w:ascii="Times New Roman" w:eastAsia="方正仿宋_GBK" w:hAnsi="Times New Roman"/>
          <w:sz w:val="32"/>
          <w:szCs w:val="32"/>
          <w:shd w:val="clear" w:color="auto" w:fill="FFFFFF"/>
        </w:rPr>
        <w:t>项目建设减少</w:t>
      </w:r>
      <w:r>
        <w:rPr>
          <w:rFonts w:ascii="Times New Roman" w:eastAsia="方正仿宋_GBK" w:hAnsi="Times New Roman" w:hint="default"/>
          <w:sz w:val="32"/>
          <w:szCs w:val="32"/>
          <w:shd w:val="clear" w:color="auto" w:fill="FFFFFF"/>
        </w:rPr>
        <w:t>。</w:t>
      </w:r>
    </w:p>
    <w:p w:rsidR="004F230D" w:rsidRDefault="00F314FF">
      <w:pPr>
        <w:pStyle w:val="a5"/>
        <w:shd w:val="clear" w:color="auto" w:fill="FFFFFF"/>
        <w:spacing w:before="0" w:beforeAutospacing="0" w:after="0" w:afterAutospacing="0" w:line="594" w:lineRule="exact"/>
        <w:ind w:firstLineChars="200" w:firstLine="643"/>
        <w:rPr>
          <w:rFonts w:ascii="Times New Roman" w:eastAsia="方正仿宋_GBK" w:hAnsi="Times New Roman" w:hint="default"/>
          <w:sz w:val="32"/>
          <w:szCs w:val="32"/>
        </w:rPr>
      </w:pPr>
      <w:r>
        <w:rPr>
          <w:rStyle w:val="a7"/>
          <w:rFonts w:ascii="Times New Roman" w:eastAsia="方正仿宋_GBK" w:hAnsi="Times New Roman" w:hint="default"/>
          <w:sz w:val="32"/>
          <w:szCs w:val="32"/>
          <w:shd w:val="clear" w:color="auto" w:fill="FFFFFF"/>
        </w:rPr>
        <w:t>2.</w:t>
      </w:r>
      <w:r>
        <w:rPr>
          <w:rStyle w:val="a7"/>
          <w:rFonts w:ascii="Times New Roman" w:eastAsia="方正仿宋_GBK" w:hAnsi="Times New Roman" w:hint="default"/>
          <w:sz w:val="32"/>
          <w:szCs w:val="32"/>
          <w:shd w:val="clear" w:color="auto" w:fill="FFFFFF"/>
        </w:rPr>
        <w:t>收入情况。</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年度收入合计</w:t>
      </w:r>
      <w:r>
        <w:rPr>
          <w:rFonts w:ascii="Times New Roman" w:eastAsia="方正仿宋_GBK" w:hAnsi="Times New Roman" w:hint="default"/>
          <w:sz w:val="32"/>
          <w:szCs w:val="32"/>
          <w:shd w:val="clear" w:color="auto" w:fill="FFFFFF"/>
        </w:rPr>
        <w:t>585.63</w:t>
      </w:r>
      <w:r>
        <w:rPr>
          <w:rFonts w:ascii="Times New Roman" w:eastAsia="方正仿宋_GBK" w:hAnsi="Times New Roman" w:hint="default"/>
          <w:sz w:val="32"/>
          <w:szCs w:val="32"/>
          <w:shd w:val="clear" w:color="auto" w:fill="FFFFFF"/>
        </w:rPr>
        <w:t>万元，较上年决算数减少</w:t>
      </w:r>
      <w:r>
        <w:rPr>
          <w:rFonts w:ascii="Times New Roman" w:eastAsia="方正仿宋_GBK" w:hAnsi="Times New Roman" w:hint="default"/>
          <w:sz w:val="32"/>
          <w:szCs w:val="32"/>
          <w:shd w:val="clear" w:color="auto" w:fill="FFFFFF"/>
        </w:rPr>
        <w:t>123.24</w:t>
      </w:r>
      <w:r>
        <w:rPr>
          <w:rFonts w:ascii="Times New Roman" w:eastAsia="方正仿宋_GBK" w:hAnsi="Times New Roman" w:hint="default"/>
          <w:sz w:val="32"/>
          <w:szCs w:val="32"/>
          <w:shd w:val="clear" w:color="auto" w:fill="FFFFFF"/>
        </w:rPr>
        <w:t>万元，下降</w:t>
      </w:r>
      <w:r>
        <w:rPr>
          <w:rFonts w:ascii="Times New Roman" w:eastAsia="方正仿宋_GBK" w:hAnsi="Times New Roman" w:hint="default"/>
          <w:sz w:val="32"/>
          <w:szCs w:val="32"/>
          <w:shd w:val="clear" w:color="auto" w:fill="FFFFFF"/>
        </w:rPr>
        <w:t>17.</w:t>
      </w:r>
      <w:r>
        <w:rPr>
          <w:rFonts w:ascii="Times New Roman" w:eastAsia="方正仿宋_GBK" w:hAnsi="Times New Roman"/>
          <w:sz w:val="32"/>
          <w:szCs w:val="32"/>
          <w:shd w:val="clear" w:color="auto" w:fill="FFFFFF"/>
        </w:rPr>
        <w:t>4</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，主要原因是</w:t>
      </w:r>
      <w:r>
        <w:rPr>
          <w:rFonts w:ascii="Times New Roman" w:eastAsia="方正仿宋_GBK" w:hAnsi="Times New Roman"/>
          <w:sz w:val="32"/>
          <w:szCs w:val="32"/>
          <w:shd w:val="clear" w:color="auto" w:fill="FFFFFF"/>
        </w:rPr>
        <w:t>项目建设减少</w:t>
      </w:r>
      <w:r>
        <w:rPr>
          <w:rFonts w:ascii="Times New Roman" w:eastAsia="方正仿宋_GBK" w:hAnsi="Times New Roman" w:hint="default"/>
          <w:sz w:val="32"/>
          <w:szCs w:val="32"/>
          <w:shd w:val="clear" w:color="auto" w:fill="FFFFFF"/>
        </w:rPr>
        <w:t>。其中：财政拨款收入</w:t>
      </w:r>
      <w:r>
        <w:rPr>
          <w:rFonts w:ascii="Times New Roman" w:eastAsia="方正仿宋_GBK" w:hAnsi="Times New Roman" w:hint="default"/>
          <w:sz w:val="32"/>
          <w:szCs w:val="32"/>
        </w:rPr>
        <w:t>585.63</w:t>
      </w:r>
      <w:r>
        <w:rPr>
          <w:rFonts w:ascii="Times New Roman" w:eastAsia="方正仿宋_GBK" w:hAnsi="Times New Roman" w:hint="default"/>
          <w:sz w:val="32"/>
          <w:szCs w:val="32"/>
          <w:shd w:val="clear" w:color="auto" w:fill="FFFFFF"/>
        </w:rPr>
        <w:t>万元，占</w:t>
      </w:r>
      <w:r>
        <w:rPr>
          <w:rFonts w:ascii="Times New Roman" w:eastAsia="方正仿宋_GBK" w:hAnsi="Times New Roman" w:hint="default"/>
          <w:sz w:val="32"/>
          <w:szCs w:val="32"/>
        </w:rPr>
        <w:t>100.0</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w:t>
      </w:r>
    </w:p>
    <w:p w:rsidR="004F230D" w:rsidRDefault="00F314FF">
      <w:pPr>
        <w:pStyle w:val="a5"/>
        <w:shd w:val="clear" w:color="auto" w:fill="FFFFFF"/>
        <w:spacing w:before="0" w:beforeAutospacing="0" w:after="0" w:afterAutospacing="0" w:line="594" w:lineRule="exact"/>
        <w:ind w:firstLineChars="200" w:firstLine="643"/>
        <w:rPr>
          <w:rFonts w:ascii="Times New Roman" w:eastAsia="方正仿宋_GBK" w:hAnsi="Times New Roman" w:hint="default"/>
          <w:sz w:val="32"/>
          <w:szCs w:val="32"/>
        </w:rPr>
      </w:pPr>
      <w:r>
        <w:rPr>
          <w:rStyle w:val="a7"/>
          <w:rFonts w:ascii="Times New Roman" w:eastAsia="方正仿宋_GBK" w:hAnsi="Times New Roman" w:hint="default"/>
          <w:sz w:val="32"/>
          <w:szCs w:val="32"/>
          <w:shd w:val="clear" w:color="auto" w:fill="FFFFFF"/>
        </w:rPr>
        <w:t>3.</w:t>
      </w:r>
      <w:r>
        <w:rPr>
          <w:rStyle w:val="a7"/>
          <w:rFonts w:ascii="Times New Roman" w:eastAsia="方正仿宋_GBK" w:hAnsi="Times New Roman" w:hint="default"/>
          <w:sz w:val="32"/>
          <w:szCs w:val="32"/>
          <w:shd w:val="clear" w:color="auto" w:fill="FFFFFF"/>
        </w:rPr>
        <w:t>支出情况。</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年度支出合计</w:t>
      </w:r>
      <w:r>
        <w:rPr>
          <w:rFonts w:ascii="Times New Roman" w:eastAsia="方正仿宋_GBK" w:hAnsi="Times New Roman" w:hint="default"/>
          <w:sz w:val="32"/>
          <w:szCs w:val="32"/>
        </w:rPr>
        <w:t>585.63</w:t>
      </w:r>
      <w:r>
        <w:rPr>
          <w:rFonts w:ascii="Times New Roman" w:eastAsia="方正仿宋_GBK" w:hAnsi="Times New Roman" w:hint="default"/>
          <w:sz w:val="32"/>
          <w:szCs w:val="32"/>
          <w:shd w:val="clear" w:color="auto" w:fill="FFFFFF"/>
        </w:rPr>
        <w:t>万元，较上年决算数减少</w:t>
      </w:r>
      <w:r>
        <w:rPr>
          <w:rFonts w:ascii="Times New Roman" w:eastAsia="方正仿宋_GBK" w:hAnsi="Times New Roman" w:hint="default"/>
          <w:sz w:val="32"/>
          <w:szCs w:val="32"/>
          <w:shd w:val="clear" w:color="auto" w:fill="FFFFFF"/>
        </w:rPr>
        <w:t>123.24</w:t>
      </w:r>
      <w:r>
        <w:rPr>
          <w:rFonts w:ascii="Times New Roman" w:eastAsia="方正仿宋_GBK" w:hAnsi="Times New Roman" w:hint="default"/>
          <w:sz w:val="32"/>
          <w:szCs w:val="32"/>
          <w:shd w:val="clear" w:color="auto" w:fill="FFFFFF"/>
        </w:rPr>
        <w:t>万元，下降</w:t>
      </w:r>
      <w:r>
        <w:rPr>
          <w:rFonts w:ascii="Times New Roman" w:eastAsia="方正仿宋_GBK" w:hAnsi="Times New Roman" w:hint="default"/>
          <w:sz w:val="32"/>
          <w:szCs w:val="32"/>
          <w:shd w:val="clear" w:color="auto" w:fill="FFFFFF"/>
        </w:rPr>
        <w:t>17.</w:t>
      </w:r>
      <w:r>
        <w:rPr>
          <w:rFonts w:ascii="Times New Roman" w:eastAsia="方正仿宋_GBK" w:hAnsi="Times New Roman"/>
          <w:sz w:val="32"/>
          <w:szCs w:val="32"/>
          <w:shd w:val="clear" w:color="auto" w:fill="FFFFFF"/>
        </w:rPr>
        <w:t>4</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，主要原因是项目建设减少。其中：基本支出</w:t>
      </w:r>
      <w:r>
        <w:rPr>
          <w:rFonts w:ascii="Times New Roman" w:eastAsia="方正仿宋_GBK" w:hAnsi="Times New Roman" w:hint="default"/>
          <w:sz w:val="32"/>
          <w:szCs w:val="32"/>
        </w:rPr>
        <w:t>148.28</w:t>
      </w:r>
      <w:r>
        <w:rPr>
          <w:rFonts w:ascii="Times New Roman" w:eastAsia="方正仿宋_GBK" w:hAnsi="Times New Roman" w:hint="default"/>
          <w:sz w:val="32"/>
          <w:szCs w:val="32"/>
          <w:shd w:val="clear" w:color="auto" w:fill="FFFFFF"/>
        </w:rPr>
        <w:t>万元，占</w:t>
      </w:r>
      <w:r>
        <w:rPr>
          <w:rFonts w:ascii="Times New Roman" w:eastAsia="方正仿宋_GBK" w:hAnsi="Times New Roman" w:hint="default"/>
          <w:sz w:val="32"/>
          <w:szCs w:val="32"/>
          <w:shd w:val="clear" w:color="auto" w:fill="FFFFFF"/>
        </w:rPr>
        <w:t>25.3%</w:t>
      </w:r>
      <w:r>
        <w:rPr>
          <w:rFonts w:ascii="Times New Roman" w:eastAsia="方正仿宋_GBK" w:hAnsi="Times New Roman" w:hint="default"/>
          <w:sz w:val="32"/>
          <w:szCs w:val="32"/>
          <w:shd w:val="clear" w:color="auto" w:fill="FFFFFF"/>
        </w:rPr>
        <w:t>；项目支出</w:t>
      </w:r>
      <w:r>
        <w:rPr>
          <w:rFonts w:ascii="Times New Roman" w:eastAsia="方正仿宋_GBK" w:hAnsi="Times New Roman" w:hint="default"/>
          <w:sz w:val="32"/>
          <w:szCs w:val="32"/>
        </w:rPr>
        <w:t>437.34</w:t>
      </w:r>
      <w:r>
        <w:rPr>
          <w:rFonts w:ascii="Times New Roman" w:eastAsia="方正仿宋_GBK" w:hAnsi="Times New Roman" w:hint="default"/>
          <w:sz w:val="32"/>
          <w:szCs w:val="32"/>
          <w:shd w:val="clear" w:color="auto" w:fill="FFFFFF"/>
        </w:rPr>
        <w:t>万元，占</w:t>
      </w:r>
      <w:r>
        <w:rPr>
          <w:rFonts w:ascii="Times New Roman" w:eastAsia="方正仿宋_GBK" w:hAnsi="Times New Roman" w:hint="default"/>
          <w:sz w:val="32"/>
          <w:szCs w:val="32"/>
          <w:shd w:val="clear" w:color="auto" w:fill="FFFFFF"/>
        </w:rPr>
        <w:t>74.</w:t>
      </w:r>
      <w:r>
        <w:rPr>
          <w:rFonts w:ascii="Times New Roman" w:eastAsia="方正仿宋_GBK" w:hAnsi="Times New Roman"/>
          <w:sz w:val="32"/>
          <w:szCs w:val="32"/>
          <w:shd w:val="clear" w:color="auto" w:fill="FFFFFF"/>
        </w:rPr>
        <w:t>7</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w:t>
      </w:r>
    </w:p>
    <w:p w:rsidR="004F230D" w:rsidRDefault="00F314FF">
      <w:pPr>
        <w:pStyle w:val="a5"/>
        <w:snapToGrid w:val="0"/>
        <w:spacing w:before="0" w:beforeAutospacing="0" w:after="0" w:afterAutospacing="0" w:line="594" w:lineRule="exact"/>
        <w:ind w:firstLineChars="200" w:firstLine="643"/>
        <w:jc w:val="both"/>
        <w:rPr>
          <w:rFonts w:ascii="方正仿宋_GBK" w:eastAsia="方正仿宋_GBK" w:hAnsi="方正仿宋_GBK" w:cs="方正仿宋_GBK" w:hint="default"/>
          <w:sz w:val="32"/>
          <w:szCs w:val="32"/>
        </w:rPr>
      </w:pPr>
      <w:r>
        <w:rPr>
          <w:rStyle w:val="a7"/>
          <w:rFonts w:ascii="方正仿宋_GBK" w:eastAsia="方正仿宋_GBK" w:hAnsi="方正仿宋_GBK" w:cs="方正仿宋_GBK"/>
          <w:sz w:val="32"/>
          <w:szCs w:val="32"/>
          <w:shd w:val="clear" w:color="auto" w:fill="FFFFFF"/>
        </w:rPr>
        <w:t>4.结转结余情况。</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年度年末结转和结余</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万</w:t>
      </w:r>
      <w:r>
        <w:rPr>
          <w:rFonts w:ascii="方正仿宋_GBK" w:eastAsia="方正仿宋_GBK" w:hAnsi="方正仿宋_GBK" w:cs="方正仿宋_GBK"/>
          <w:sz w:val="32"/>
          <w:szCs w:val="32"/>
          <w:shd w:val="clear" w:color="auto" w:fill="FFFFFF"/>
        </w:rPr>
        <w:t>元，较上年</w:t>
      </w:r>
      <w:proofErr w:type="gramStart"/>
      <w:r>
        <w:rPr>
          <w:rFonts w:ascii="方正仿宋_GBK" w:eastAsia="方正仿宋_GBK" w:hAnsi="方正仿宋_GBK" w:cs="方正仿宋_GBK"/>
          <w:sz w:val="32"/>
          <w:szCs w:val="32"/>
          <w:shd w:val="clear" w:color="auto" w:fill="FFFFFF"/>
        </w:rPr>
        <w:t>决算数无增减</w:t>
      </w:r>
      <w:proofErr w:type="gramEnd"/>
      <w:r>
        <w:rPr>
          <w:rFonts w:ascii="方正仿宋_GBK" w:eastAsia="方正仿宋_GBK" w:hAnsi="方正仿宋_GBK" w:cs="方正仿宋_GBK"/>
          <w:sz w:val="32"/>
          <w:szCs w:val="32"/>
          <w:shd w:val="clear" w:color="auto" w:fill="FFFFFF"/>
        </w:rPr>
        <w:t>，主要原因是</w:t>
      </w:r>
      <w:r>
        <w:rPr>
          <w:rFonts w:ascii="Times New Roman" w:eastAsia="方正仿宋_GBK" w:hAnsi="Times New Roman" w:cs="方正仿宋_GBK"/>
          <w:sz w:val="32"/>
          <w:szCs w:val="32"/>
        </w:rPr>
        <w:t>财政实行部门预算零结转，年末指标未使用部分财政全部收回。</w:t>
      </w:r>
    </w:p>
    <w:p w:rsidR="004F230D" w:rsidRDefault="00F314FF" w:rsidP="00731B6B">
      <w:pPr>
        <w:pStyle w:val="1"/>
        <w:autoSpaceDE w:val="0"/>
        <w:spacing w:line="594" w:lineRule="exact"/>
        <w:ind w:firstLine="643"/>
        <w:rPr>
          <w:rFonts w:ascii="方正楷体_GBK" w:eastAsia="方正楷体_GBK" w:hAnsi="楷体" w:cs="楷体"/>
          <w:b/>
          <w:sz w:val="32"/>
          <w:szCs w:val="32"/>
          <w:shd w:val="clear" w:color="auto" w:fill="FFFFFF"/>
        </w:rPr>
      </w:pPr>
      <w:r>
        <w:rPr>
          <w:rFonts w:ascii="方正楷体_GBK" w:eastAsia="方正楷体_GBK" w:hAnsi="楷体" w:cs="楷体" w:hint="eastAsia"/>
          <w:b/>
          <w:sz w:val="32"/>
          <w:szCs w:val="32"/>
          <w:shd w:val="clear" w:color="auto" w:fill="FFFFFF"/>
        </w:rPr>
        <w:t>（二）财政拨款收入支出决算总体情况说明</w:t>
      </w:r>
    </w:p>
    <w:p w:rsidR="004F230D" w:rsidRDefault="00F314FF">
      <w:pPr>
        <w:pStyle w:val="a5"/>
        <w:snapToGrid w:val="0"/>
        <w:spacing w:before="0" w:beforeAutospacing="0" w:after="0" w:afterAutospacing="0" w:line="594" w:lineRule="exact"/>
        <w:ind w:firstLineChars="200" w:firstLine="640"/>
        <w:jc w:val="both"/>
        <w:rPr>
          <w:rFonts w:ascii="Times New Roman" w:eastAsia="方正仿宋_GBK" w:hAnsi="Times New Roman" w:hint="default"/>
          <w:sz w:val="32"/>
          <w:szCs w:val="32"/>
        </w:rPr>
      </w:pP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年度财政拨款收、支总计</w:t>
      </w:r>
      <w:r>
        <w:rPr>
          <w:rFonts w:ascii="Times New Roman" w:eastAsia="方正仿宋_GBK" w:hAnsi="Times New Roman" w:hint="default"/>
          <w:sz w:val="32"/>
          <w:szCs w:val="32"/>
          <w:shd w:val="clear" w:color="auto" w:fill="FFFFFF"/>
        </w:rPr>
        <w:t>585.63</w:t>
      </w:r>
      <w:r>
        <w:rPr>
          <w:rFonts w:ascii="Times New Roman" w:eastAsia="方正仿宋_GBK" w:hAnsi="Times New Roman" w:hint="default"/>
          <w:sz w:val="32"/>
          <w:szCs w:val="32"/>
          <w:shd w:val="clear" w:color="auto" w:fill="FFFFFF"/>
        </w:rPr>
        <w:t>万元。与</w:t>
      </w:r>
      <w:r>
        <w:rPr>
          <w:rFonts w:ascii="Times New Roman" w:eastAsia="方正仿宋_GBK" w:hAnsi="Times New Roman" w:hint="default"/>
          <w:sz w:val="32"/>
          <w:szCs w:val="32"/>
          <w:shd w:val="clear" w:color="auto" w:fill="FFFFFF"/>
        </w:rPr>
        <w:t>2022</w:t>
      </w:r>
      <w:r>
        <w:rPr>
          <w:rFonts w:ascii="Times New Roman" w:eastAsia="方正仿宋_GBK" w:hAnsi="Times New Roman" w:hint="default"/>
          <w:sz w:val="32"/>
          <w:szCs w:val="32"/>
          <w:shd w:val="clear" w:color="auto" w:fill="FFFFFF"/>
        </w:rPr>
        <w:t>年相比，财政拨款收、支总计各减少</w:t>
      </w:r>
      <w:r>
        <w:rPr>
          <w:rFonts w:ascii="Times New Roman" w:eastAsia="方正仿宋_GBK" w:hAnsi="Times New Roman" w:hint="default"/>
          <w:sz w:val="32"/>
          <w:szCs w:val="32"/>
          <w:shd w:val="clear" w:color="auto" w:fill="FFFFFF"/>
        </w:rPr>
        <w:t>123.24</w:t>
      </w:r>
      <w:r>
        <w:rPr>
          <w:rFonts w:ascii="Times New Roman" w:eastAsia="方正仿宋_GBK" w:hAnsi="Times New Roman" w:hint="default"/>
          <w:sz w:val="32"/>
          <w:szCs w:val="32"/>
          <w:shd w:val="clear" w:color="auto" w:fill="FFFFFF"/>
        </w:rPr>
        <w:t>万元，下降</w:t>
      </w:r>
      <w:r>
        <w:rPr>
          <w:rFonts w:ascii="Times New Roman" w:eastAsia="方正仿宋_GBK" w:hAnsi="Times New Roman" w:hint="default"/>
          <w:sz w:val="32"/>
          <w:szCs w:val="32"/>
          <w:shd w:val="clear" w:color="auto" w:fill="FFFFFF"/>
        </w:rPr>
        <w:t>17.</w:t>
      </w:r>
      <w:r>
        <w:rPr>
          <w:rFonts w:ascii="Times New Roman" w:eastAsia="方正仿宋_GBK" w:hAnsi="Times New Roman"/>
          <w:sz w:val="32"/>
          <w:szCs w:val="32"/>
          <w:shd w:val="clear" w:color="auto" w:fill="FFFFFF"/>
        </w:rPr>
        <w:t>4</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。主要原因是</w:t>
      </w:r>
      <w:r>
        <w:rPr>
          <w:rFonts w:ascii="Times New Roman" w:eastAsia="方正仿宋_GBK" w:hAnsi="Times New Roman"/>
          <w:sz w:val="32"/>
          <w:szCs w:val="32"/>
        </w:rPr>
        <w:t>项目建设减少。</w:t>
      </w:r>
    </w:p>
    <w:p w:rsidR="004F230D" w:rsidRDefault="00F314FF" w:rsidP="00731B6B">
      <w:pPr>
        <w:pStyle w:val="1"/>
        <w:autoSpaceDE w:val="0"/>
        <w:autoSpaceDN w:val="0"/>
        <w:adjustRightInd w:val="0"/>
        <w:spacing w:line="560" w:lineRule="exact"/>
        <w:ind w:firstLine="643"/>
        <w:rPr>
          <w:rFonts w:ascii="方正楷体_GBK" w:eastAsia="方正楷体_GBK" w:hAnsi="楷体" w:cs="楷体"/>
          <w:b/>
          <w:sz w:val="32"/>
          <w:szCs w:val="32"/>
          <w:shd w:val="clear" w:color="auto" w:fill="FFFFFF"/>
        </w:rPr>
      </w:pPr>
      <w:r>
        <w:rPr>
          <w:rFonts w:ascii="方正楷体_GBK" w:eastAsia="方正楷体_GBK" w:hAnsi="楷体" w:cs="楷体" w:hint="eastAsia"/>
          <w:b/>
          <w:sz w:val="32"/>
          <w:szCs w:val="32"/>
          <w:shd w:val="clear" w:color="auto" w:fill="FFFFFF"/>
        </w:rPr>
        <w:lastRenderedPageBreak/>
        <w:t>（三）一般公共预算财政拨款收入支出决算情况说明</w:t>
      </w:r>
    </w:p>
    <w:p w:rsidR="004F230D" w:rsidRDefault="00F314FF">
      <w:pPr>
        <w:pStyle w:val="a5"/>
        <w:autoSpaceDN w:val="0"/>
        <w:adjustRightInd w:val="0"/>
        <w:snapToGrid w:val="0"/>
        <w:spacing w:before="0" w:beforeAutospacing="0" w:after="0" w:afterAutospacing="0" w:line="560" w:lineRule="exact"/>
        <w:ind w:firstLineChars="200" w:firstLine="643"/>
        <w:jc w:val="both"/>
        <w:rPr>
          <w:rFonts w:ascii="Times New Roman" w:eastAsia="方正仿宋_GBK" w:hAnsi="Times New Roman" w:hint="default"/>
          <w:sz w:val="32"/>
          <w:szCs w:val="32"/>
        </w:rPr>
      </w:pPr>
      <w:r>
        <w:rPr>
          <w:rStyle w:val="a7"/>
          <w:rFonts w:ascii="方正仿宋_GBK" w:eastAsia="方正仿宋_GBK" w:hAnsi="方正仿宋_GBK" w:cs="方正仿宋_GBK"/>
          <w:sz w:val="32"/>
          <w:szCs w:val="32"/>
          <w:shd w:val="clear" w:color="auto" w:fill="FFFFFF"/>
        </w:rPr>
        <w:t>1.收入情况。</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年度一般公共预算财政拨款收入</w:t>
      </w:r>
      <w:r>
        <w:rPr>
          <w:rFonts w:ascii="Times New Roman" w:eastAsia="方正仿宋_GBK" w:hAnsi="Times New Roman" w:hint="default"/>
          <w:sz w:val="32"/>
          <w:szCs w:val="32"/>
        </w:rPr>
        <w:t>585.63</w:t>
      </w:r>
      <w:r>
        <w:rPr>
          <w:rFonts w:ascii="Times New Roman" w:eastAsia="方正仿宋_GBK" w:hAnsi="Times New Roman" w:hint="default"/>
          <w:sz w:val="32"/>
          <w:szCs w:val="32"/>
          <w:shd w:val="clear" w:color="auto" w:fill="FFFFFF"/>
        </w:rPr>
        <w:t>万元，较上年决算数减少</w:t>
      </w:r>
      <w:r>
        <w:rPr>
          <w:rFonts w:ascii="Times New Roman" w:eastAsia="方正仿宋_GBK" w:hAnsi="Times New Roman" w:hint="default"/>
          <w:sz w:val="32"/>
          <w:szCs w:val="32"/>
          <w:shd w:val="clear" w:color="auto" w:fill="FFFFFF"/>
        </w:rPr>
        <w:t>123.24</w:t>
      </w:r>
      <w:r>
        <w:rPr>
          <w:rFonts w:ascii="Times New Roman" w:eastAsia="方正仿宋_GBK" w:hAnsi="Times New Roman" w:hint="default"/>
          <w:sz w:val="32"/>
          <w:szCs w:val="32"/>
          <w:shd w:val="clear" w:color="auto" w:fill="FFFFFF"/>
        </w:rPr>
        <w:t>万元，下降</w:t>
      </w:r>
      <w:r>
        <w:rPr>
          <w:rFonts w:ascii="Times New Roman" w:eastAsia="方正仿宋_GBK" w:hAnsi="Times New Roman" w:hint="default"/>
          <w:sz w:val="32"/>
          <w:szCs w:val="32"/>
          <w:shd w:val="clear" w:color="auto" w:fill="FFFFFF"/>
        </w:rPr>
        <w:t>17.</w:t>
      </w:r>
      <w:r>
        <w:rPr>
          <w:rFonts w:ascii="Times New Roman" w:eastAsia="方正仿宋_GBK" w:hAnsi="Times New Roman"/>
          <w:sz w:val="32"/>
          <w:szCs w:val="32"/>
          <w:shd w:val="clear" w:color="auto" w:fill="FFFFFF"/>
        </w:rPr>
        <w:t>4</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w:t>
      </w:r>
      <w:r>
        <w:rPr>
          <w:rFonts w:ascii="方正仿宋_GBK" w:eastAsia="方正仿宋_GBK" w:hAnsi="方正仿宋_GBK" w:cs="方正仿宋_GBK"/>
          <w:sz w:val="32"/>
          <w:szCs w:val="32"/>
          <w:shd w:val="clear" w:color="auto" w:fill="FFFFFF"/>
        </w:rPr>
        <w:t>主要原因是</w:t>
      </w:r>
      <w:r>
        <w:rPr>
          <w:rFonts w:ascii="Times New Roman" w:eastAsia="方正仿宋_GBK" w:hAnsi="Times New Roman"/>
          <w:sz w:val="32"/>
          <w:szCs w:val="32"/>
        </w:rPr>
        <w:t>项目建设减少。较年初预算数减少</w:t>
      </w:r>
      <w:r>
        <w:rPr>
          <w:rFonts w:ascii="Times New Roman" w:eastAsia="方正仿宋_GBK" w:hAnsi="Times New Roman"/>
          <w:sz w:val="32"/>
          <w:szCs w:val="32"/>
        </w:rPr>
        <w:t>64.35</w:t>
      </w:r>
      <w:r>
        <w:rPr>
          <w:rFonts w:ascii="Times New Roman" w:eastAsia="方正仿宋_GBK" w:hAnsi="Times New Roman"/>
          <w:sz w:val="32"/>
          <w:szCs w:val="32"/>
        </w:rPr>
        <w:t>万元，下降</w:t>
      </w:r>
      <w:r>
        <w:rPr>
          <w:rFonts w:ascii="Times New Roman" w:eastAsia="方正仿宋_GBK" w:hAnsi="Times New Roman"/>
          <w:sz w:val="32"/>
          <w:szCs w:val="32"/>
        </w:rPr>
        <w:t>9.9%</w:t>
      </w:r>
      <w:r>
        <w:rPr>
          <w:rFonts w:ascii="Times New Roman" w:eastAsia="方正仿宋_GBK" w:hAnsi="Times New Roman"/>
          <w:sz w:val="32"/>
          <w:szCs w:val="32"/>
        </w:rPr>
        <w:t>。主要原因</w:t>
      </w:r>
      <w:r w:rsidR="008C4508" w:rsidRPr="003141CF">
        <w:rPr>
          <w:rFonts w:ascii="Times New Roman" w:eastAsia="方正仿宋_GBK" w:hAnsi="Times New Roman"/>
          <w:sz w:val="32"/>
          <w:szCs w:val="32"/>
        </w:rPr>
        <w:t>一是大厅电脑采购项目未采购，二是服装采购项目</w:t>
      </w:r>
      <w:bookmarkStart w:id="0" w:name="_GoBack"/>
      <w:bookmarkEnd w:id="0"/>
      <w:r w:rsidR="008C4508">
        <w:rPr>
          <w:rFonts w:ascii="Times New Roman" w:eastAsia="方正仿宋_GBK" w:hAnsi="Times New Roman"/>
          <w:sz w:val="32"/>
          <w:szCs w:val="32"/>
        </w:rPr>
        <w:t>减少，三是提倡过紧日子，项目经费开支减少</w:t>
      </w:r>
      <w:r>
        <w:rPr>
          <w:rFonts w:ascii="Times New Roman" w:eastAsia="方正仿宋_GBK" w:hAnsi="Times New Roman"/>
          <w:sz w:val="32"/>
          <w:szCs w:val="32"/>
          <w:shd w:val="clear" w:color="auto" w:fill="FFFFFF"/>
        </w:rPr>
        <w:t>。</w:t>
      </w:r>
      <w:r>
        <w:rPr>
          <w:rFonts w:ascii="方正仿宋_GBK" w:eastAsia="方正仿宋_GBK" w:hAnsi="方正仿宋_GBK" w:cs="方正仿宋_GBK"/>
          <w:sz w:val="32"/>
          <w:szCs w:val="32"/>
          <w:shd w:val="clear" w:color="auto" w:fill="FFFFFF"/>
        </w:rPr>
        <w:t>此外，年初财政拨款结转和结余</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万元。</w:t>
      </w:r>
    </w:p>
    <w:p w:rsidR="004F230D" w:rsidRDefault="00F314FF">
      <w:pPr>
        <w:pStyle w:val="a5"/>
        <w:autoSpaceDN w:val="0"/>
        <w:adjustRightInd w:val="0"/>
        <w:snapToGrid w:val="0"/>
        <w:spacing w:before="0" w:beforeAutospacing="0" w:after="0" w:afterAutospacing="0" w:line="560" w:lineRule="exact"/>
        <w:ind w:firstLineChars="200" w:firstLine="643"/>
        <w:jc w:val="both"/>
        <w:rPr>
          <w:rFonts w:ascii="Times New Roman" w:eastAsia="方正仿宋_GBK" w:hAnsi="Times New Roman" w:hint="default"/>
          <w:sz w:val="32"/>
          <w:szCs w:val="32"/>
        </w:rPr>
      </w:pPr>
      <w:r>
        <w:rPr>
          <w:rStyle w:val="a7"/>
          <w:rFonts w:ascii="方正仿宋_GBK" w:eastAsia="方正仿宋_GBK" w:hAnsi="方正仿宋_GBK" w:cs="方正仿宋_GBK"/>
          <w:sz w:val="32"/>
          <w:szCs w:val="32"/>
          <w:shd w:val="clear" w:color="auto" w:fill="FFFFFF"/>
        </w:rPr>
        <w:t>2.支出情况。</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年度一般公共预算财政拨款支出</w:t>
      </w:r>
      <w:r>
        <w:rPr>
          <w:rFonts w:ascii="Times New Roman" w:eastAsia="方正仿宋_GBK" w:hAnsi="Times New Roman" w:hint="default"/>
          <w:sz w:val="32"/>
          <w:szCs w:val="32"/>
        </w:rPr>
        <w:t>585.63</w:t>
      </w:r>
      <w:r>
        <w:rPr>
          <w:rFonts w:ascii="Times New Roman" w:eastAsia="方正仿宋_GBK" w:hAnsi="Times New Roman" w:hint="default"/>
          <w:sz w:val="32"/>
          <w:szCs w:val="32"/>
          <w:shd w:val="clear" w:color="auto" w:fill="FFFFFF"/>
        </w:rPr>
        <w:t>万元，较上年决算数减少</w:t>
      </w:r>
      <w:r>
        <w:rPr>
          <w:rFonts w:ascii="Times New Roman" w:eastAsia="方正仿宋_GBK" w:hAnsi="Times New Roman" w:hint="default"/>
          <w:sz w:val="32"/>
          <w:szCs w:val="32"/>
          <w:shd w:val="clear" w:color="auto" w:fill="FFFFFF"/>
        </w:rPr>
        <w:t>123.24</w:t>
      </w:r>
      <w:r>
        <w:rPr>
          <w:rFonts w:ascii="Times New Roman" w:eastAsia="方正仿宋_GBK" w:hAnsi="Times New Roman" w:hint="default"/>
          <w:sz w:val="32"/>
          <w:szCs w:val="32"/>
          <w:shd w:val="clear" w:color="auto" w:fill="FFFFFF"/>
        </w:rPr>
        <w:t>万元，下降</w:t>
      </w:r>
      <w:r>
        <w:rPr>
          <w:rFonts w:ascii="Times New Roman" w:eastAsia="方正仿宋_GBK" w:hAnsi="Times New Roman" w:hint="default"/>
          <w:sz w:val="32"/>
          <w:szCs w:val="32"/>
          <w:shd w:val="clear" w:color="auto" w:fill="FFFFFF"/>
        </w:rPr>
        <w:t>17.</w:t>
      </w:r>
      <w:r>
        <w:rPr>
          <w:rFonts w:ascii="Times New Roman" w:eastAsia="方正仿宋_GBK" w:hAnsi="Times New Roman"/>
          <w:sz w:val="32"/>
          <w:szCs w:val="32"/>
          <w:shd w:val="clear" w:color="auto" w:fill="FFFFFF"/>
        </w:rPr>
        <w:t>4</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。主要原因是</w:t>
      </w:r>
      <w:r>
        <w:rPr>
          <w:rFonts w:ascii="Times New Roman" w:eastAsia="方正仿宋_GBK" w:hAnsi="Times New Roman"/>
          <w:sz w:val="32"/>
          <w:szCs w:val="32"/>
        </w:rPr>
        <w:t>项目建设减少</w:t>
      </w:r>
      <w:r>
        <w:rPr>
          <w:rFonts w:ascii="Times New Roman" w:eastAsia="方正仿宋_GBK" w:hAnsi="Times New Roman" w:hint="default"/>
          <w:sz w:val="32"/>
          <w:szCs w:val="32"/>
        </w:rPr>
        <w:t>。较年初预算数减少</w:t>
      </w:r>
      <w:r>
        <w:rPr>
          <w:rFonts w:ascii="Times New Roman" w:eastAsia="方正仿宋_GBK" w:hAnsi="Times New Roman" w:hint="default"/>
          <w:sz w:val="32"/>
          <w:szCs w:val="32"/>
        </w:rPr>
        <w:t>64.35</w:t>
      </w:r>
      <w:r>
        <w:rPr>
          <w:rFonts w:ascii="Times New Roman" w:eastAsia="方正仿宋_GBK" w:hAnsi="Times New Roman" w:hint="default"/>
          <w:sz w:val="32"/>
          <w:szCs w:val="32"/>
        </w:rPr>
        <w:t>万元，下降</w:t>
      </w:r>
      <w:r>
        <w:rPr>
          <w:rFonts w:ascii="Times New Roman" w:eastAsia="方正仿宋_GBK" w:hAnsi="Times New Roman" w:hint="default"/>
          <w:sz w:val="32"/>
          <w:szCs w:val="32"/>
        </w:rPr>
        <w:t>9.9%</w:t>
      </w:r>
      <w:r>
        <w:rPr>
          <w:rFonts w:ascii="Times New Roman" w:eastAsia="方正仿宋_GBK" w:hAnsi="Times New Roman" w:hint="default"/>
          <w:sz w:val="32"/>
          <w:szCs w:val="32"/>
        </w:rPr>
        <w:t>。主要原因</w:t>
      </w:r>
      <w:r w:rsidR="008C4508" w:rsidRPr="003141CF">
        <w:rPr>
          <w:rFonts w:ascii="Times New Roman" w:eastAsia="方正仿宋_GBK" w:hAnsi="Times New Roman"/>
          <w:sz w:val="32"/>
          <w:szCs w:val="32"/>
        </w:rPr>
        <w:t>一是大厅电脑采购项目未采购，二是服装采购项目</w:t>
      </w:r>
      <w:r w:rsidR="008C4508">
        <w:rPr>
          <w:rFonts w:ascii="Times New Roman" w:eastAsia="方正仿宋_GBK" w:hAnsi="Times New Roman"/>
          <w:sz w:val="32"/>
          <w:szCs w:val="32"/>
        </w:rPr>
        <w:t>减少，三是提倡过紧日子，项目经费开支减少</w:t>
      </w:r>
      <w:r>
        <w:rPr>
          <w:rFonts w:ascii="Times New Roman" w:eastAsia="方正仿宋_GBK" w:hAnsi="Times New Roman"/>
          <w:sz w:val="32"/>
          <w:szCs w:val="32"/>
          <w:shd w:val="clear" w:color="auto" w:fill="FFFFFF"/>
        </w:rPr>
        <w:t>。</w:t>
      </w:r>
    </w:p>
    <w:p w:rsidR="004F230D" w:rsidRDefault="00F314FF">
      <w:pPr>
        <w:pStyle w:val="a5"/>
        <w:autoSpaceDN w:val="0"/>
        <w:adjustRightInd w:val="0"/>
        <w:snapToGrid w:val="0"/>
        <w:spacing w:before="0" w:beforeAutospacing="0" w:after="0" w:afterAutospacing="0" w:line="560" w:lineRule="exact"/>
        <w:ind w:firstLineChars="200" w:firstLine="643"/>
        <w:jc w:val="both"/>
        <w:rPr>
          <w:rFonts w:ascii="方正仿宋_GBK" w:eastAsia="方正仿宋_GBK" w:hAnsi="方正仿宋_GBK" w:cs="方正仿宋_GBK" w:hint="default"/>
          <w:sz w:val="32"/>
          <w:szCs w:val="32"/>
        </w:rPr>
      </w:pPr>
      <w:r>
        <w:rPr>
          <w:rStyle w:val="a7"/>
          <w:rFonts w:ascii="方正仿宋_GBK" w:eastAsia="方正仿宋_GBK" w:hAnsi="方正仿宋_GBK" w:cs="方正仿宋_GBK"/>
          <w:sz w:val="32"/>
          <w:szCs w:val="32"/>
          <w:shd w:val="clear" w:color="auto" w:fill="FFFFFF"/>
        </w:rPr>
        <w:t>3.结转结余情况</w:t>
      </w:r>
      <w:r>
        <w:rPr>
          <w:rStyle w:val="a7"/>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年度年末一般公共预算财政拨款结转和结余</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万元，较</w:t>
      </w:r>
      <w:r>
        <w:rPr>
          <w:rFonts w:ascii="方正仿宋_GBK" w:eastAsia="方正仿宋_GBK" w:hAnsi="方正仿宋_GBK" w:cs="方正仿宋_GBK"/>
          <w:sz w:val="32"/>
          <w:szCs w:val="32"/>
          <w:shd w:val="clear" w:color="auto" w:fill="FFFFFF"/>
        </w:rPr>
        <w:t>上年</w:t>
      </w:r>
      <w:proofErr w:type="gramStart"/>
      <w:r>
        <w:rPr>
          <w:rFonts w:ascii="方正仿宋_GBK" w:eastAsia="方正仿宋_GBK" w:hAnsi="方正仿宋_GBK" w:cs="方正仿宋_GBK"/>
          <w:sz w:val="32"/>
          <w:szCs w:val="32"/>
          <w:shd w:val="clear" w:color="auto" w:fill="FFFFFF"/>
        </w:rPr>
        <w:t>决算数无增减</w:t>
      </w:r>
      <w:proofErr w:type="gramEnd"/>
      <w:r>
        <w:rPr>
          <w:rFonts w:ascii="方正仿宋_GBK" w:eastAsia="方正仿宋_GBK" w:hAnsi="方正仿宋_GBK" w:cs="方正仿宋_GBK"/>
          <w:sz w:val="32"/>
          <w:szCs w:val="32"/>
          <w:shd w:val="clear" w:color="auto" w:fill="FFFFFF"/>
        </w:rPr>
        <w:t>，主要原因是</w:t>
      </w:r>
      <w:r>
        <w:rPr>
          <w:rFonts w:ascii="Times New Roman" w:eastAsia="方正仿宋_GBK" w:hAnsi="Times New Roman" w:cs="方正仿宋_GBK"/>
          <w:sz w:val="32"/>
          <w:szCs w:val="32"/>
        </w:rPr>
        <w:t>财政实行部门预算零结转，年末指标未使用部分财政全部收回。</w:t>
      </w:r>
    </w:p>
    <w:p w:rsidR="004F230D" w:rsidRDefault="00F314FF">
      <w:pPr>
        <w:pStyle w:val="a5"/>
        <w:autoSpaceDN w:val="0"/>
        <w:adjustRightInd w:val="0"/>
        <w:snapToGrid w:val="0"/>
        <w:spacing w:before="0" w:beforeAutospacing="0" w:after="0" w:afterAutospacing="0" w:line="560" w:lineRule="exact"/>
        <w:ind w:firstLineChars="200" w:firstLine="643"/>
        <w:jc w:val="both"/>
        <w:rPr>
          <w:rFonts w:ascii="方正仿宋_GBK" w:eastAsia="方正仿宋_GBK" w:hAnsi="方正仿宋_GBK" w:cs="方正仿宋_GBK" w:hint="default"/>
          <w:color w:val="FF0000"/>
          <w:sz w:val="32"/>
          <w:szCs w:val="32"/>
          <w:shd w:val="clear" w:color="auto" w:fill="FFFFFF"/>
        </w:rPr>
      </w:pPr>
      <w:r>
        <w:rPr>
          <w:rStyle w:val="a7"/>
          <w:rFonts w:ascii="方正仿宋_GBK" w:eastAsia="方正仿宋_GBK" w:hAnsi="方正仿宋_GBK" w:cs="方正仿宋_GBK"/>
          <w:sz w:val="32"/>
          <w:szCs w:val="32"/>
          <w:shd w:val="clear" w:color="auto" w:fill="FFFFFF"/>
        </w:rPr>
        <w:t xml:space="preserve"> 4.比较情况。</w:t>
      </w:r>
      <w:r>
        <w:rPr>
          <w:rFonts w:ascii="方正仿宋_GBK" w:eastAsia="方正仿宋_GBK" w:hAnsi="方正仿宋_GBK" w:cs="方正仿宋_GBK"/>
          <w:sz w:val="32"/>
          <w:szCs w:val="32"/>
          <w:shd w:val="clear" w:color="auto" w:fill="FFFFFF"/>
        </w:rPr>
        <w:t>本部门</w:t>
      </w:r>
      <w:r>
        <w:rPr>
          <w:rFonts w:ascii="Times New Roman" w:eastAsia="方正仿宋_GBK" w:hAnsi="Times New Roman" w:hint="default"/>
          <w:sz w:val="32"/>
          <w:szCs w:val="32"/>
          <w:shd w:val="clear" w:color="auto" w:fill="FFFFFF"/>
        </w:rPr>
        <w:t>2023</w:t>
      </w:r>
      <w:r>
        <w:rPr>
          <w:rFonts w:ascii="方正仿宋_GBK" w:eastAsia="方正仿宋_GBK" w:hAnsi="方正仿宋_GBK" w:cs="方正仿宋_GBK"/>
          <w:sz w:val="32"/>
          <w:szCs w:val="32"/>
          <w:shd w:val="clear" w:color="auto" w:fill="FFFFFF"/>
        </w:rPr>
        <w:t>年度一般公共预算财政拨款支出主要用于以下几个方面：</w:t>
      </w:r>
    </w:p>
    <w:p w:rsidR="004F230D" w:rsidRDefault="00F314FF">
      <w:pPr>
        <w:pStyle w:val="a5"/>
        <w:autoSpaceDN w:val="0"/>
        <w:adjustRightInd w:val="0"/>
        <w:spacing w:before="0" w:beforeAutospacing="0" w:after="0" w:afterAutospacing="0" w:line="560" w:lineRule="exact"/>
        <w:ind w:firstLineChars="200" w:firstLine="640"/>
        <w:rPr>
          <w:rFonts w:ascii="Times New Roman" w:eastAsia="方正仿宋_GBK" w:hAnsi="Times New Roman" w:hint="default"/>
          <w:sz w:val="32"/>
          <w:szCs w:val="32"/>
          <w:shd w:val="clear" w:color="auto" w:fill="FFFFFF"/>
        </w:rPr>
      </w:pP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1</w:t>
      </w:r>
      <w:r>
        <w:rPr>
          <w:rFonts w:ascii="Times New Roman" w:eastAsia="方正仿宋_GBK" w:hAnsi="Times New Roman" w:hint="default"/>
          <w:sz w:val="32"/>
          <w:szCs w:val="32"/>
          <w:shd w:val="clear" w:color="auto" w:fill="FFFFFF"/>
        </w:rPr>
        <w:t>）一般公共服务支出</w:t>
      </w:r>
      <w:r w:rsidRPr="00731B6B">
        <w:rPr>
          <w:rFonts w:ascii="Times New Roman" w:eastAsia="方正仿宋_GBK" w:hAnsi="Times New Roman" w:hint="default"/>
          <w:color w:val="000000" w:themeColor="text1"/>
          <w:sz w:val="32"/>
          <w:szCs w:val="32"/>
        </w:rPr>
        <w:t>548.9</w:t>
      </w:r>
      <w:r>
        <w:rPr>
          <w:rFonts w:ascii="Times New Roman" w:eastAsia="方正仿宋_GBK" w:hAnsi="Times New Roman" w:hint="default"/>
          <w:sz w:val="32"/>
          <w:szCs w:val="32"/>
          <w:shd w:val="clear" w:color="auto" w:fill="FFFFFF"/>
        </w:rPr>
        <w:t>万元，占</w:t>
      </w:r>
      <w:r>
        <w:rPr>
          <w:rFonts w:ascii="Times New Roman" w:eastAsia="方正仿宋_GBK" w:hAnsi="Times New Roman" w:hint="default"/>
          <w:sz w:val="32"/>
          <w:szCs w:val="32"/>
        </w:rPr>
        <w:t>93.7</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，较年初预算数减少</w:t>
      </w:r>
      <w:r>
        <w:rPr>
          <w:rFonts w:ascii="Times New Roman" w:eastAsia="方正仿宋_GBK" w:hAnsi="Times New Roman" w:hint="default"/>
          <w:sz w:val="32"/>
          <w:szCs w:val="32"/>
          <w:shd w:val="clear" w:color="auto" w:fill="FFFFFF"/>
        </w:rPr>
        <w:t>63.57</w:t>
      </w:r>
      <w:r>
        <w:rPr>
          <w:rFonts w:ascii="Times New Roman" w:eastAsia="方正仿宋_GBK" w:hAnsi="Times New Roman" w:hint="default"/>
          <w:sz w:val="32"/>
          <w:szCs w:val="32"/>
          <w:shd w:val="clear" w:color="auto" w:fill="FFFFFF"/>
        </w:rPr>
        <w:t>万元，下降</w:t>
      </w:r>
      <w:r>
        <w:rPr>
          <w:rFonts w:ascii="Times New Roman" w:eastAsia="方正仿宋_GBK" w:hAnsi="Times New Roman" w:hint="default"/>
          <w:sz w:val="32"/>
          <w:szCs w:val="32"/>
          <w:shd w:val="clear" w:color="auto" w:fill="FFFFFF"/>
        </w:rPr>
        <w:t>10.</w:t>
      </w:r>
      <w:r>
        <w:rPr>
          <w:rFonts w:ascii="Times New Roman" w:eastAsia="方正仿宋_GBK" w:hAnsi="Times New Roman"/>
          <w:sz w:val="32"/>
          <w:szCs w:val="32"/>
          <w:shd w:val="clear" w:color="auto" w:fill="FFFFFF"/>
        </w:rPr>
        <w:t>4</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，主要原因</w:t>
      </w:r>
      <w:r w:rsidR="008C4508" w:rsidRPr="003141CF">
        <w:rPr>
          <w:rFonts w:ascii="Times New Roman" w:eastAsia="方正仿宋_GBK" w:hAnsi="Times New Roman"/>
          <w:sz w:val="32"/>
          <w:szCs w:val="32"/>
        </w:rPr>
        <w:t>一是大厅电脑采购项目未采购，二是服装采购项目</w:t>
      </w:r>
      <w:r w:rsidR="008C4508">
        <w:rPr>
          <w:rFonts w:ascii="Times New Roman" w:eastAsia="方正仿宋_GBK" w:hAnsi="Times New Roman"/>
          <w:sz w:val="32"/>
          <w:szCs w:val="32"/>
        </w:rPr>
        <w:t>减少，三是提倡过紧日子，项目经费开支减少</w:t>
      </w:r>
      <w:r>
        <w:rPr>
          <w:rFonts w:ascii="Times New Roman" w:eastAsia="方正仿宋_GBK" w:hAnsi="Times New Roman"/>
          <w:sz w:val="32"/>
          <w:szCs w:val="32"/>
          <w:shd w:val="clear" w:color="auto" w:fill="FFFFFF"/>
        </w:rPr>
        <w:t>。</w:t>
      </w:r>
    </w:p>
    <w:p w:rsidR="004F230D" w:rsidRDefault="00F314FF">
      <w:pPr>
        <w:pStyle w:val="a5"/>
        <w:autoSpaceDN w:val="0"/>
        <w:adjustRightInd w:val="0"/>
        <w:spacing w:before="0" w:beforeAutospacing="0" w:after="0" w:afterAutospacing="0" w:line="560" w:lineRule="exact"/>
        <w:ind w:firstLineChars="200" w:firstLine="640"/>
        <w:rPr>
          <w:rFonts w:ascii="方正仿宋_GBK" w:eastAsia="方正仿宋_GBK" w:hint="default"/>
          <w:sz w:val="32"/>
          <w:szCs w:val="32"/>
        </w:rPr>
      </w:pPr>
      <w:r>
        <w:rPr>
          <w:rFonts w:ascii="Times New Roman" w:eastAsia="方正仿宋_GBK" w:hAnsi="Times New Roman" w:hint="default"/>
          <w:sz w:val="32"/>
          <w:szCs w:val="32"/>
          <w:shd w:val="clear" w:color="auto" w:fill="FFFFFF"/>
        </w:rPr>
        <w:lastRenderedPageBreak/>
        <w:t>（</w:t>
      </w:r>
      <w:r>
        <w:rPr>
          <w:rFonts w:ascii="Times New Roman" w:eastAsia="方正仿宋_GBK" w:hAnsi="Times New Roman"/>
          <w:sz w:val="32"/>
          <w:szCs w:val="32"/>
          <w:shd w:val="clear" w:color="auto" w:fill="FFFFFF"/>
        </w:rPr>
        <w:t>2</w:t>
      </w:r>
      <w:r>
        <w:rPr>
          <w:rFonts w:ascii="Times New Roman" w:eastAsia="方正仿宋_GBK" w:hAnsi="Times New Roman" w:hint="default"/>
          <w:sz w:val="32"/>
          <w:szCs w:val="32"/>
          <w:shd w:val="clear" w:color="auto" w:fill="FFFFFF"/>
        </w:rPr>
        <w:t>）社会保障与就业支出</w:t>
      </w:r>
      <w:r>
        <w:rPr>
          <w:rFonts w:ascii="Times New Roman" w:eastAsia="方正仿宋_GBK" w:hAnsi="Times New Roman" w:hint="default"/>
          <w:sz w:val="32"/>
          <w:szCs w:val="32"/>
        </w:rPr>
        <w:t>28.17</w:t>
      </w:r>
      <w:r>
        <w:rPr>
          <w:rFonts w:ascii="Times New Roman" w:eastAsia="方正仿宋_GBK" w:hAnsi="Times New Roman" w:hint="default"/>
          <w:sz w:val="32"/>
          <w:szCs w:val="32"/>
          <w:shd w:val="clear" w:color="auto" w:fill="FFFFFF"/>
        </w:rPr>
        <w:t>万元，占</w:t>
      </w:r>
      <w:r>
        <w:rPr>
          <w:rFonts w:ascii="Times New Roman" w:eastAsia="方正仿宋_GBK" w:hAnsi="Times New Roman" w:hint="default"/>
          <w:sz w:val="32"/>
          <w:szCs w:val="32"/>
        </w:rPr>
        <w:t>4.8</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，较年初预算数增加</w:t>
      </w:r>
      <w:r>
        <w:rPr>
          <w:rFonts w:ascii="Times New Roman" w:eastAsia="方正仿宋_GBK" w:hAnsi="Times New Roman" w:hint="default"/>
          <w:sz w:val="32"/>
          <w:szCs w:val="32"/>
          <w:shd w:val="clear" w:color="auto" w:fill="FFFFFF"/>
        </w:rPr>
        <w:t>8.28</w:t>
      </w:r>
      <w:r>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t>41.6%</w:t>
      </w:r>
      <w:r>
        <w:rPr>
          <w:rFonts w:ascii="Times New Roman" w:eastAsia="方正仿宋_GBK" w:hAnsi="Times New Roman" w:hint="default"/>
          <w:sz w:val="32"/>
          <w:szCs w:val="32"/>
          <w:shd w:val="clear" w:color="auto" w:fill="FFFFFF"/>
        </w:rPr>
        <w:t>，主要原因是</w:t>
      </w:r>
      <w:r>
        <w:rPr>
          <w:rFonts w:ascii="方正仿宋_GBK" w:eastAsia="方正仿宋_GBK"/>
          <w:sz w:val="32"/>
          <w:szCs w:val="32"/>
        </w:rPr>
        <w:t>社保基数调增，补缴养老保险及职业年金等。</w:t>
      </w:r>
    </w:p>
    <w:p w:rsidR="004F230D" w:rsidRDefault="00F314FF">
      <w:pPr>
        <w:pStyle w:val="a5"/>
        <w:spacing w:before="0" w:beforeAutospacing="0" w:after="0" w:afterAutospacing="0" w:line="594" w:lineRule="exact"/>
        <w:ind w:firstLineChars="200" w:firstLine="640"/>
        <w:rPr>
          <w:rFonts w:ascii="Times New Roman" w:eastAsia="方正仿宋_GBK" w:hAnsi="Times New Roman" w:hint="default"/>
          <w:sz w:val="32"/>
          <w:szCs w:val="32"/>
        </w:rPr>
      </w:pPr>
      <w:r>
        <w:rPr>
          <w:rFonts w:ascii="Times New Roman" w:eastAsia="方正仿宋_GBK" w:hAnsi="Times New Roman" w:hint="default"/>
          <w:sz w:val="32"/>
          <w:szCs w:val="32"/>
          <w:shd w:val="clear" w:color="auto" w:fill="FFFFFF"/>
        </w:rPr>
        <w:t>（</w:t>
      </w:r>
      <w:r>
        <w:rPr>
          <w:rFonts w:ascii="Times New Roman" w:eastAsia="方正仿宋_GBK" w:hAnsi="Times New Roman"/>
          <w:sz w:val="32"/>
          <w:szCs w:val="32"/>
          <w:shd w:val="clear" w:color="auto" w:fill="FFFFFF"/>
        </w:rPr>
        <w:t>3</w:t>
      </w:r>
      <w:r>
        <w:rPr>
          <w:rFonts w:ascii="Times New Roman" w:eastAsia="方正仿宋_GBK" w:hAnsi="Times New Roman" w:hint="default"/>
          <w:sz w:val="32"/>
          <w:szCs w:val="32"/>
          <w:shd w:val="clear" w:color="auto" w:fill="FFFFFF"/>
        </w:rPr>
        <w:t>）卫生健康支出</w:t>
      </w:r>
      <w:r>
        <w:rPr>
          <w:rFonts w:ascii="Times New Roman" w:eastAsia="方正仿宋_GBK" w:hAnsi="Times New Roman" w:hint="default"/>
          <w:sz w:val="32"/>
          <w:szCs w:val="32"/>
        </w:rPr>
        <w:t>6.04</w:t>
      </w:r>
      <w:r>
        <w:rPr>
          <w:rFonts w:ascii="Times New Roman" w:eastAsia="方正仿宋_GBK" w:hAnsi="Times New Roman" w:hint="default"/>
          <w:sz w:val="32"/>
          <w:szCs w:val="32"/>
          <w:shd w:val="clear" w:color="auto" w:fill="FFFFFF"/>
        </w:rPr>
        <w:t>万元，占</w:t>
      </w:r>
      <w:r>
        <w:rPr>
          <w:rFonts w:ascii="Times New Roman" w:eastAsia="方正仿宋_GBK" w:hAnsi="Times New Roman" w:hint="default"/>
          <w:sz w:val="32"/>
          <w:szCs w:val="32"/>
        </w:rPr>
        <w:t>1.0</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，较年初</w:t>
      </w:r>
      <w:proofErr w:type="gramStart"/>
      <w:r>
        <w:rPr>
          <w:rFonts w:ascii="Times New Roman" w:eastAsia="方正仿宋_GBK" w:hAnsi="Times New Roman" w:hint="default"/>
          <w:sz w:val="32"/>
          <w:szCs w:val="32"/>
          <w:shd w:val="clear" w:color="auto" w:fill="FFFFFF"/>
        </w:rPr>
        <w:t>预算数无增减</w:t>
      </w:r>
      <w:proofErr w:type="gramEnd"/>
      <w:r>
        <w:rPr>
          <w:rFonts w:ascii="Times New Roman" w:eastAsia="方正仿宋_GBK" w:hAnsi="Times New Roman" w:hint="default"/>
          <w:sz w:val="32"/>
          <w:szCs w:val="32"/>
          <w:shd w:val="clear" w:color="auto" w:fill="FFFFFF"/>
        </w:rPr>
        <w:t>，主要原因是</w:t>
      </w:r>
      <w:r>
        <w:rPr>
          <w:rFonts w:ascii="Times New Roman" w:eastAsia="方正仿宋_GBK" w:hAnsi="Times New Roman"/>
          <w:sz w:val="32"/>
          <w:szCs w:val="32"/>
        </w:rPr>
        <w:t>严格按照预算安排支出。</w:t>
      </w:r>
    </w:p>
    <w:p w:rsidR="004F230D" w:rsidRDefault="00F314FF">
      <w:pPr>
        <w:ind w:firstLineChars="200" w:firstLine="640"/>
        <w:rPr>
          <w:rFonts w:ascii="Times New Roman" w:eastAsia="方正仿宋_GBK" w:hAnsi="Times New Roman" w:hint="default"/>
          <w:sz w:val="32"/>
          <w:szCs w:val="32"/>
          <w:shd w:val="clear" w:color="auto" w:fill="FFFFFF"/>
        </w:rPr>
      </w:pPr>
      <w:r>
        <w:rPr>
          <w:rFonts w:ascii="Times New Roman" w:eastAsia="方正仿宋_GBK" w:hAnsi="Times New Roman" w:hint="default"/>
          <w:sz w:val="32"/>
          <w:szCs w:val="32"/>
          <w:shd w:val="clear" w:color="auto" w:fill="FFFFFF"/>
        </w:rPr>
        <w:t>（</w:t>
      </w:r>
      <w:r>
        <w:rPr>
          <w:rFonts w:ascii="Times New Roman" w:eastAsia="方正仿宋_GBK" w:hAnsi="Times New Roman"/>
          <w:sz w:val="32"/>
          <w:szCs w:val="32"/>
          <w:shd w:val="clear" w:color="auto" w:fill="FFFFFF"/>
        </w:rPr>
        <w:t>4</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rPr>
        <w:t>住房保障支出</w:t>
      </w:r>
      <w:r>
        <w:rPr>
          <w:rFonts w:ascii="Times New Roman" w:eastAsia="方正仿宋_GBK" w:hAnsi="Times New Roman" w:hint="default"/>
          <w:sz w:val="32"/>
          <w:szCs w:val="32"/>
        </w:rPr>
        <w:t>2.52</w:t>
      </w:r>
      <w:r>
        <w:rPr>
          <w:rFonts w:ascii="Times New Roman" w:eastAsia="方正仿宋_GBK" w:hAnsi="Times New Roman" w:hint="default"/>
          <w:sz w:val="32"/>
          <w:szCs w:val="32"/>
          <w:shd w:val="clear" w:color="auto" w:fill="FFFFFF"/>
        </w:rPr>
        <w:t>万元，占</w:t>
      </w:r>
      <w:r>
        <w:rPr>
          <w:rFonts w:ascii="Times New Roman" w:eastAsia="方正仿宋_GBK" w:hAnsi="Times New Roman" w:hint="default"/>
          <w:sz w:val="32"/>
          <w:szCs w:val="32"/>
        </w:rPr>
        <w:t>0.4</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，较年初预算数减少</w:t>
      </w:r>
      <w:r>
        <w:rPr>
          <w:rFonts w:ascii="Times New Roman" w:eastAsia="方正仿宋_GBK" w:hAnsi="Times New Roman" w:hint="default"/>
          <w:sz w:val="32"/>
          <w:szCs w:val="32"/>
          <w:shd w:val="clear" w:color="auto" w:fill="FFFFFF"/>
        </w:rPr>
        <w:t>9.06</w:t>
      </w:r>
      <w:r>
        <w:rPr>
          <w:rFonts w:ascii="Times New Roman" w:eastAsia="方正仿宋_GBK" w:hAnsi="Times New Roman" w:hint="default"/>
          <w:sz w:val="32"/>
          <w:szCs w:val="32"/>
          <w:shd w:val="clear" w:color="auto" w:fill="FFFFFF"/>
        </w:rPr>
        <w:t>万元，下降</w:t>
      </w:r>
      <w:r>
        <w:rPr>
          <w:rFonts w:ascii="Times New Roman" w:eastAsia="方正仿宋_GBK" w:hAnsi="Times New Roman" w:hint="default"/>
          <w:sz w:val="32"/>
          <w:szCs w:val="32"/>
          <w:shd w:val="clear" w:color="auto" w:fill="FFFFFF"/>
        </w:rPr>
        <w:t>78.2%</w:t>
      </w:r>
      <w:r>
        <w:rPr>
          <w:rFonts w:ascii="Times New Roman" w:eastAsia="方正仿宋_GBK" w:hAnsi="Times New Roman" w:hint="default"/>
          <w:sz w:val="32"/>
          <w:szCs w:val="32"/>
          <w:shd w:val="clear" w:color="auto" w:fill="FFFFFF"/>
        </w:rPr>
        <w:t>，主要原因是</w:t>
      </w:r>
      <w:r>
        <w:rPr>
          <w:rFonts w:ascii="Times New Roman" w:eastAsia="方正仿宋_GBK" w:hAnsi="Times New Roman"/>
          <w:sz w:val="32"/>
          <w:szCs w:val="32"/>
          <w:shd w:val="clear" w:color="auto" w:fill="FFFFFF"/>
        </w:rPr>
        <w:t>对</w:t>
      </w:r>
      <w:r>
        <w:rPr>
          <w:rFonts w:ascii="Times New Roman" w:eastAsia="方正仿宋_GBK" w:hAnsi="Times New Roman"/>
          <w:sz w:val="32"/>
          <w:szCs w:val="32"/>
          <w:shd w:val="clear" w:color="auto" w:fill="FFFFFF"/>
        </w:rPr>
        <w:t>2021</w:t>
      </w:r>
      <w:r>
        <w:rPr>
          <w:rFonts w:ascii="Times New Roman" w:eastAsia="方正仿宋_GBK" w:hAnsi="Times New Roman"/>
          <w:sz w:val="32"/>
          <w:szCs w:val="32"/>
          <w:shd w:val="clear" w:color="auto" w:fill="FFFFFF"/>
        </w:rPr>
        <w:t>年</w:t>
      </w:r>
      <w:r>
        <w:rPr>
          <w:rFonts w:ascii="Times New Roman" w:eastAsia="方正仿宋_GBK" w:hAnsi="Times New Roman"/>
          <w:sz w:val="32"/>
          <w:szCs w:val="32"/>
          <w:shd w:val="clear" w:color="auto" w:fill="FFFFFF"/>
        </w:rPr>
        <w:t>7</w:t>
      </w:r>
      <w:r>
        <w:rPr>
          <w:rFonts w:ascii="Times New Roman" w:eastAsia="方正仿宋_GBK" w:hAnsi="Times New Roman"/>
          <w:sz w:val="32"/>
          <w:szCs w:val="32"/>
          <w:shd w:val="clear" w:color="auto" w:fill="FFFFFF"/>
        </w:rPr>
        <w:t>月</w:t>
      </w:r>
      <w:r>
        <w:rPr>
          <w:rFonts w:ascii="Times New Roman" w:eastAsia="方正仿宋_GBK" w:hAnsi="Times New Roman"/>
          <w:sz w:val="32"/>
          <w:szCs w:val="32"/>
          <w:shd w:val="clear" w:color="auto" w:fill="FFFFFF"/>
        </w:rPr>
        <w:t>-2023</w:t>
      </w:r>
      <w:r>
        <w:rPr>
          <w:rFonts w:ascii="Times New Roman" w:eastAsia="方正仿宋_GBK" w:hAnsi="Times New Roman"/>
          <w:sz w:val="32"/>
          <w:szCs w:val="32"/>
          <w:shd w:val="clear" w:color="auto" w:fill="FFFFFF"/>
        </w:rPr>
        <w:t>年</w:t>
      </w:r>
      <w:r>
        <w:rPr>
          <w:rFonts w:ascii="Times New Roman" w:eastAsia="方正仿宋_GBK" w:hAnsi="Times New Roman"/>
          <w:sz w:val="32"/>
          <w:szCs w:val="32"/>
          <w:shd w:val="clear" w:color="auto" w:fill="FFFFFF"/>
        </w:rPr>
        <w:t>3</w:t>
      </w:r>
      <w:r>
        <w:rPr>
          <w:rFonts w:ascii="Times New Roman" w:eastAsia="方正仿宋_GBK" w:hAnsi="Times New Roman"/>
          <w:sz w:val="32"/>
          <w:szCs w:val="32"/>
          <w:shd w:val="clear" w:color="auto" w:fill="FFFFFF"/>
        </w:rPr>
        <w:t>月公积金缴纳的基数按政策进行清算，对多缴纳部分进行扣减，因而导致支出减少。</w:t>
      </w:r>
    </w:p>
    <w:p w:rsidR="004F230D" w:rsidRDefault="00F314FF">
      <w:pPr>
        <w:spacing w:line="594" w:lineRule="exact"/>
        <w:ind w:firstLineChars="200" w:firstLine="643"/>
        <w:rPr>
          <w:rFonts w:ascii="方正楷体_GBK" w:eastAsia="方正楷体_GBK" w:hAnsi="Times New Roman" w:hint="default"/>
          <w:b/>
          <w:sz w:val="32"/>
          <w:szCs w:val="32"/>
          <w:shd w:val="clear" w:color="auto" w:fill="FFFFFF"/>
        </w:rPr>
      </w:pPr>
      <w:r>
        <w:rPr>
          <w:rFonts w:ascii="方正楷体_GBK" w:eastAsia="方正楷体_GBK" w:hAnsi="Times New Roman"/>
          <w:b/>
          <w:sz w:val="32"/>
          <w:szCs w:val="32"/>
          <w:shd w:val="clear" w:color="auto" w:fill="FFFFFF"/>
        </w:rPr>
        <w:t>（四）一般公共预算财政拨款基本支出决算情况说明</w:t>
      </w:r>
    </w:p>
    <w:p w:rsidR="004F230D" w:rsidRDefault="00F314FF">
      <w:pPr>
        <w:pStyle w:val="a5"/>
        <w:snapToGrid w:val="0"/>
        <w:spacing w:before="0" w:beforeAutospacing="0" w:after="0" w:afterAutospacing="0" w:line="594" w:lineRule="exact"/>
        <w:ind w:firstLineChars="200" w:firstLine="640"/>
        <w:jc w:val="both"/>
        <w:rPr>
          <w:rFonts w:ascii="方正仿宋_GBK" w:eastAsia="方正仿宋_GBK" w:hAnsi="Times New Roman" w:hint="default"/>
          <w:sz w:val="32"/>
          <w:szCs w:val="27"/>
        </w:rPr>
      </w:pPr>
      <w:r>
        <w:rPr>
          <w:rFonts w:ascii="Times New Roman" w:eastAsia="方正仿宋_GBK" w:hAnsi="Times New Roman" w:hint="default"/>
          <w:sz w:val="32"/>
          <w:szCs w:val="32"/>
          <w:shd w:val="clear" w:color="auto" w:fill="FFFFFF"/>
        </w:rPr>
        <w:t> 2023</w:t>
      </w:r>
      <w:r>
        <w:rPr>
          <w:rFonts w:ascii="Times New Roman" w:eastAsia="方正仿宋_GBK" w:hAnsi="Times New Roman" w:hint="default"/>
          <w:sz w:val="32"/>
          <w:szCs w:val="32"/>
          <w:shd w:val="clear" w:color="auto" w:fill="FFFFFF"/>
        </w:rPr>
        <w:t>年度一般公共财政拨款基本支出</w:t>
      </w:r>
      <w:r>
        <w:rPr>
          <w:rFonts w:ascii="Times New Roman" w:eastAsia="方正仿宋_GBK" w:hAnsi="Times New Roman" w:hint="default"/>
          <w:sz w:val="32"/>
          <w:szCs w:val="32"/>
        </w:rPr>
        <w:t>148.2</w:t>
      </w:r>
      <w:r w:rsidR="008C4508">
        <w:rPr>
          <w:rFonts w:ascii="Times New Roman" w:eastAsia="方正仿宋_GBK" w:hAnsi="Times New Roman"/>
          <w:sz w:val="32"/>
          <w:szCs w:val="32"/>
        </w:rPr>
        <w:t>9</w:t>
      </w:r>
      <w:r>
        <w:rPr>
          <w:rFonts w:ascii="Times New Roman" w:eastAsia="方正仿宋_GBK" w:hAnsi="Times New Roman" w:hint="default"/>
          <w:sz w:val="32"/>
          <w:szCs w:val="32"/>
          <w:shd w:val="clear" w:color="auto" w:fill="FFFFFF"/>
        </w:rPr>
        <w:t>万元。其中：人员经费</w:t>
      </w:r>
      <w:r>
        <w:rPr>
          <w:rFonts w:ascii="Times New Roman" w:eastAsia="方正仿宋_GBK" w:hAnsi="Times New Roman" w:hint="default"/>
          <w:sz w:val="32"/>
          <w:szCs w:val="32"/>
        </w:rPr>
        <w:t>124.9</w:t>
      </w:r>
      <w:r w:rsidR="008C4508">
        <w:rPr>
          <w:rFonts w:ascii="Times New Roman" w:eastAsia="方正仿宋_GBK" w:hAnsi="Times New Roman"/>
          <w:sz w:val="32"/>
          <w:szCs w:val="32"/>
        </w:rPr>
        <w:t>2</w:t>
      </w:r>
      <w:r>
        <w:rPr>
          <w:rFonts w:ascii="Times New Roman" w:eastAsia="方正仿宋_GBK" w:hAnsi="Times New Roman" w:hint="default"/>
          <w:sz w:val="32"/>
          <w:szCs w:val="32"/>
          <w:shd w:val="clear" w:color="auto" w:fill="FFFFFF"/>
        </w:rPr>
        <w:t>万元，较上年决算数减少</w:t>
      </w:r>
      <w:r>
        <w:rPr>
          <w:rFonts w:ascii="Times New Roman" w:eastAsia="方正仿宋_GBK" w:hAnsi="Times New Roman" w:hint="default"/>
          <w:sz w:val="32"/>
          <w:szCs w:val="32"/>
          <w:shd w:val="clear" w:color="auto" w:fill="FFFFFF"/>
        </w:rPr>
        <w:t>0.2</w:t>
      </w:r>
      <w:r w:rsidR="008C4508">
        <w:rPr>
          <w:rFonts w:ascii="Times New Roman" w:eastAsia="方正仿宋_GBK" w:hAnsi="Times New Roman"/>
          <w:sz w:val="32"/>
          <w:szCs w:val="32"/>
          <w:shd w:val="clear" w:color="auto" w:fill="FFFFFF"/>
        </w:rPr>
        <w:t>6</w:t>
      </w:r>
      <w:r>
        <w:rPr>
          <w:rFonts w:ascii="Times New Roman" w:eastAsia="方正仿宋_GBK" w:hAnsi="Times New Roman" w:hint="default"/>
          <w:sz w:val="32"/>
          <w:szCs w:val="32"/>
          <w:shd w:val="clear" w:color="auto" w:fill="FFFFFF"/>
        </w:rPr>
        <w:t>万元，下降</w:t>
      </w:r>
      <w:r>
        <w:rPr>
          <w:rFonts w:ascii="Times New Roman" w:eastAsia="方正仿宋_GBK" w:hAnsi="Times New Roman" w:hint="default"/>
          <w:sz w:val="32"/>
          <w:szCs w:val="32"/>
          <w:shd w:val="clear" w:color="auto" w:fill="FFFFFF"/>
        </w:rPr>
        <w:t>0.2%</w:t>
      </w:r>
      <w:r>
        <w:rPr>
          <w:rFonts w:ascii="Times New Roman" w:eastAsia="方正仿宋_GBK" w:hAnsi="Times New Roman" w:hint="default"/>
          <w:sz w:val="32"/>
          <w:szCs w:val="32"/>
          <w:shd w:val="clear" w:color="auto" w:fill="FFFFFF"/>
        </w:rPr>
        <w:t>，主要原因是</w:t>
      </w:r>
      <w:r>
        <w:rPr>
          <w:rFonts w:ascii="Times New Roman" w:eastAsia="方正仿宋_GBK" w:hAnsi="Times New Roman"/>
          <w:sz w:val="32"/>
          <w:szCs w:val="32"/>
          <w:shd w:val="clear" w:color="auto" w:fill="FFFFFF"/>
        </w:rPr>
        <w:t>增加了</w:t>
      </w:r>
      <w:r>
        <w:rPr>
          <w:rFonts w:ascii="Times New Roman" w:eastAsia="方正仿宋_GBK" w:hAnsi="Times New Roman"/>
          <w:sz w:val="32"/>
          <w:szCs w:val="32"/>
          <w:shd w:val="clear" w:color="auto" w:fill="FFFFFF"/>
        </w:rPr>
        <w:t>1</w:t>
      </w:r>
      <w:r>
        <w:rPr>
          <w:rFonts w:ascii="Times New Roman" w:eastAsia="方正仿宋_GBK" w:hAnsi="Times New Roman"/>
          <w:sz w:val="32"/>
          <w:szCs w:val="32"/>
          <w:shd w:val="clear" w:color="auto" w:fill="FFFFFF"/>
        </w:rPr>
        <w:t>名退休人员，社保基数调增等</w:t>
      </w:r>
      <w:r>
        <w:rPr>
          <w:rFonts w:ascii="Times New Roman" w:eastAsia="方正仿宋_GBK" w:hAnsi="Times New Roman" w:hint="default"/>
          <w:sz w:val="32"/>
          <w:szCs w:val="32"/>
          <w:shd w:val="clear" w:color="auto" w:fill="FFFFFF"/>
        </w:rPr>
        <w:t>。</w:t>
      </w:r>
      <w:r>
        <w:rPr>
          <w:rFonts w:ascii="方正仿宋_GBK" w:eastAsia="方正仿宋_GBK"/>
          <w:sz w:val="32"/>
          <w:szCs w:val="32"/>
        </w:rPr>
        <w:t>人员经费用途主要包括</w:t>
      </w:r>
      <w:r>
        <w:rPr>
          <w:rFonts w:ascii="方正仿宋_GBK" w:eastAsia="方正仿宋_GBK" w:hAnsi="Times New Roman"/>
          <w:sz w:val="32"/>
          <w:szCs w:val="27"/>
        </w:rPr>
        <w:t>基本工资、津贴补贴、基础绩效、奖金、社会保障缴费、住房公积金等支出。</w:t>
      </w:r>
      <w:r>
        <w:rPr>
          <w:rFonts w:ascii="Times New Roman" w:eastAsia="方正仿宋_GBK" w:hAnsi="Times New Roman" w:hint="default"/>
          <w:sz w:val="32"/>
          <w:szCs w:val="32"/>
          <w:shd w:val="clear" w:color="auto" w:fill="FFFFFF"/>
        </w:rPr>
        <w:t>公用经费</w:t>
      </w:r>
      <w:r>
        <w:rPr>
          <w:rFonts w:ascii="Times New Roman" w:eastAsia="方正仿宋_GBK" w:hAnsi="Times New Roman" w:hint="default"/>
          <w:sz w:val="32"/>
          <w:szCs w:val="32"/>
        </w:rPr>
        <w:t>23.37</w:t>
      </w:r>
      <w:r>
        <w:rPr>
          <w:rFonts w:ascii="Times New Roman" w:eastAsia="方正仿宋_GBK" w:hAnsi="Times New Roman" w:hint="default"/>
          <w:sz w:val="32"/>
          <w:szCs w:val="32"/>
          <w:shd w:val="clear" w:color="auto" w:fill="FFFFFF"/>
        </w:rPr>
        <w:t>万元，较上年决算数增加</w:t>
      </w:r>
      <w:r>
        <w:rPr>
          <w:rFonts w:ascii="Times New Roman" w:eastAsia="方正仿宋_GBK" w:hAnsi="Times New Roman" w:hint="default"/>
          <w:sz w:val="32"/>
          <w:szCs w:val="32"/>
          <w:shd w:val="clear" w:color="auto" w:fill="FFFFFF"/>
        </w:rPr>
        <w:t>2.52</w:t>
      </w:r>
      <w:r>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t>12.</w:t>
      </w:r>
      <w:r>
        <w:rPr>
          <w:rFonts w:ascii="Times New Roman" w:eastAsia="方正仿宋_GBK" w:hAnsi="Times New Roman"/>
          <w:sz w:val="32"/>
          <w:szCs w:val="32"/>
          <w:shd w:val="clear" w:color="auto" w:fill="FFFFFF"/>
        </w:rPr>
        <w:t>1</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，主要原因是</w:t>
      </w:r>
      <w:r>
        <w:rPr>
          <w:rFonts w:ascii="Times New Roman" w:eastAsia="方正仿宋_GBK" w:hAnsi="Times New Roman"/>
          <w:sz w:val="32"/>
          <w:szCs w:val="32"/>
          <w:shd w:val="clear" w:color="auto" w:fill="FFFFFF"/>
        </w:rPr>
        <w:t>福利费增加</w:t>
      </w:r>
      <w:r>
        <w:rPr>
          <w:rFonts w:ascii="Times New Roman" w:eastAsia="方正仿宋_GBK" w:hAnsi="Times New Roman" w:hint="default"/>
          <w:sz w:val="32"/>
          <w:szCs w:val="32"/>
          <w:shd w:val="clear" w:color="auto" w:fill="FFFFFF"/>
        </w:rPr>
        <w:t>。</w:t>
      </w:r>
      <w:r>
        <w:rPr>
          <w:rFonts w:ascii="方正仿宋_GBK" w:eastAsia="方正仿宋_GBK"/>
          <w:sz w:val="32"/>
          <w:szCs w:val="32"/>
        </w:rPr>
        <w:t>公用经费用途主要包括</w:t>
      </w:r>
      <w:r>
        <w:rPr>
          <w:rFonts w:ascii="方正仿宋_GBK" w:eastAsia="方正仿宋_GBK" w:hAnsi="Times New Roman"/>
          <w:sz w:val="32"/>
          <w:szCs w:val="27"/>
        </w:rPr>
        <w:t>办公费、水费、邮电费、培训费、公务接待费、劳务费、工会经费、其他交通费用等支出。</w:t>
      </w:r>
    </w:p>
    <w:p w:rsidR="004F230D" w:rsidRDefault="00F314FF">
      <w:pPr>
        <w:pStyle w:val="a5"/>
        <w:snapToGrid w:val="0"/>
        <w:spacing w:before="0" w:beforeAutospacing="0" w:after="0" w:afterAutospacing="0" w:line="594" w:lineRule="exact"/>
        <w:ind w:firstLineChars="200" w:firstLine="643"/>
        <w:jc w:val="both"/>
        <w:rPr>
          <w:rFonts w:ascii="方正楷体_GBK" w:eastAsia="方正楷体_GBK" w:hAnsi="Times New Roman" w:hint="default"/>
          <w:b/>
          <w:sz w:val="32"/>
          <w:szCs w:val="32"/>
          <w:shd w:val="clear" w:color="auto" w:fill="FFFFFF"/>
        </w:rPr>
      </w:pPr>
      <w:r>
        <w:rPr>
          <w:rFonts w:ascii="方正楷体_GBK" w:eastAsia="方正楷体_GBK" w:hAnsi="Times New Roman"/>
          <w:b/>
          <w:sz w:val="32"/>
          <w:szCs w:val="32"/>
          <w:shd w:val="clear" w:color="auto" w:fill="FFFFFF"/>
        </w:rPr>
        <w:t>（五）政府性基金预算收支决算情况说明</w:t>
      </w:r>
    </w:p>
    <w:p w:rsidR="004F230D" w:rsidRDefault="00F314FF">
      <w:pPr>
        <w:pStyle w:val="a5"/>
        <w:snapToGrid w:val="0"/>
        <w:spacing w:before="0" w:beforeAutospacing="0" w:after="0" w:afterAutospacing="0" w:line="594" w:lineRule="exact"/>
        <w:ind w:firstLineChars="200" w:firstLine="640"/>
        <w:jc w:val="both"/>
        <w:rPr>
          <w:rFonts w:ascii="方正仿宋_GBK" w:eastAsia="方正仿宋_GBK" w:hAnsi="Times New Roman" w:hint="default"/>
          <w:sz w:val="32"/>
          <w:szCs w:val="32"/>
          <w:shd w:val="clear" w:color="auto" w:fill="FFFFFF"/>
        </w:rPr>
      </w:pPr>
      <w:r>
        <w:rPr>
          <w:rFonts w:ascii="方正仿宋_GBK" w:eastAsia="方正仿宋_GBK"/>
          <w:sz w:val="32"/>
          <w:szCs w:val="32"/>
          <w:shd w:val="clear" w:color="auto" w:fill="FFFFFF"/>
        </w:rPr>
        <w:t>本单位</w:t>
      </w:r>
      <w:r>
        <w:rPr>
          <w:rFonts w:ascii="Times New Roman" w:eastAsia="方正仿宋_GBK" w:hAnsi="Times New Roman" w:hint="default"/>
          <w:sz w:val="32"/>
          <w:szCs w:val="32"/>
          <w:shd w:val="clear" w:color="auto" w:fill="FFFFFF"/>
        </w:rPr>
        <w:t>2023</w:t>
      </w:r>
      <w:r>
        <w:rPr>
          <w:rFonts w:ascii="方正仿宋_GBK" w:eastAsia="方正仿宋_GBK"/>
          <w:sz w:val="32"/>
          <w:szCs w:val="32"/>
          <w:shd w:val="clear" w:color="auto" w:fill="FFFFFF"/>
        </w:rPr>
        <w:t>年度无政府性基金预算财政拨款收支。</w:t>
      </w:r>
    </w:p>
    <w:p w:rsidR="004F230D" w:rsidRDefault="00F314FF" w:rsidP="00731B6B">
      <w:pPr>
        <w:pStyle w:val="1"/>
        <w:autoSpaceDE w:val="0"/>
        <w:spacing w:line="594" w:lineRule="exact"/>
        <w:ind w:firstLine="643"/>
        <w:rPr>
          <w:rFonts w:ascii="方正楷体_GBK" w:eastAsia="方正楷体_GBK" w:hAnsi="Times New Roman"/>
          <w:b/>
          <w:sz w:val="32"/>
          <w:szCs w:val="32"/>
          <w:shd w:val="clear" w:color="auto" w:fill="FFFFFF"/>
        </w:rPr>
      </w:pPr>
      <w:r>
        <w:rPr>
          <w:rFonts w:ascii="方正楷体_GBK" w:eastAsia="方正楷体_GBK" w:hAnsi="Times New Roman" w:hint="eastAsia"/>
          <w:b/>
          <w:sz w:val="32"/>
          <w:szCs w:val="32"/>
          <w:shd w:val="clear" w:color="auto" w:fill="FFFFFF"/>
        </w:rPr>
        <w:t>（六）国有资本经营预算财政拨款支出决算情况说明</w:t>
      </w:r>
    </w:p>
    <w:p w:rsidR="004F230D" w:rsidRDefault="00F314FF">
      <w:pPr>
        <w:pStyle w:val="a5"/>
        <w:shd w:val="clear" w:color="auto" w:fill="FFFFFF"/>
        <w:spacing w:before="0" w:beforeAutospacing="0" w:after="0" w:afterAutospacing="0" w:line="594" w:lineRule="exact"/>
        <w:ind w:firstLineChars="200" w:firstLine="640"/>
        <w:rPr>
          <w:rFonts w:ascii="Times New Roman" w:eastAsia="方正仿宋_GBK" w:hAnsi="Times New Roman" w:cs="方正仿宋_GBK" w:hint="default"/>
          <w:bCs/>
          <w:sz w:val="32"/>
          <w:szCs w:val="32"/>
        </w:rPr>
      </w:pPr>
      <w:r>
        <w:rPr>
          <w:rFonts w:ascii="Times New Roman" w:eastAsia="方正仿宋_GBK" w:hAnsi="Times New Roman" w:cs="方正仿宋_GBK"/>
          <w:bCs/>
          <w:sz w:val="32"/>
          <w:szCs w:val="32"/>
        </w:rPr>
        <w:t>本单位</w:t>
      </w:r>
      <w:r>
        <w:rPr>
          <w:rFonts w:ascii="Times New Roman" w:eastAsia="方正仿宋_GBK" w:hAnsi="Times New Roman" w:cs="方正仿宋_GBK"/>
          <w:bCs/>
          <w:sz w:val="32"/>
          <w:szCs w:val="32"/>
        </w:rPr>
        <w:t>2023</w:t>
      </w:r>
      <w:r>
        <w:rPr>
          <w:rFonts w:ascii="Times New Roman" w:eastAsia="方正仿宋_GBK" w:hAnsi="Times New Roman" w:cs="方正仿宋_GBK"/>
          <w:bCs/>
          <w:sz w:val="32"/>
          <w:szCs w:val="32"/>
        </w:rPr>
        <w:t>年度无国有资本经营预算财政拨款支出。</w:t>
      </w:r>
    </w:p>
    <w:p w:rsidR="004F230D" w:rsidRDefault="00F314FF">
      <w:pPr>
        <w:pStyle w:val="a5"/>
        <w:shd w:val="clear" w:color="auto" w:fill="FFFFFF"/>
        <w:spacing w:before="0" w:beforeAutospacing="0" w:after="0" w:afterAutospacing="0" w:line="594" w:lineRule="exact"/>
        <w:ind w:firstLineChars="200" w:firstLine="640"/>
        <w:rPr>
          <w:rStyle w:val="a7"/>
          <w:rFonts w:ascii="方正黑体_GBK" w:eastAsia="方正黑体_GBK" w:hAnsi="Times New Roman" w:hint="default"/>
          <w:b w:val="0"/>
          <w:sz w:val="32"/>
          <w:szCs w:val="32"/>
          <w:shd w:val="clear" w:color="auto" w:fill="FFFFFF"/>
        </w:rPr>
      </w:pPr>
      <w:r>
        <w:rPr>
          <w:rStyle w:val="a7"/>
          <w:rFonts w:ascii="方正黑体_GBK" w:eastAsia="方正黑体_GBK" w:hAnsi="Times New Roman"/>
          <w:b w:val="0"/>
          <w:sz w:val="32"/>
          <w:szCs w:val="32"/>
          <w:shd w:val="clear" w:color="auto" w:fill="FFFFFF"/>
        </w:rPr>
        <w:lastRenderedPageBreak/>
        <w:t>三、“三公”经费情况说明</w:t>
      </w:r>
    </w:p>
    <w:p w:rsidR="004F230D" w:rsidRDefault="00F314FF" w:rsidP="00731B6B">
      <w:pPr>
        <w:pStyle w:val="1"/>
        <w:autoSpaceDE w:val="0"/>
        <w:spacing w:line="594" w:lineRule="exact"/>
        <w:ind w:firstLine="643"/>
        <w:rPr>
          <w:rFonts w:ascii="方正楷体_GBK" w:eastAsia="方正楷体_GBK" w:hAnsi="Times New Roman"/>
          <w:bCs/>
          <w:sz w:val="32"/>
          <w:szCs w:val="32"/>
          <w:shd w:val="clear" w:color="auto" w:fill="FFFFFF"/>
        </w:rPr>
      </w:pPr>
      <w:r>
        <w:rPr>
          <w:rFonts w:ascii="方正楷体_GBK" w:eastAsia="方正楷体_GBK" w:hAnsi="Times New Roman" w:hint="eastAsia"/>
          <w:b/>
          <w:sz w:val="32"/>
          <w:szCs w:val="32"/>
          <w:shd w:val="clear" w:color="auto" w:fill="FFFFFF"/>
        </w:rPr>
        <w:t>（一）“三公”经费支出总体情况说明</w:t>
      </w:r>
    </w:p>
    <w:p w:rsidR="004F230D" w:rsidRDefault="00F314FF">
      <w:pPr>
        <w:pStyle w:val="a5"/>
        <w:snapToGrid w:val="0"/>
        <w:spacing w:before="0" w:beforeAutospacing="0" w:after="0" w:afterAutospacing="0" w:line="594" w:lineRule="exact"/>
        <w:ind w:firstLineChars="200" w:firstLine="640"/>
        <w:jc w:val="both"/>
        <w:rPr>
          <w:rFonts w:ascii="Times New Roman" w:eastAsia="方正仿宋_GBK" w:hAnsi="Times New Roman" w:hint="default"/>
          <w:sz w:val="32"/>
          <w:szCs w:val="32"/>
        </w:rPr>
      </w:pP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三公</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经费支出共计</w:t>
      </w:r>
      <w:r>
        <w:rPr>
          <w:rFonts w:ascii="Times New Roman" w:eastAsia="方正仿宋_GBK" w:hAnsi="Times New Roman" w:hint="default"/>
          <w:sz w:val="32"/>
          <w:szCs w:val="32"/>
        </w:rPr>
        <w:t>1.61</w:t>
      </w:r>
      <w:r>
        <w:rPr>
          <w:rFonts w:ascii="Times New Roman" w:eastAsia="方正仿宋_GBK" w:hAnsi="Times New Roman" w:hint="default"/>
          <w:sz w:val="32"/>
          <w:szCs w:val="32"/>
          <w:shd w:val="clear" w:color="auto" w:fill="FFFFFF"/>
        </w:rPr>
        <w:t>万元，较年初预算数减少</w:t>
      </w:r>
      <w:r>
        <w:rPr>
          <w:rFonts w:ascii="Times New Roman" w:eastAsia="方正仿宋_GBK" w:hAnsi="Times New Roman" w:hint="default"/>
          <w:sz w:val="32"/>
          <w:szCs w:val="32"/>
          <w:shd w:val="clear" w:color="auto" w:fill="FFFFFF"/>
        </w:rPr>
        <w:t>1.89</w:t>
      </w:r>
      <w:r>
        <w:rPr>
          <w:rFonts w:ascii="Times New Roman" w:eastAsia="方正仿宋_GBK" w:hAnsi="Times New Roman" w:hint="default"/>
          <w:sz w:val="32"/>
          <w:szCs w:val="32"/>
          <w:shd w:val="clear" w:color="auto" w:fill="FFFFFF"/>
        </w:rPr>
        <w:t>万元，下降</w:t>
      </w:r>
      <w:r>
        <w:rPr>
          <w:rFonts w:ascii="Times New Roman" w:eastAsia="方正仿宋_GBK" w:hAnsi="Times New Roman" w:hint="default"/>
          <w:sz w:val="32"/>
          <w:szCs w:val="32"/>
          <w:shd w:val="clear" w:color="auto" w:fill="FFFFFF"/>
        </w:rPr>
        <w:t>54.0%</w:t>
      </w:r>
      <w:r>
        <w:rPr>
          <w:rFonts w:ascii="Times New Roman" w:eastAsia="方正仿宋_GBK" w:hAnsi="Times New Roman" w:hint="default"/>
          <w:sz w:val="32"/>
          <w:szCs w:val="32"/>
          <w:shd w:val="clear" w:color="auto" w:fill="FFFFFF"/>
        </w:rPr>
        <w:t>，主要原因是</w:t>
      </w:r>
      <w:r>
        <w:rPr>
          <w:rFonts w:ascii="方正仿宋_GBK" w:eastAsia="方正仿宋_GBK" w:hAnsi="Times New Roman" w:cs="方正仿宋_GBK"/>
          <w:sz w:val="32"/>
          <w:szCs w:val="32"/>
        </w:rPr>
        <w:t>一是从严控制“三公”经费。二是严格落实公车使用规定，未安排公车购置预决算。</w:t>
      </w:r>
      <w:r>
        <w:rPr>
          <w:rFonts w:ascii="Times New Roman" w:eastAsia="方正仿宋_GBK" w:hAnsi="Times New Roman" w:hint="default"/>
          <w:sz w:val="32"/>
          <w:szCs w:val="32"/>
          <w:shd w:val="clear" w:color="auto" w:fill="FFFFFF"/>
        </w:rPr>
        <w:t>较上年支出数减少</w:t>
      </w:r>
      <w:r>
        <w:rPr>
          <w:rFonts w:ascii="Times New Roman" w:eastAsia="方正仿宋_GBK" w:hAnsi="Times New Roman" w:hint="default"/>
          <w:sz w:val="32"/>
          <w:szCs w:val="32"/>
          <w:shd w:val="clear" w:color="auto" w:fill="FFFFFF"/>
        </w:rPr>
        <w:t>0.03</w:t>
      </w:r>
      <w:r>
        <w:rPr>
          <w:rFonts w:ascii="Times New Roman" w:eastAsia="方正仿宋_GBK" w:hAnsi="Times New Roman" w:hint="default"/>
          <w:sz w:val="32"/>
          <w:szCs w:val="32"/>
          <w:shd w:val="clear" w:color="auto" w:fill="FFFFFF"/>
        </w:rPr>
        <w:t>万元，下降</w:t>
      </w:r>
      <w:r>
        <w:rPr>
          <w:rFonts w:ascii="Times New Roman" w:eastAsia="方正仿宋_GBK" w:hAnsi="Times New Roman" w:hint="default"/>
          <w:sz w:val="32"/>
          <w:szCs w:val="32"/>
          <w:shd w:val="clear" w:color="auto" w:fill="FFFFFF"/>
        </w:rPr>
        <w:t>1.8%</w:t>
      </w:r>
      <w:r>
        <w:rPr>
          <w:rFonts w:ascii="Times New Roman" w:eastAsia="方正仿宋_GBK" w:hAnsi="Times New Roman" w:hint="default"/>
          <w:sz w:val="32"/>
          <w:szCs w:val="32"/>
          <w:shd w:val="clear" w:color="auto" w:fill="FFFFFF"/>
        </w:rPr>
        <w:t>，主要原因是</w:t>
      </w:r>
      <w:r>
        <w:rPr>
          <w:rFonts w:ascii="方正仿宋_GBK" w:eastAsia="方正仿宋_GBK" w:hAnsi="Times New Roman" w:cs="方正仿宋_GBK"/>
          <w:sz w:val="32"/>
          <w:szCs w:val="32"/>
        </w:rPr>
        <w:t>一是从严控制“三公”经费。二是严格落实公车使用规定，未安排公车购置预决算。</w:t>
      </w:r>
    </w:p>
    <w:p w:rsidR="004F230D" w:rsidRDefault="00F314FF" w:rsidP="00731B6B">
      <w:pPr>
        <w:pStyle w:val="1"/>
        <w:autoSpaceDE w:val="0"/>
        <w:spacing w:line="594" w:lineRule="exact"/>
        <w:ind w:firstLine="643"/>
        <w:rPr>
          <w:rFonts w:ascii="方正楷体_GBK" w:eastAsia="方正楷体_GBK" w:hAnsi="Times New Roman"/>
          <w:b/>
          <w:sz w:val="32"/>
          <w:szCs w:val="32"/>
          <w:shd w:val="clear" w:color="auto" w:fill="FFFFFF"/>
        </w:rPr>
      </w:pPr>
      <w:r>
        <w:rPr>
          <w:rFonts w:ascii="方正楷体_GBK" w:eastAsia="方正楷体_GBK" w:hAnsi="Times New Roman" w:hint="eastAsia"/>
          <w:b/>
          <w:sz w:val="32"/>
          <w:szCs w:val="32"/>
          <w:shd w:val="clear" w:color="auto" w:fill="FFFFFF"/>
        </w:rPr>
        <w:t>（二）“三公”经费分项支出情况</w:t>
      </w:r>
    </w:p>
    <w:p w:rsidR="004F230D" w:rsidRDefault="00F314FF">
      <w:pPr>
        <w:pStyle w:val="a5"/>
        <w:snapToGrid w:val="0"/>
        <w:spacing w:before="0" w:beforeAutospacing="0" w:after="0" w:afterAutospacing="0" w:line="594" w:lineRule="exact"/>
        <w:ind w:firstLineChars="200" w:firstLine="640"/>
        <w:jc w:val="both"/>
        <w:rPr>
          <w:rFonts w:ascii="Times New Roman" w:eastAsia="方正仿宋_GBK" w:hAnsi="Times New Roman" w:hint="default"/>
          <w:sz w:val="32"/>
          <w:szCs w:val="32"/>
        </w:rPr>
      </w:pP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年度本部门因公出国（境）费用</w:t>
      </w:r>
      <w:r>
        <w:rPr>
          <w:rFonts w:ascii="Times New Roman" w:eastAsia="方正仿宋_GBK" w:hAnsi="Times New Roman"/>
          <w:sz w:val="32"/>
          <w:szCs w:val="32"/>
        </w:rPr>
        <w:t>0</w:t>
      </w:r>
      <w:r>
        <w:rPr>
          <w:rFonts w:ascii="Times New Roman" w:eastAsia="方正仿宋_GBK" w:hAnsi="Times New Roman" w:hint="default"/>
          <w:sz w:val="32"/>
          <w:szCs w:val="32"/>
          <w:shd w:val="clear" w:color="auto" w:fill="FFFFFF"/>
        </w:rPr>
        <w:t>万元，主要是用于</w:t>
      </w:r>
      <w:r>
        <w:rPr>
          <w:rFonts w:ascii="方正仿宋_GBK" w:eastAsia="方正仿宋_GBK"/>
          <w:sz w:val="32"/>
          <w:szCs w:val="27"/>
        </w:rPr>
        <w:t>本年度无因公出国（境）费用。</w:t>
      </w:r>
      <w:r>
        <w:rPr>
          <w:rFonts w:ascii="Times New Roman" w:eastAsia="方正仿宋_GBK" w:hAnsi="Times New Roman" w:hint="default"/>
          <w:sz w:val="32"/>
          <w:szCs w:val="32"/>
          <w:shd w:val="clear" w:color="auto" w:fill="FFFFFF"/>
        </w:rPr>
        <w:t>费用支出较年初</w:t>
      </w:r>
      <w:proofErr w:type="gramStart"/>
      <w:r>
        <w:rPr>
          <w:rFonts w:ascii="Times New Roman" w:eastAsia="方正仿宋_GBK" w:hAnsi="Times New Roman" w:hint="default"/>
          <w:sz w:val="32"/>
          <w:szCs w:val="32"/>
          <w:shd w:val="clear" w:color="auto" w:fill="FFFFFF"/>
        </w:rPr>
        <w:t>预算数无增减</w:t>
      </w:r>
      <w:proofErr w:type="gramEnd"/>
      <w:r>
        <w:rPr>
          <w:rFonts w:ascii="Times New Roman" w:eastAsia="方正仿宋_GBK" w:hAnsi="Times New Roman" w:hint="default"/>
          <w:sz w:val="32"/>
          <w:szCs w:val="32"/>
          <w:shd w:val="clear" w:color="auto" w:fill="FFFFFF"/>
        </w:rPr>
        <w:t>，主要原因是</w:t>
      </w:r>
      <w:r>
        <w:rPr>
          <w:rFonts w:ascii="方正仿宋_GBK" w:eastAsia="方正仿宋_GBK"/>
          <w:sz w:val="32"/>
          <w:szCs w:val="27"/>
        </w:rPr>
        <w:t>本年度无因公出国（境）费用。</w:t>
      </w:r>
      <w:r>
        <w:rPr>
          <w:rFonts w:ascii="Times New Roman" w:eastAsia="方正仿宋_GBK" w:hAnsi="Times New Roman" w:hint="default"/>
          <w:sz w:val="32"/>
          <w:szCs w:val="32"/>
          <w:shd w:val="clear" w:color="auto" w:fill="FFFFFF"/>
        </w:rPr>
        <w:t>较上年</w:t>
      </w:r>
      <w:proofErr w:type="gramStart"/>
      <w:r>
        <w:rPr>
          <w:rFonts w:ascii="Times New Roman" w:eastAsia="方正仿宋_GBK" w:hAnsi="Times New Roman" w:hint="default"/>
          <w:sz w:val="32"/>
          <w:szCs w:val="32"/>
          <w:shd w:val="clear" w:color="auto" w:fill="FFFFFF"/>
        </w:rPr>
        <w:t>支出数无增减</w:t>
      </w:r>
      <w:proofErr w:type="gramEnd"/>
      <w:r>
        <w:rPr>
          <w:rFonts w:ascii="Times New Roman" w:eastAsia="方正仿宋_GBK" w:hAnsi="Times New Roman" w:hint="default"/>
          <w:sz w:val="32"/>
          <w:szCs w:val="32"/>
          <w:shd w:val="clear" w:color="auto" w:fill="FFFFFF"/>
        </w:rPr>
        <w:t>，主要原因是</w:t>
      </w:r>
      <w:r>
        <w:rPr>
          <w:rFonts w:ascii="方正仿宋_GBK" w:eastAsia="方正仿宋_GBK"/>
          <w:sz w:val="32"/>
          <w:szCs w:val="27"/>
        </w:rPr>
        <w:t>本年度无因公出国（境）费用。</w:t>
      </w:r>
    </w:p>
    <w:p w:rsidR="004F230D" w:rsidRDefault="00F314FF">
      <w:pPr>
        <w:pStyle w:val="a5"/>
        <w:snapToGrid w:val="0"/>
        <w:spacing w:before="0" w:beforeAutospacing="0" w:after="0" w:afterAutospacing="0" w:line="594" w:lineRule="exact"/>
        <w:ind w:firstLineChars="200" w:firstLine="640"/>
        <w:jc w:val="both"/>
        <w:rPr>
          <w:rFonts w:ascii="Times New Roman" w:eastAsia="方正仿宋_GBK" w:hAnsi="Times New Roman" w:hint="default"/>
          <w:sz w:val="32"/>
          <w:szCs w:val="32"/>
        </w:rPr>
      </w:pPr>
      <w:r>
        <w:rPr>
          <w:rFonts w:ascii="Times New Roman" w:eastAsia="方正仿宋_GBK" w:hAnsi="Times New Roman" w:hint="default"/>
          <w:sz w:val="32"/>
          <w:szCs w:val="32"/>
          <w:shd w:val="clear" w:color="auto" w:fill="FFFFFF"/>
        </w:rPr>
        <w:t> </w:t>
      </w:r>
      <w:r>
        <w:rPr>
          <w:rFonts w:ascii="Times New Roman" w:eastAsia="方正仿宋_GBK" w:hAnsi="Times New Roman" w:hint="default"/>
          <w:sz w:val="32"/>
          <w:szCs w:val="32"/>
          <w:shd w:val="clear" w:color="auto" w:fill="FFFFFF"/>
        </w:rPr>
        <w:t>公务车购置费</w:t>
      </w:r>
      <w:r w:rsidRPr="00731B6B">
        <w:rPr>
          <w:rFonts w:ascii="Times New Roman" w:eastAsia="方正仿宋_GBK" w:hAnsi="Times New Roman" w:hint="default"/>
          <w:color w:val="000000" w:themeColor="text1"/>
          <w:sz w:val="32"/>
          <w:szCs w:val="32"/>
        </w:rPr>
        <w:t>0</w:t>
      </w:r>
      <w:r w:rsidRPr="00731B6B">
        <w:rPr>
          <w:rFonts w:ascii="Times New Roman" w:eastAsia="方正仿宋_GBK" w:hAnsi="Times New Roman" w:hint="default"/>
          <w:color w:val="000000" w:themeColor="text1"/>
          <w:sz w:val="32"/>
          <w:szCs w:val="32"/>
          <w:shd w:val="clear" w:color="auto" w:fill="FFFFFF"/>
        </w:rPr>
        <w:t>万</w:t>
      </w:r>
      <w:r>
        <w:rPr>
          <w:rFonts w:ascii="Times New Roman" w:eastAsia="方正仿宋_GBK" w:hAnsi="Times New Roman" w:hint="default"/>
          <w:sz w:val="32"/>
          <w:szCs w:val="32"/>
          <w:shd w:val="clear" w:color="auto" w:fill="FFFFFF"/>
        </w:rPr>
        <w:t>元，主要用于</w:t>
      </w:r>
      <w:r>
        <w:rPr>
          <w:rFonts w:ascii="方正仿宋_GBK" w:eastAsia="方正仿宋_GBK"/>
          <w:sz w:val="32"/>
          <w:szCs w:val="27"/>
        </w:rPr>
        <w:t>本年度未安排公务车购置费用支出</w:t>
      </w:r>
      <w:r>
        <w:rPr>
          <w:rFonts w:ascii="Times New Roman" w:eastAsia="方正仿宋_GBK" w:hAnsi="Times New Roman" w:hint="default"/>
          <w:sz w:val="32"/>
          <w:szCs w:val="32"/>
          <w:shd w:val="clear" w:color="auto" w:fill="FFFFFF"/>
        </w:rPr>
        <w:t>。费用支出较年初</w:t>
      </w:r>
      <w:proofErr w:type="gramStart"/>
      <w:r>
        <w:rPr>
          <w:rFonts w:ascii="Times New Roman" w:eastAsia="方正仿宋_GBK" w:hAnsi="Times New Roman" w:hint="default"/>
          <w:sz w:val="32"/>
          <w:szCs w:val="32"/>
          <w:shd w:val="clear" w:color="auto" w:fill="FFFFFF"/>
        </w:rPr>
        <w:t>预算数无增减</w:t>
      </w:r>
      <w:proofErr w:type="gramEnd"/>
      <w:r>
        <w:rPr>
          <w:rFonts w:ascii="Times New Roman" w:eastAsia="方正仿宋_GBK" w:hAnsi="Times New Roman" w:hint="default"/>
          <w:sz w:val="32"/>
          <w:szCs w:val="32"/>
          <w:shd w:val="clear" w:color="auto" w:fill="FFFFFF"/>
        </w:rPr>
        <w:t>，主要原因是</w:t>
      </w:r>
      <w:r>
        <w:rPr>
          <w:rFonts w:ascii="方正仿宋_GBK" w:eastAsia="方正仿宋_GBK"/>
          <w:sz w:val="32"/>
          <w:szCs w:val="27"/>
        </w:rPr>
        <w:t>本年度未安排公务车购置费用支出</w:t>
      </w:r>
      <w:r>
        <w:rPr>
          <w:rFonts w:ascii="Times New Roman" w:eastAsia="方正仿宋_GBK" w:hAnsi="Times New Roman" w:hint="default"/>
          <w:sz w:val="32"/>
          <w:szCs w:val="32"/>
          <w:shd w:val="clear" w:color="auto" w:fill="FFFFFF"/>
        </w:rPr>
        <w:t>。较上年</w:t>
      </w:r>
      <w:proofErr w:type="gramStart"/>
      <w:r>
        <w:rPr>
          <w:rFonts w:ascii="Times New Roman" w:eastAsia="方正仿宋_GBK" w:hAnsi="Times New Roman" w:hint="default"/>
          <w:sz w:val="32"/>
          <w:szCs w:val="32"/>
          <w:shd w:val="clear" w:color="auto" w:fill="FFFFFF"/>
        </w:rPr>
        <w:t>支出数无增减</w:t>
      </w:r>
      <w:proofErr w:type="gramEnd"/>
      <w:r>
        <w:rPr>
          <w:rFonts w:ascii="Times New Roman" w:eastAsia="方正仿宋_GBK" w:hAnsi="Times New Roman" w:hint="default"/>
          <w:sz w:val="32"/>
          <w:szCs w:val="32"/>
          <w:shd w:val="clear" w:color="auto" w:fill="FFFFFF"/>
        </w:rPr>
        <w:t>，主要原因是</w:t>
      </w:r>
      <w:r>
        <w:rPr>
          <w:rFonts w:ascii="方正仿宋_GBK" w:eastAsia="方正仿宋_GBK"/>
          <w:sz w:val="32"/>
          <w:szCs w:val="27"/>
        </w:rPr>
        <w:t>本年度未安排公务车购置费用支出</w:t>
      </w:r>
      <w:r>
        <w:rPr>
          <w:rFonts w:ascii="Times New Roman" w:eastAsia="方正仿宋_GBK" w:hAnsi="Times New Roman" w:hint="default"/>
          <w:sz w:val="32"/>
          <w:szCs w:val="32"/>
          <w:shd w:val="clear" w:color="auto" w:fill="FFFFFF"/>
        </w:rPr>
        <w:t>。</w:t>
      </w:r>
    </w:p>
    <w:p w:rsidR="004F230D" w:rsidRDefault="00F314FF">
      <w:pPr>
        <w:pStyle w:val="a5"/>
        <w:snapToGrid w:val="0"/>
        <w:spacing w:before="0" w:beforeAutospacing="0" w:after="0" w:afterAutospacing="0" w:line="594" w:lineRule="exact"/>
        <w:ind w:firstLineChars="200" w:firstLine="640"/>
        <w:jc w:val="both"/>
        <w:rPr>
          <w:rFonts w:ascii="Times New Roman" w:eastAsia="方正仿宋_GBK" w:hAnsi="Times New Roman" w:hint="default"/>
          <w:sz w:val="32"/>
          <w:szCs w:val="32"/>
        </w:rPr>
      </w:pPr>
      <w:r>
        <w:rPr>
          <w:rFonts w:ascii="Times New Roman" w:eastAsia="方正仿宋_GBK" w:hAnsi="Times New Roman" w:hint="default"/>
          <w:sz w:val="32"/>
          <w:szCs w:val="32"/>
          <w:shd w:val="clear" w:color="auto" w:fill="FFFFFF"/>
        </w:rPr>
        <w:t> </w:t>
      </w:r>
      <w:r>
        <w:rPr>
          <w:rFonts w:ascii="Times New Roman" w:eastAsia="方正仿宋_GBK" w:hAnsi="Times New Roman" w:hint="default"/>
          <w:sz w:val="32"/>
          <w:szCs w:val="32"/>
          <w:shd w:val="clear" w:color="auto" w:fill="FFFFFF"/>
        </w:rPr>
        <w:t>公务车运行维护费</w:t>
      </w:r>
      <w:r>
        <w:rPr>
          <w:rFonts w:ascii="Times New Roman" w:eastAsia="方正仿宋_GBK" w:hAnsi="Times New Roman" w:hint="default"/>
          <w:sz w:val="32"/>
          <w:szCs w:val="32"/>
        </w:rPr>
        <w:t>1.53</w:t>
      </w:r>
      <w:r>
        <w:rPr>
          <w:rFonts w:ascii="Times New Roman" w:eastAsia="方正仿宋_GBK" w:hAnsi="Times New Roman" w:hint="default"/>
          <w:sz w:val="32"/>
          <w:szCs w:val="32"/>
          <w:shd w:val="clear" w:color="auto" w:fill="FFFFFF"/>
        </w:rPr>
        <w:t>万元，主要用于</w:t>
      </w:r>
      <w:r>
        <w:rPr>
          <w:rFonts w:ascii="Times New Roman" w:eastAsia="方正仿宋_GBK" w:hAnsi="Times New Roman"/>
          <w:sz w:val="32"/>
          <w:szCs w:val="32"/>
          <w:shd w:val="clear" w:color="auto" w:fill="FFFFFF"/>
        </w:rPr>
        <w:t>“民呼我为”下乡指导培训等</w:t>
      </w:r>
      <w:r>
        <w:rPr>
          <w:rFonts w:ascii="Times New Roman" w:eastAsia="方正仿宋_GBK" w:hAnsi="Times New Roman" w:hint="default"/>
          <w:sz w:val="32"/>
          <w:szCs w:val="32"/>
          <w:shd w:val="clear" w:color="auto" w:fill="FFFFFF"/>
        </w:rPr>
        <w:t>。费用支出较年初预算数减少</w:t>
      </w:r>
      <w:r>
        <w:rPr>
          <w:rFonts w:ascii="Times New Roman" w:eastAsia="方正仿宋_GBK" w:hAnsi="Times New Roman" w:hint="default"/>
          <w:sz w:val="32"/>
          <w:szCs w:val="32"/>
          <w:shd w:val="clear" w:color="auto" w:fill="FFFFFF"/>
        </w:rPr>
        <w:t>0.97</w:t>
      </w:r>
      <w:r>
        <w:rPr>
          <w:rFonts w:ascii="Times New Roman" w:eastAsia="方正仿宋_GBK" w:hAnsi="Times New Roman" w:hint="default"/>
          <w:sz w:val="32"/>
          <w:szCs w:val="32"/>
          <w:shd w:val="clear" w:color="auto" w:fill="FFFFFF"/>
        </w:rPr>
        <w:t>万元，下降</w:t>
      </w:r>
      <w:r>
        <w:rPr>
          <w:rFonts w:ascii="Times New Roman" w:eastAsia="方正仿宋_GBK" w:hAnsi="Times New Roman" w:hint="default"/>
          <w:sz w:val="32"/>
          <w:szCs w:val="32"/>
          <w:shd w:val="clear" w:color="auto" w:fill="FFFFFF"/>
        </w:rPr>
        <w:t>38.8%</w:t>
      </w:r>
      <w:r>
        <w:rPr>
          <w:rFonts w:ascii="Times New Roman" w:eastAsia="方正仿宋_GBK" w:hAnsi="Times New Roman" w:hint="default"/>
          <w:sz w:val="32"/>
          <w:szCs w:val="32"/>
          <w:shd w:val="clear" w:color="auto" w:fill="FFFFFF"/>
        </w:rPr>
        <w:t>，主要原因是</w:t>
      </w:r>
      <w:r>
        <w:rPr>
          <w:rFonts w:ascii="方正仿宋_GBK" w:eastAsia="方正仿宋_GBK" w:hAnsi="Times New Roman" w:cs="方正仿宋_GBK"/>
          <w:sz w:val="32"/>
          <w:szCs w:val="32"/>
        </w:rPr>
        <w:t>严格落实公车使用规定，从严控制经费支出</w:t>
      </w:r>
      <w:r>
        <w:rPr>
          <w:rFonts w:ascii="Times New Roman" w:eastAsia="方正仿宋_GBK" w:hAnsi="Times New Roman" w:hint="default"/>
          <w:sz w:val="32"/>
          <w:szCs w:val="32"/>
          <w:shd w:val="clear" w:color="auto" w:fill="FFFFFF"/>
        </w:rPr>
        <w:t>。较上年支出数增加</w:t>
      </w:r>
      <w:r>
        <w:rPr>
          <w:rFonts w:ascii="Times New Roman" w:eastAsia="方正仿宋_GBK" w:hAnsi="Times New Roman" w:hint="default"/>
          <w:sz w:val="32"/>
          <w:szCs w:val="32"/>
          <w:shd w:val="clear" w:color="auto" w:fill="FFFFFF"/>
        </w:rPr>
        <w:t>0.04</w:t>
      </w:r>
      <w:r>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t>2.</w:t>
      </w:r>
      <w:r>
        <w:rPr>
          <w:rFonts w:ascii="Times New Roman" w:eastAsia="方正仿宋_GBK" w:hAnsi="Times New Roman"/>
          <w:sz w:val="32"/>
          <w:szCs w:val="32"/>
          <w:shd w:val="clear" w:color="auto" w:fill="FFFFFF"/>
        </w:rPr>
        <w:t>7</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，主要原因是</w:t>
      </w:r>
      <w:r>
        <w:rPr>
          <w:rFonts w:ascii="Times New Roman" w:eastAsia="方正仿宋_GBK" w:hAnsi="Times New Roman"/>
          <w:sz w:val="32"/>
          <w:szCs w:val="32"/>
          <w:shd w:val="clear" w:color="auto" w:fill="FFFFFF"/>
        </w:rPr>
        <w:t>“民呼我为”工作开展需要下乡指导。</w:t>
      </w:r>
    </w:p>
    <w:p w:rsidR="004F230D" w:rsidRDefault="00F314FF">
      <w:pPr>
        <w:pStyle w:val="a5"/>
        <w:snapToGrid w:val="0"/>
        <w:spacing w:before="0" w:beforeAutospacing="0" w:after="0" w:afterAutospacing="0" w:line="594" w:lineRule="exact"/>
        <w:ind w:firstLineChars="200" w:firstLine="640"/>
        <w:jc w:val="both"/>
        <w:rPr>
          <w:rFonts w:ascii="Times New Roman" w:eastAsia="方正仿宋_GBK" w:hAnsi="Times New Roman" w:hint="default"/>
          <w:sz w:val="32"/>
          <w:szCs w:val="32"/>
        </w:rPr>
      </w:pPr>
      <w:r>
        <w:rPr>
          <w:rFonts w:ascii="Times New Roman" w:eastAsia="方正仿宋_GBK" w:hAnsi="Times New Roman" w:hint="default"/>
          <w:sz w:val="32"/>
          <w:szCs w:val="32"/>
          <w:shd w:val="clear" w:color="auto" w:fill="FFFFFF"/>
        </w:rPr>
        <w:lastRenderedPageBreak/>
        <w:t> </w:t>
      </w:r>
      <w:r>
        <w:rPr>
          <w:rFonts w:ascii="Times New Roman" w:eastAsia="方正仿宋_GBK" w:hAnsi="Times New Roman" w:hint="default"/>
          <w:sz w:val="32"/>
          <w:szCs w:val="32"/>
          <w:shd w:val="clear" w:color="auto" w:fill="FFFFFF"/>
        </w:rPr>
        <w:t>公务接待费</w:t>
      </w:r>
      <w:r>
        <w:rPr>
          <w:rFonts w:ascii="Times New Roman" w:eastAsia="方正仿宋_GBK" w:hAnsi="Times New Roman" w:hint="default"/>
          <w:sz w:val="32"/>
          <w:szCs w:val="32"/>
        </w:rPr>
        <w:t>0.08</w:t>
      </w:r>
      <w:r>
        <w:rPr>
          <w:rFonts w:ascii="Times New Roman" w:eastAsia="方正仿宋_GBK" w:hAnsi="Times New Roman" w:hint="default"/>
          <w:sz w:val="32"/>
          <w:szCs w:val="32"/>
          <w:shd w:val="clear" w:color="auto" w:fill="FFFFFF"/>
        </w:rPr>
        <w:t>万元，主要用于接待</w:t>
      </w:r>
      <w:r>
        <w:rPr>
          <w:rFonts w:ascii="方正仿宋_GBK" w:eastAsia="方正仿宋_GBK" w:hAnsi="Times New Roman" w:cs="方正仿宋_GBK"/>
          <w:sz w:val="32"/>
          <w:szCs w:val="32"/>
        </w:rPr>
        <w:t>市内外其他区县到我单位学习调研的支出。</w:t>
      </w:r>
      <w:r>
        <w:rPr>
          <w:rFonts w:ascii="Times New Roman" w:eastAsia="方正仿宋_GBK" w:hAnsi="Times New Roman" w:hint="default"/>
          <w:sz w:val="32"/>
          <w:szCs w:val="32"/>
          <w:shd w:val="clear" w:color="auto" w:fill="FFFFFF"/>
        </w:rPr>
        <w:t>费用支出较年初预算数减少</w:t>
      </w:r>
      <w:r>
        <w:rPr>
          <w:rFonts w:ascii="Times New Roman" w:eastAsia="方正仿宋_GBK" w:hAnsi="Times New Roman" w:hint="default"/>
          <w:sz w:val="32"/>
          <w:szCs w:val="32"/>
          <w:shd w:val="clear" w:color="auto" w:fill="FFFFFF"/>
        </w:rPr>
        <w:t>0.92</w:t>
      </w:r>
      <w:r>
        <w:rPr>
          <w:rFonts w:ascii="Times New Roman" w:eastAsia="方正仿宋_GBK" w:hAnsi="Times New Roman" w:hint="default"/>
          <w:sz w:val="32"/>
          <w:szCs w:val="32"/>
          <w:shd w:val="clear" w:color="auto" w:fill="FFFFFF"/>
        </w:rPr>
        <w:t>万元，下降</w:t>
      </w:r>
      <w:r>
        <w:rPr>
          <w:rFonts w:ascii="Times New Roman" w:eastAsia="方正仿宋_GBK" w:hAnsi="Times New Roman" w:hint="default"/>
          <w:sz w:val="32"/>
          <w:szCs w:val="32"/>
          <w:shd w:val="clear" w:color="auto" w:fill="FFFFFF"/>
        </w:rPr>
        <w:t>92.0%</w:t>
      </w:r>
      <w:r>
        <w:rPr>
          <w:rFonts w:ascii="Times New Roman" w:eastAsia="方正仿宋_GBK" w:hAnsi="Times New Roman" w:hint="default"/>
          <w:sz w:val="32"/>
          <w:szCs w:val="32"/>
          <w:shd w:val="clear" w:color="auto" w:fill="FFFFFF"/>
        </w:rPr>
        <w:t>，主要原因是</w:t>
      </w:r>
      <w:r>
        <w:rPr>
          <w:rFonts w:ascii="方正仿宋_GBK" w:eastAsia="方正仿宋_GBK" w:hAnsi="Times New Roman" w:cs="方正仿宋_GBK"/>
          <w:sz w:val="32"/>
          <w:szCs w:val="32"/>
        </w:rPr>
        <w:t>我单位强化公务接待支出管理，严格遵守公务接待开支范围和开支标准，严格控制陪餐人数</w:t>
      </w:r>
      <w:r>
        <w:rPr>
          <w:rFonts w:ascii="方正仿宋_GBK" w:eastAsia="方正仿宋_GBK"/>
          <w:sz w:val="32"/>
          <w:szCs w:val="27"/>
        </w:rPr>
        <w:t>。</w:t>
      </w:r>
      <w:r>
        <w:rPr>
          <w:rFonts w:ascii="Times New Roman" w:eastAsia="方正仿宋_GBK" w:hAnsi="Times New Roman" w:hint="default"/>
          <w:sz w:val="32"/>
          <w:szCs w:val="32"/>
          <w:shd w:val="clear" w:color="auto" w:fill="FFFFFF"/>
        </w:rPr>
        <w:t>较上年支出数减少</w:t>
      </w:r>
      <w:r>
        <w:rPr>
          <w:rFonts w:ascii="Times New Roman" w:eastAsia="方正仿宋_GBK" w:hAnsi="Times New Roman" w:hint="default"/>
          <w:sz w:val="32"/>
          <w:szCs w:val="32"/>
          <w:shd w:val="clear" w:color="auto" w:fill="FFFFFF"/>
        </w:rPr>
        <w:t>0.07</w:t>
      </w:r>
      <w:r>
        <w:rPr>
          <w:rFonts w:ascii="Times New Roman" w:eastAsia="方正仿宋_GBK" w:hAnsi="Times New Roman" w:hint="default"/>
          <w:sz w:val="32"/>
          <w:szCs w:val="32"/>
          <w:shd w:val="clear" w:color="auto" w:fill="FFFFFF"/>
        </w:rPr>
        <w:t>万元，下降</w:t>
      </w:r>
      <w:r>
        <w:rPr>
          <w:rFonts w:ascii="Times New Roman" w:eastAsia="方正仿宋_GBK" w:hAnsi="Times New Roman" w:hint="default"/>
          <w:sz w:val="32"/>
          <w:szCs w:val="32"/>
          <w:shd w:val="clear" w:color="auto" w:fill="FFFFFF"/>
        </w:rPr>
        <w:t>46.</w:t>
      </w:r>
      <w:r>
        <w:rPr>
          <w:rFonts w:ascii="Times New Roman" w:eastAsia="方正仿宋_GBK" w:hAnsi="Times New Roman"/>
          <w:sz w:val="32"/>
          <w:szCs w:val="32"/>
          <w:shd w:val="clear" w:color="auto" w:fill="FFFFFF"/>
        </w:rPr>
        <w:t>7</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，主要原因是</w:t>
      </w:r>
      <w:r>
        <w:rPr>
          <w:rFonts w:ascii="Times New Roman" w:eastAsia="方正仿宋_GBK" w:hAnsi="Times New Roman"/>
          <w:sz w:val="32"/>
          <w:szCs w:val="32"/>
          <w:shd w:val="clear" w:color="auto" w:fill="FFFFFF"/>
        </w:rPr>
        <w:t>公务接待较少</w:t>
      </w:r>
      <w:r>
        <w:rPr>
          <w:rFonts w:ascii="Times New Roman" w:eastAsia="方正仿宋_GBK" w:hAnsi="Times New Roman" w:hint="default"/>
          <w:sz w:val="32"/>
          <w:szCs w:val="32"/>
          <w:shd w:val="clear" w:color="auto" w:fill="FFFFFF"/>
        </w:rPr>
        <w:t>。</w:t>
      </w:r>
    </w:p>
    <w:p w:rsidR="004F230D" w:rsidRDefault="00F314FF" w:rsidP="00731B6B">
      <w:pPr>
        <w:pStyle w:val="1"/>
        <w:autoSpaceDE w:val="0"/>
        <w:spacing w:line="594" w:lineRule="exact"/>
        <w:ind w:firstLine="643"/>
        <w:rPr>
          <w:rFonts w:ascii="方正楷体_GBK" w:eastAsia="方正楷体_GBK" w:hAnsi="Times New Roman"/>
          <w:b/>
          <w:sz w:val="32"/>
          <w:szCs w:val="32"/>
          <w:shd w:val="clear" w:color="auto" w:fill="FFFFFF"/>
        </w:rPr>
      </w:pPr>
      <w:r>
        <w:rPr>
          <w:rFonts w:ascii="方正楷体_GBK" w:eastAsia="方正楷体_GBK" w:hAnsi="Times New Roman" w:hint="eastAsia"/>
          <w:b/>
          <w:sz w:val="32"/>
          <w:szCs w:val="32"/>
          <w:shd w:val="clear" w:color="auto" w:fill="FFFFFF"/>
        </w:rPr>
        <w:t>（三）“三公”经费实物量情况</w:t>
      </w:r>
    </w:p>
    <w:p w:rsidR="004F230D" w:rsidRDefault="00F314FF">
      <w:pPr>
        <w:pStyle w:val="a5"/>
        <w:snapToGrid w:val="0"/>
        <w:spacing w:before="0" w:beforeAutospacing="0" w:after="0" w:afterAutospacing="0" w:line="594" w:lineRule="exact"/>
        <w:ind w:firstLineChars="200" w:firstLine="640"/>
        <w:jc w:val="both"/>
        <w:rPr>
          <w:rFonts w:ascii="Times New Roman" w:eastAsia="方正仿宋_GBK" w:hAnsi="Times New Roman" w:hint="default"/>
          <w:sz w:val="32"/>
          <w:szCs w:val="32"/>
        </w:rPr>
      </w:pPr>
      <w:r>
        <w:rPr>
          <w:rFonts w:ascii="Times New Roman" w:eastAsia="方正仿宋_GBK" w:hAnsi="Times New Roman" w:hint="default"/>
          <w:sz w:val="32"/>
          <w:szCs w:val="32"/>
          <w:shd w:val="clear" w:color="auto" w:fill="FFFFFF"/>
        </w:rPr>
        <w:t>  2023</w:t>
      </w:r>
      <w:r>
        <w:rPr>
          <w:rFonts w:ascii="Times New Roman" w:eastAsia="方正仿宋_GBK" w:hAnsi="Times New Roman" w:hint="default"/>
          <w:sz w:val="32"/>
          <w:szCs w:val="32"/>
          <w:shd w:val="clear" w:color="auto" w:fill="FFFFFF"/>
        </w:rPr>
        <w:t>年度本部门因公出国（境）共计</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个团组，</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人；公务用车购置</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辆，公务车保有量为</w:t>
      </w:r>
      <w:r>
        <w:rPr>
          <w:rFonts w:ascii="Times New Roman" w:eastAsia="方正仿宋_GBK" w:hAnsi="Times New Roman" w:hint="default"/>
          <w:sz w:val="32"/>
          <w:szCs w:val="32"/>
        </w:rPr>
        <w:t>1</w:t>
      </w:r>
      <w:r>
        <w:rPr>
          <w:rFonts w:ascii="Times New Roman" w:eastAsia="方正仿宋_GBK" w:hAnsi="Times New Roman" w:hint="default"/>
          <w:sz w:val="32"/>
          <w:szCs w:val="32"/>
          <w:shd w:val="clear" w:color="auto" w:fill="FFFFFF"/>
        </w:rPr>
        <w:t>辆；国内公务接待</w:t>
      </w:r>
      <w:r>
        <w:rPr>
          <w:rFonts w:ascii="Times New Roman" w:eastAsia="方正仿宋_GBK" w:hAnsi="Times New Roman" w:hint="default"/>
          <w:sz w:val="32"/>
          <w:szCs w:val="32"/>
        </w:rPr>
        <w:t>1</w:t>
      </w:r>
      <w:r>
        <w:rPr>
          <w:rFonts w:ascii="Times New Roman" w:eastAsia="方正仿宋_GBK" w:hAnsi="Times New Roman" w:hint="default"/>
          <w:sz w:val="32"/>
          <w:szCs w:val="32"/>
          <w:shd w:val="clear" w:color="auto" w:fill="FFFFFF"/>
        </w:rPr>
        <w:t>批次</w:t>
      </w:r>
      <w:r>
        <w:rPr>
          <w:rFonts w:ascii="Times New Roman" w:eastAsia="方正仿宋_GBK" w:hAnsi="Times New Roman" w:hint="default"/>
          <w:sz w:val="32"/>
          <w:szCs w:val="32"/>
        </w:rPr>
        <w:t>8</w:t>
      </w:r>
      <w:r>
        <w:rPr>
          <w:rFonts w:ascii="Times New Roman" w:eastAsia="方正仿宋_GBK" w:hAnsi="Times New Roman" w:hint="default"/>
          <w:sz w:val="32"/>
          <w:szCs w:val="32"/>
          <w:shd w:val="clear" w:color="auto" w:fill="FFFFFF"/>
        </w:rPr>
        <w:t>人，其中：国内外事接待</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批次，</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人；国（境）外公务接待</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批次，</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人。</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年本部门人均接待费</w:t>
      </w:r>
      <w:r>
        <w:rPr>
          <w:rFonts w:ascii="Times New Roman" w:eastAsia="方正仿宋_GBK" w:hAnsi="Times New Roman" w:hint="default"/>
          <w:sz w:val="32"/>
          <w:szCs w:val="32"/>
        </w:rPr>
        <w:t>98</w:t>
      </w:r>
      <w:r>
        <w:rPr>
          <w:rFonts w:ascii="Times New Roman" w:eastAsia="方正仿宋_GBK" w:hAnsi="Times New Roman" w:hint="default"/>
          <w:sz w:val="32"/>
          <w:szCs w:val="32"/>
          <w:shd w:val="clear" w:color="auto" w:fill="FFFFFF"/>
        </w:rPr>
        <w:t>元，车均购置费</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万元，车均维护费</w:t>
      </w:r>
      <w:r>
        <w:rPr>
          <w:rFonts w:ascii="Times New Roman" w:eastAsia="方正仿宋_GBK" w:hAnsi="Times New Roman" w:hint="default"/>
          <w:sz w:val="32"/>
          <w:szCs w:val="32"/>
        </w:rPr>
        <w:t>1.53</w:t>
      </w:r>
      <w:r>
        <w:rPr>
          <w:rFonts w:ascii="Times New Roman" w:eastAsia="方正仿宋_GBK" w:hAnsi="Times New Roman" w:hint="default"/>
          <w:sz w:val="32"/>
          <w:szCs w:val="32"/>
          <w:shd w:val="clear" w:color="auto" w:fill="FFFFFF"/>
        </w:rPr>
        <w:t>万元。</w:t>
      </w:r>
    </w:p>
    <w:p w:rsidR="004F230D" w:rsidRDefault="00F314FF">
      <w:pPr>
        <w:pStyle w:val="a5"/>
        <w:shd w:val="clear" w:color="auto" w:fill="FFFFFF"/>
        <w:spacing w:before="0" w:beforeAutospacing="0" w:after="0" w:afterAutospacing="0" w:line="594" w:lineRule="exact"/>
        <w:ind w:firstLineChars="200" w:firstLine="640"/>
        <w:rPr>
          <w:rStyle w:val="a7"/>
          <w:rFonts w:ascii="方正黑体_GBK" w:eastAsia="方正黑体_GBK" w:hAnsi="Times New Roman" w:hint="default"/>
          <w:b w:val="0"/>
          <w:sz w:val="32"/>
          <w:szCs w:val="32"/>
          <w:shd w:val="clear" w:color="auto" w:fill="FFFFFF"/>
        </w:rPr>
      </w:pPr>
      <w:r>
        <w:rPr>
          <w:rStyle w:val="a7"/>
          <w:rFonts w:ascii="方正黑体_GBK" w:eastAsia="方正黑体_GBK" w:hAnsi="Times New Roman"/>
          <w:b w:val="0"/>
          <w:sz w:val="32"/>
          <w:szCs w:val="32"/>
          <w:shd w:val="clear" w:color="auto" w:fill="FFFFFF"/>
        </w:rPr>
        <w:t>四、其他需要说明的事项</w:t>
      </w:r>
    </w:p>
    <w:p w:rsidR="004F230D" w:rsidRDefault="00F314FF" w:rsidP="00731B6B">
      <w:pPr>
        <w:pStyle w:val="1"/>
        <w:autoSpaceDE w:val="0"/>
        <w:spacing w:line="594" w:lineRule="exact"/>
        <w:ind w:firstLine="643"/>
        <w:rPr>
          <w:rFonts w:ascii="方正楷体_GBK" w:eastAsia="方正楷体_GBK" w:hAnsi="Times New Roman"/>
          <w:b/>
          <w:sz w:val="32"/>
          <w:szCs w:val="32"/>
          <w:shd w:val="clear" w:color="auto" w:fill="FFFFFF"/>
        </w:rPr>
      </w:pPr>
      <w:r>
        <w:rPr>
          <w:rFonts w:ascii="方正楷体_GBK" w:eastAsia="方正楷体_GBK" w:hAnsi="Times New Roman" w:hint="eastAsia"/>
          <w:b/>
          <w:sz w:val="32"/>
          <w:szCs w:val="32"/>
          <w:shd w:val="clear" w:color="auto" w:fill="FFFFFF"/>
        </w:rPr>
        <w:t>（一）财政拨款会议费和培训费情况说明</w:t>
      </w:r>
    </w:p>
    <w:p w:rsidR="004F230D" w:rsidRDefault="00F314FF">
      <w:pPr>
        <w:pStyle w:val="a5"/>
        <w:snapToGrid w:val="0"/>
        <w:spacing w:before="0" w:beforeAutospacing="0" w:after="0" w:afterAutospacing="0" w:line="594" w:lineRule="exact"/>
        <w:ind w:firstLineChars="200" w:firstLine="640"/>
        <w:jc w:val="both"/>
        <w:rPr>
          <w:rFonts w:ascii="Times New Roman" w:eastAsia="方正仿宋_GBK" w:hAnsi="Times New Roman" w:hint="default"/>
          <w:sz w:val="32"/>
          <w:szCs w:val="32"/>
        </w:rPr>
      </w:pPr>
      <w:r>
        <w:rPr>
          <w:rFonts w:ascii="Times New Roman" w:eastAsia="方正仿宋_GBK" w:hAnsi="Times New Roman" w:hint="default"/>
          <w:sz w:val="32"/>
          <w:szCs w:val="32"/>
          <w:shd w:val="clear" w:color="auto" w:fill="FFFFFF"/>
        </w:rPr>
        <w:t> </w:t>
      </w:r>
      <w:r>
        <w:rPr>
          <w:rFonts w:ascii="Times New Roman" w:eastAsia="方正仿宋_GBK" w:hAnsi="Times New Roman" w:hint="default"/>
          <w:sz w:val="32"/>
          <w:szCs w:val="32"/>
          <w:shd w:val="clear" w:color="auto" w:fill="FFFFFF"/>
        </w:rPr>
        <w:t>本年度会议费支出</w:t>
      </w:r>
      <w:r>
        <w:rPr>
          <w:rFonts w:ascii="Times New Roman" w:eastAsia="方正仿宋_GBK" w:hAnsi="Times New Roman" w:hint="default"/>
          <w:sz w:val="32"/>
          <w:szCs w:val="32"/>
        </w:rPr>
        <w:t>0.26</w:t>
      </w:r>
      <w:r>
        <w:rPr>
          <w:rFonts w:ascii="Times New Roman" w:eastAsia="方正仿宋_GBK" w:hAnsi="Times New Roman" w:hint="default"/>
          <w:sz w:val="32"/>
          <w:szCs w:val="32"/>
          <w:shd w:val="clear" w:color="auto" w:fill="FFFFFF"/>
        </w:rPr>
        <w:t>万元，较上年决算数减少</w:t>
      </w:r>
      <w:r>
        <w:rPr>
          <w:rFonts w:ascii="Times New Roman" w:eastAsia="方正仿宋_GBK" w:hAnsi="Times New Roman" w:hint="default"/>
          <w:sz w:val="32"/>
          <w:szCs w:val="32"/>
          <w:shd w:val="clear" w:color="auto" w:fill="FFFFFF"/>
        </w:rPr>
        <w:t>0.02</w:t>
      </w:r>
      <w:r>
        <w:rPr>
          <w:rFonts w:ascii="Times New Roman" w:eastAsia="方正仿宋_GBK" w:hAnsi="Times New Roman" w:hint="default"/>
          <w:sz w:val="32"/>
          <w:szCs w:val="32"/>
          <w:shd w:val="clear" w:color="auto" w:fill="FFFFFF"/>
        </w:rPr>
        <w:t>万元，下降</w:t>
      </w:r>
      <w:r>
        <w:rPr>
          <w:rFonts w:ascii="Times New Roman" w:eastAsia="方正仿宋_GBK" w:hAnsi="Times New Roman" w:hint="default"/>
          <w:sz w:val="32"/>
          <w:szCs w:val="32"/>
          <w:shd w:val="clear" w:color="auto" w:fill="FFFFFF"/>
        </w:rPr>
        <w:t>7.1%</w:t>
      </w:r>
      <w:r>
        <w:rPr>
          <w:rFonts w:ascii="Times New Roman" w:eastAsia="方正仿宋_GBK" w:hAnsi="Times New Roman" w:hint="default"/>
          <w:sz w:val="32"/>
          <w:szCs w:val="32"/>
          <w:shd w:val="clear" w:color="auto" w:fill="FFFFFF"/>
        </w:rPr>
        <w:t>，主要原因是</w:t>
      </w:r>
      <w:r>
        <w:rPr>
          <w:rFonts w:ascii="Times New Roman" w:eastAsia="方正仿宋_GBK" w:hAnsi="Times New Roman"/>
          <w:sz w:val="32"/>
          <w:szCs w:val="32"/>
          <w:shd w:val="clear" w:color="auto" w:fill="FFFFFF"/>
        </w:rPr>
        <w:t>会议召开次数较少</w:t>
      </w:r>
      <w:r>
        <w:rPr>
          <w:rFonts w:ascii="Times New Roman" w:eastAsia="方正仿宋_GBK" w:hAnsi="Times New Roman" w:hint="default"/>
          <w:sz w:val="32"/>
          <w:szCs w:val="32"/>
          <w:shd w:val="clear" w:color="auto" w:fill="FFFFFF"/>
        </w:rPr>
        <w:t>。本年度培训费支出</w:t>
      </w:r>
      <w:r>
        <w:rPr>
          <w:rFonts w:ascii="Times New Roman" w:eastAsia="方正仿宋_GBK" w:hAnsi="Times New Roman"/>
          <w:sz w:val="32"/>
          <w:szCs w:val="32"/>
        </w:rPr>
        <w:t>0</w:t>
      </w:r>
      <w:r>
        <w:rPr>
          <w:rFonts w:ascii="Times New Roman" w:eastAsia="方正仿宋_GBK" w:hAnsi="Times New Roman" w:hint="default"/>
          <w:sz w:val="32"/>
          <w:szCs w:val="32"/>
          <w:shd w:val="clear" w:color="auto" w:fill="FFFFFF"/>
        </w:rPr>
        <w:t>万元，较上年</w:t>
      </w:r>
      <w:proofErr w:type="gramStart"/>
      <w:r>
        <w:rPr>
          <w:rFonts w:ascii="Times New Roman" w:eastAsia="方正仿宋_GBK" w:hAnsi="Times New Roman" w:hint="default"/>
          <w:sz w:val="32"/>
          <w:szCs w:val="32"/>
          <w:shd w:val="clear" w:color="auto" w:fill="FFFFFF"/>
        </w:rPr>
        <w:t>决算数无变化</w:t>
      </w:r>
      <w:proofErr w:type="gramEnd"/>
      <w:r>
        <w:rPr>
          <w:rFonts w:ascii="Times New Roman" w:eastAsia="方正仿宋_GBK" w:hAnsi="Times New Roman" w:hint="default"/>
          <w:sz w:val="32"/>
          <w:szCs w:val="32"/>
          <w:shd w:val="clear" w:color="auto" w:fill="FFFFFF"/>
        </w:rPr>
        <w:t>，主要原因是</w:t>
      </w:r>
      <w:r>
        <w:rPr>
          <w:rFonts w:ascii="方正仿宋_GBK" w:eastAsia="方正仿宋_GBK"/>
          <w:sz w:val="32"/>
          <w:szCs w:val="32"/>
        </w:rPr>
        <w:t>培训支出在下属事业单位列支</w:t>
      </w:r>
      <w:r>
        <w:rPr>
          <w:rFonts w:ascii="Times New Roman" w:eastAsia="方正仿宋_GBK" w:hAnsi="Times New Roman" w:hint="default"/>
          <w:sz w:val="32"/>
          <w:szCs w:val="32"/>
          <w:shd w:val="clear" w:color="auto" w:fill="FFFFFF"/>
        </w:rPr>
        <w:t>。</w:t>
      </w:r>
    </w:p>
    <w:p w:rsidR="004F230D" w:rsidRDefault="00F314FF" w:rsidP="00731B6B">
      <w:pPr>
        <w:pStyle w:val="1"/>
        <w:autoSpaceDE w:val="0"/>
        <w:spacing w:line="594" w:lineRule="exact"/>
        <w:ind w:firstLine="643"/>
        <w:rPr>
          <w:rFonts w:ascii="方正楷体_GBK" w:eastAsia="方正楷体_GBK" w:hAnsi="Times New Roman"/>
          <w:b/>
          <w:sz w:val="32"/>
          <w:szCs w:val="32"/>
          <w:shd w:val="clear" w:color="auto" w:fill="FFFFFF"/>
        </w:rPr>
      </w:pPr>
      <w:r>
        <w:rPr>
          <w:rFonts w:ascii="方正楷体_GBK" w:eastAsia="方正楷体_GBK" w:hAnsi="Times New Roman" w:hint="eastAsia"/>
          <w:b/>
          <w:sz w:val="32"/>
          <w:szCs w:val="32"/>
          <w:shd w:val="clear" w:color="auto" w:fill="FFFFFF"/>
        </w:rPr>
        <w:t>（二）机关运行经费情况说明</w:t>
      </w:r>
    </w:p>
    <w:p w:rsidR="004F230D" w:rsidRDefault="00F314FF">
      <w:pPr>
        <w:pStyle w:val="a5"/>
        <w:snapToGrid w:val="0"/>
        <w:spacing w:before="0" w:beforeAutospacing="0" w:after="0" w:afterAutospacing="0" w:line="594" w:lineRule="exact"/>
        <w:ind w:firstLineChars="200" w:firstLine="640"/>
        <w:jc w:val="both"/>
        <w:rPr>
          <w:rFonts w:ascii="Times New Roman" w:eastAsia="方正仿宋_GBK" w:hAnsi="Times New Roman" w:hint="default"/>
          <w:sz w:val="32"/>
          <w:szCs w:val="32"/>
        </w:rPr>
      </w:pP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年度本部门机关运行经费支出</w:t>
      </w:r>
      <w:r>
        <w:rPr>
          <w:rFonts w:ascii="Times New Roman" w:eastAsia="方正仿宋_GBK" w:hAnsi="Times New Roman" w:hint="default"/>
          <w:sz w:val="32"/>
          <w:szCs w:val="32"/>
        </w:rPr>
        <w:t>23.37</w:t>
      </w:r>
      <w:r>
        <w:rPr>
          <w:rFonts w:ascii="Times New Roman" w:eastAsia="方正仿宋_GBK" w:hAnsi="Times New Roman" w:hint="default"/>
          <w:sz w:val="32"/>
          <w:szCs w:val="32"/>
          <w:shd w:val="clear" w:color="auto" w:fill="FFFFFF"/>
        </w:rPr>
        <w:t>万元，机关运行经费主要用于开支</w:t>
      </w:r>
      <w:r>
        <w:rPr>
          <w:rFonts w:ascii="方正仿宋_GBK" w:eastAsia="方正仿宋_GBK"/>
          <w:sz w:val="32"/>
          <w:szCs w:val="27"/>
        </w:rPr>
        <w:t>办公费、印刷费、水费、邮电费、会议费、培训费、公务接待费、劳务费、工会经费、其他交通费用、其他商品</w:t>
      </w:r>
      <w:proofErr w:type="gramStart"/>
      <w:r>
        <w:rPr>
          <w:rFonts w:ascii="方正仿宋_GBK" w:eastAsia="方正仿宋_GBK"/>
          <w:sz w:val="32"/>
          <w:szCs w:val="27"/>
        </w:rPr>
        <w:lastRenderedPageBreak/>
        <w:t>何服务</w:t>
      </w:r>
      <w:proofErr w:type="gramEnd"/>
      <w:r>
        <w:rPr>
          <w:rFonts w:ascii="方正仿宋_GBK" w:eastAsia="方正仿宋_GBK"/>
          <w:sz w:val="32"/>
          <w:szCs w:val="27"/>
        </w:rPr>
        <w:t>支出等。</w:t>
      </w:r>
      <w:r>
        <w:rPr>
          <w:rFonts w:ascii="Times New Roman" w:eastAsia="方正仿宋_GBK" w:hAnsi="Times New Roman" w:hint="default"/>
          <w:sz w:val="32"/>
          <w:szCs w:val="32"/>
          <w:shd w:val="clear" w:color="auto" w:fill="FFFFFF"/>
        </w:rPr>
        <w:t>机关运行经费较上年支出数增加</w:t>
      </w:r>
      <w:r>
        <w:rPr>
          <w:rFonts w:ascii="Times New Roman" w:eastAsia="方正仿宋_GBK" w:hAnsi="Times New Roman" w:hint="default"/>
          <w:sz w:val="32"/>
          <w:szCs w:val="32"/>
          <w:shd w:val="clear" w:color="auto" w:fill="FFFFFF"/>
        </w:rPr>
        <w:t>2.52</w:t>
      </w:r>
      <w:r>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t>12.</w:t>
      </w:r>
      <w:r>
        <w:rPr>
          <w:rFonts w:ascii="Times New Roman" w:eastAsia="方正仿宋_GBK" w:hAnsi="Times New Roman"/>
          <w:sz w:val="32"/>
          <w:szCs w:val="32"/>
          <w:shd w:val="clear" w:color="auto" w:fill="FFFFFF"/>
        </w:rPr>
        <w:t>1</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，主要原因是</w:t>
      </w:r>
      <w:r>
        <w:rPr>
          <w:rFonts w:ascii="Times New Roman" w:eastAsia="方正仿宋_GBK" w:hAnsi="Times New Roman"/>
          <w:sz w:val="32"/>
          <w:szCs w:val="32"/>
          <w:shd w:val="clear" w:color="auto" w:fill="FFFFFF"/>
        </w:rPr>
        <w:t>增加了通讯费及福利费。</w:t>
      </w:r>
    </w:p>
    <w:p w:rsidR="004F230D" w:rsidRDefault="00F314FF" w:rsidP="00731B6B">
      <w:pPr>
        <w:pStyle w:val="1"/>
        <w:autoSpaceDE w:val="0"/>
        <w:spacing w:line="594" w:lineRule="exact"/>
        <w:ind w:firstLine="643"/>
        <w:rPr>
          <w:rFonts w:ascii="方正楷体_GBK" w:eastAsia="方正楷体_GBK" w:hAnsi="Times New Roman"/>
          <w:b/>
          <w:sz w:val="32"/>
          <w:szCs w:val="32"/>
          <w:shd w:val="clear" w:color="auto" w:fill="FFFFFF"/>
        </w:rPr>
      </w:pPr>
      <w:r>
        <w:rPr>
          <w:rFonts w:ascii="方正楷体_GBK" w:eastAsia="方正楷体_GBK" w:hAnsi="Times New Roman" w:hint="eastAsia"/>
          <w:b/>
          <w:sz w:val="32"/>
          <w:szCs w:val="32"/>
          <w:shd w:val="clear" w:color="auto" w:fill="FFFFFF"/>
        </w:rPr>
        <w:t>（三）国有资产占用情况说明</w:t>
      </w:r>
    </w:p>
    <w:p w:rsidR="004F230D" w:rsidRDefault="00F314FF">
      <w:pPr>
        <w:pStyle w:val="a5"/>
        <w:autoSpaceDE w:val="0"/>
        <w:autoSpaceDN w:val="0"/>
        <w:adjustRightInd w:val="0"/>
        <w:snapToGrid w:val="0"/>
        <w:spacing w:before="0" w:beforeAutospacing="0" w:after="0" w:afterAutospacing="0" w:line="594" w:lineRule="exact"/>
        <w:ind w:firstLineChars="200" w:firstLine="640"/>
        <w:jc w:val="both"/>
        <w:rPr>
          <w:rFonts w:ascii="Times New Roman" w:eastAsia="方正仿宋_GBK" w:hAnsi="Times New Roman" w:hint="default"/>
          <w:sz w:val="32"/>
          <w:szCs w:val="32"/>
        </w:rPr>
      </w:pPr>
      <w:r>
        <w:rPr>
          <w:rFonts w:ascii="Times New Roman" w:eastAsia="方正仿宋_GBK" w:hAnsi="Times New Roman" w:hint="default"/>
          <w:sz w:val="32"/>
          <w:szCs w:val="32"/>
          <w:shd w:val="clear" w:color="auto" w:fill="FFFFFF"/>
        </w:rPr>
        <w:t xml:space="preserve">  </w:t>
      </w:r>
      <w:r>
        <w:rPr>
          <w:rFonts w:ascii="Times New Roman" w:eastAsia="方正仿宋_GBK" w:hAnsi="Times New Roman" w:hint="default"/>
          <w:sz w:val="32"/>
          <w:szCs w:val="32"/>
          <w:shd w:val="clear" w:color="auto" w:fill="FFFFFF"/>
        </w:rPr>
        <w:t>截至</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w:t>
      </w:r>
      <w:r>
        <w:rPr>
          <w:rFonts w:ascii="Times New Roman" w:eastAsia="方正仿宋_GBK" w:hAnsi="Times New Roman" w:hint="default"/>
          <w:sz w:val="32"/>
          <w:szCs w:val="32"/>
          <w:shd w:val="clear" w:color="auto" w:fill="FFFFFF"/>
        </w:rPr>
        <w:t>12</w:t>
      </w:r>
      <w:r>
        <w:rPr>
          <w:rFonts w:ascii="Times New Roman" w:eastAsia="方正仿宋_GBK" w:hAnsi="Times New Roman" w:hint="default"/>
          <w:sz w:val="32"/>
          <w:szCs w:val="32"/>
          <w:shd w:val="clear" w:color="auto" w:fill="FFFFFF"/>
        </w:rPr>
        <w:t>月</w:t>
      </w:r>
      <w:r>
        <w:rPr>
          <w:rFonts w:ascii="Times New Roman" w:eastAsia="方正仿宋_GBK" w:hAnsi="Times New Roman" w:hint="default"/>
          <w:sz w:val="32"/>
          <w:szCs w:val="32"/>
          <w:shd w:val="clear" w:color="auto" w:fill="FFFFFF"/>
        </w:rPr>
        <w:t>31</w:t>
      </w:r>
      <w:r>
        <w:rPr>
          <w:rFonts w:ascii="Times New Roman" w:eastAsia="方正仿宋_GBK" w:hAnsi="Times New Roman" w:hint="default"/>
          <w:sz w:val="32"/>
          <w:szCs w:val="32"/>
          <w:shd w:val="clear" w:color="auto" w:fill="FFFFFF"/>
        </w:rPr>
        <w:t>日，本部门共有车辆</w:t>
      </w:r>
      <w:r>
        <w:rPr>
          <w:rFonts w:ascii="Times New Roman" w:eastAsia="方正仿宋_GBK" w:hAnsi="Times New Roman" w:hint="default"/>
          <w:sz w:val="32"/>
          <w:szCs w:val="32"/>
        </w:rPr>
        <w:t>1</w:t>
      </w:r>
      <w:r>
        <w:rPr>
          <w:rFonts w:ascii="Times New Roman" w:eastAsia="方正仿宋_GBK" w:hAnsi="Times New Roman" w:hint="default"/>
          <w:sz w:val="32"/>
          <w:szCs w:val="32"/>
          <w:shd w:val="clear" w:color="auto" w:fill="FFFFFF"/>
        </w:rPr>
        <w:t>辆，其中，副部（省）级及以上领导用车</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辆、主要负责人用车</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辆、机要通信用车</w:t>
      </w:r>
      <w:r>
        <w:rPr>
          <w:rFonts w:ascii="Times New Roman" w:eastAsia="方正仿宋_GBK" w:hAnsi="Times New Roman" w:hint="default"/>
          <w:sz w:val="32"/>
          <w:szCs w:val="32"/>
        </w:rPr>
        <w:t>1</w:t>
      </w:r>
      <w:r>
        <w:rPr>
          <w:rFonts w:ascii="Times New Roman" w:eastAsia="方正仿宋_GBK" w:hAnsi="Times New Roman" w:hint="default"/>
          <w:sz w:val="32"/>
          <w:szCs w:val="32"/>
          <w:shd w:val="clear" w:color="auto" w:fill="FFFFFF"/>
        </w:rPr>
        <w:t>辆、应急保障用车</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辆、执法执勤用车</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辆，特种专业技术用车</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辆，离退休干部用车</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辆。单价</w:t>
      </w:r>
      <w:r>
        <w:rPr>
          <w:rFonts w:ascii="Times New Roman" w:eastAsia="方正仿宋_GBK" w:hAnsi="Times New Roman" w:hint="default"/>
          <w:sz w:val="32"/>
          <w:szCs w:val="32"/>
          <w:shd w:val="clear" w:color="auto" w:fill="FFFFFF"/>
        </w:rPr>
        <w:t>100</w:t>
      </w:r>
      <w:r>
        <w:rPr>
          <w:rFonts w:ascii="Times New Roman" w:eastAsia="方正仿宋_GBK" w:hAnsi="Times New Roman" w:hint="default"/>
          <w:sz w:val="32"/>
          <w:szCs w:val="32"/>
          <w:shd w:val="clear" w:color="auto" w:fill="FFFFFF"/>
        </w:rPr>
        <w:t>万元（含）以上专用设备</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台（套）。</w:t>
      </w:r>
    </w:p>
    <w:p w:rsidR="004F230D" w:rsidRDefault="00F314FF" w:rsidP="00731B6B">
      <w:pPr>
        <w:pStyle w:val="1"/>
        <w:autoSpaceDE w:val="0"/>
        <w:spacing w:line="594" w:lineRule="exact"/>
        <w:ind w:firstLine="643"/>
        <w:rPr>
          <w:rFonts w:ascii="方正楷体_GBK" w:eastAsia="方正楷体_GBK" w:hAnsi="Times New Roman"/>
          <w:b/>
          <w:sz w:val="32"/>
          <w:szCs w:val="32"/>
          <w:shd w:val="clear" w:color="auto" w:fill="FFFFFF"/>
        </w:rPr>
      </w:pPr>
      <w:r>
        <w:rPr>
          <w:rFonts w:ascii="方正楷体_GBK" w:eastAsia="方正楷体_GBK" w:hAnsi="Times New Roman" w:hint="eastAsia"/>
          <w:b/>
          <w:sz w:val="32"/>
          <w:szCs w:val="32"/>
          <w:shd w:val="clear" w:color="auto" w:fill="FFFFFF"/>
        </w:rPr>
        <w:t>（四）政府采购支出情况说明</w:t>
      </w:r>
    </w:p>
    <w:p w:rsidR="004F230D" w:rsidRDefault="00F314FF">
      <w:pPr>
        <w:pStyle w:val="a5"/>
        <w:snapToGrid w:val="0"/>
        <w:spacing w:before="0" w:beforeAutospacing="0" w:after="0" w:afterAutospacing="0" w:line="594" w:lineRule="exact"/>
        <w:ind w:firstLineChars="200" w:firstLine="640"/>
        <w:jc w:val="both"/>
        <w:rPr>
          <w:rFonts w:ascii="Times New Roman" w:eastAsia="方正仿宋_GBK" w:hAnsi="Times New Roman" w:hint="default"/>
          <w:color w:val="FF0000"/>
          <w:sz w:val="32"/>
          <w:szCs w:val="32"/>
          <w:shd w:val="clear" w:color="auto" w:fill="FFFFFF"/>
        </w:rPr>
      </w:pPr>
      <w:r>
        <w:rPr>
          <w:rFonts w:ascii="Times New Roman" w:eastAsia="方正仿宋_GBK" w:hAnsi="Times New Roman" w:hint="default"/>
          <w:sz w:val="32"/>
          <w:szCs w:val="32"/>
          <w:shd w:val="clear" w:color="auto" w:fill="FFFFFF"/>
        </w:rPr>
        <w:t>  2023</w:t>
      </w:r>
      <w:r>
        <w:rPr>
          <w:rFonts w:ascii="Times New Roman" w:eastAsia="方正仿宋_GBK" w:hAnsi="Times New Roman" w:hint="default"/>
          <w:sz w:val="32"/>
          <w:szCs w:val="32"/>
          <w:shd w:val="clear" w:color="auto" w:fill="FFFFFF"/>
        </w:rPr>
        <w:t>年度本部门</w:t>
      </w:r>
      <w:r>
        <w:rPr>
          <w:rFonts w:ascii="Times New Roman" w:eastAsia="方正仿宋_GBK" w:hAnsi="Times New Roman"/>
          <w:sz w:val="32"/>
          <w:szCs w:val="32"/>
          <w:shd w:val="clear" w:color="auto" w:fill="FFFFFF"/>
        </w:rPr>
        <w:t>未发生</w:t>
      </w:r>
      <w:r>
        <w:rPr>
          <w:rFonts w:ascii="Times New Roman" w:eastAsia="方正仿宋_GBK" w:hAnsi="Times New Roman" w:hint="default"/>
          <w:sz w:val="32"/>
          <w:szCs w:val="32"/>
          <w:shd w:val="clear" w:color="auto" w:fill="FFFFFF"/>
        </w:rPr>
        <w:t>政府采购</w:t>
      </w:r>
      <w:r>
        <w:rPr>
          <w:rFonts w:ascii="Times New Roman" w:eastAsia="方正仿宋_GBK" w:hAnsi="Times New Roman"/>
          <w:sz w:val="32"/>
          <w:szCs w:val="32"/>
          <w:shd w:val="clear" w:color="auto" w:fill="FFFFFF"/>
        </w:rPr>
        <w:t>事项，无相关经费支出。</w:t>
      </w:r>
    </w:p>
    <w:p w:rsidR="004F230D" w:rsidRDefault="00F314FF">
      <w:pPr>
        <w:pStyle w:val="a5"/>
        <w:shd w:val="clear" w:color="auto" w:fill="FFFFFF"/>
        <w:spacing w:before="0" w:beforeAutospacing="0" w:after="0" w:afterAutospacing="0" w:line="594" w:lineRule="exact"/>
        <w:ind w:firstLineChars="200" w:firstLine="640"/>
        <w:rPr>
          <w:rStyle w:val="a7"/>
          <w:rFonts w:ascii="方正黑体_GBK" w:eastAsia="方正黑体_GBK" w:hAnsi="黑体" w:cs="黑体" w:hint="default"/>
          <w:b w:val="0"/>
          <w:sz w:val="32"/>
          <w:szCs w:val="32"/>
          <w:shd w:val="clear" w:color="auto" w:fill="FFFFFF"/>
        </w:rPr>
      </w:pPr>
      <w:r>
        <w:rPr>
          <w:rStyle w:val="a7"/>
          <w:rFonts w:ascii="方正黑体_GBK" w:eastAsia="方正黑体_GBK" w:hAnsi="黑体" w:cs="黑体"/>
          <w:b w:val="0"/>
          <w:sz w:val="32"/>
          <w:szCs w:val="32"/>
          <w:shd w:val="clear" w:color="auto" w:fill="FFFFFF"/>
        </w:rPr>
        <w:t>五、预算绩效管理情况说明</w:t>
      </w:r>
    </w:p>
    <w:p w:rsidR="004F230D" w:rsidRDefault="00F314FF" w:rsidP="00731B6B">
      <w:pPr>
        <w:pStyle w:val="1"/>
        <w:autoSpaceDE w:val="0"/>
        <w:spacing w:line="594" w:lineRule="exact"/>
        <w:ind w:firstLine="643"/>
        <w:rPr>
          <w:rFonts w:ascii="方正楷体_GBK" w:eastAsia="方正楷体_GBK" w:hAnsi="方正仿宋_GBK" w:cs="方正仿宋_GBK"/>
          <w:b/>
          <w:sz w:val="32"/>
          <w:szCs w:val="32"/>
          <w:shd w:val="clear" w:color="auto" w:fill="FFFFFF"/>
        </w:rPr>
      </w:pPr>
      <w:r>
        <w:rPr>
          <w:rFonts w:ascii="方正楷体_GBK" w:eastAsia="方正楷体_GBK" w:hAnsi="楷体" w:cs="楷体" w:hint="eastAsia"/>
          <w:b/>
          <w:sz w:val="32"/>
          <w:szCs w:val="32"/>
          <w:shd w:val="clear" w:color="auto" w:fill="FFFFFF"/>
        </w:rPr>
        <w:t>（一）单位自评情况</w:t>
      </w:r>
    </w:p>
    <w:p w:rsidR="004F230D" w:rsidRDefault="00F314FF">
      <w:pPr>
        <w:pStyle w:val="Char"/>
        <w:autoSpaceDE w:val="0"/>
        <w:spacing w:before="0" w:beforeAutospacing="0" w:after="0" w:afterAutospacing="0" w:line="594" w:lineRule="exact"/>
        <w:ind w:firstLineChars="200" w:firstLine="640"/>
        <w:rPr>
          <w:rFonts w:ascii="Times New Roman" w:eastAsia="方正仿宋_GBK" w:hAnsi="Times New Roman"/>
          <w:sz w:val="32"/>
          <w:szCs w:val="32"/>
          <w:highlight w:val="yellow"/>
          <w:shd w:val="clear" w:color="auto" w:fill="FFFFFF"/>
        </w:rPr>
      </w:pPr>
      <w:r>
        <w:rPr>
          <w:rFonts w:ascii="Times New Roman" w:eastAsia="方正仿宋_GBK" w:hAnsi="Times New Roman"/>
          <w:sz w:val="32"/>
          <w:szCs w:val="32"/>
          <w:shd w:val="clear" w:color="auto" w:fill="FFFFFF"/>
        </w:rPr>
        <w:t>根据预算绩效管理要求，我单位对</w:t>
      </w:r>
      <w:r>
        <w:rPr>
          <w:rFonts w:ascii="Times New Roman" w:eastAsia="方正仿宋_GBK" w:hAnsi="Times New Roman"/>
          <w:sz w:val="32"/>
          <w:szCs w:val="32"/>
          <w:shd w:val="clear" w:color="auto" w:fill="FFFFFF"/>
        </w:rPr>
        <w:t>4</w:t>
      </w:r>
      <w:r>
        <w:rPr>
          <w:rFonts w:ascii="Times New Roman" w:eastAsia="方正仿宋_GBK" w:hAnsi="Times New Roman"/>
          <w:sz w:val="32"/>
          <w:szCs w:val="32"/>
          <w:shd w:val="clear" w:color="auto" w:fill="FFFFFF"/>
        </w:rPr>
        <w:t>个二级项目开展了绩效自评，涉及财政拨款项目支出资金</w:t>
      </w:r>
      <w:r>
        <w:rPr>
          <w:rFonts w:ascii="Times New Roman" w:eastAsia="方正仿宋_GBK" w:hAnsi="Times New Roman"/>
          <w:sz w:val="32"/>
          <w:szCs w:val="32"/>
          <w:shd w:val="clear" w:color="auto" w:fill="FFFFFF"/>
        </w:rPr>
        <w:t>437.34</w:t>
      </w:r>
      <w:r>
        <w:rPr>
          <w:rFonts w:ascii="Times New Roman" w:eastAsia="方正仿宋_GBK" w:hAnsi="Times New Roman"/>
          <w:sz w:val="32"/>
          <w:szCs w:val="32"/>
          <w:shd w:val="clear" w:color="auto" w:fill="FFFFFF"/>
        </w:rPr>
        <w:t>万元。</w:t>
      </w:r>
      <w:r>
        <w:rPr>
          <w:rFonts w:ascii="Times New Roman" w:eastAsia="方正仿宋_GBK" w:hAnsi="Times New Roman" w:hint="eastAsia"/>
          <w:sz w:val="32"/>
          <w:szCs w:val="32"/>
          <w:shd w:val="clear" w:color="auto" w:fill="FFFFFF"/>
        </w:rPr>
        <w:t>部门整体评价在一级预算单位。</w:t>
      </w:r>
    </w:p>
    <w:p w:rsidR="004F230D" w:rsidRDefault="00F314FF" w:rsidP="00731B6B">
      <w:pPr>
        <w:pStyle w:val="1"/>
        <w:autoSpaceDE w:val="0"/>
        <w:spacing w:line="594" w:lineRule="exact"/>
        <w:ind w:firstLine="643"/>
        <w:rPr>
          <w:rFonts w:ascii="方正楷体_GBK" w:eastAsia="方正楷体_GBK" w:hAnsi="Times New Roman"/>
          <w:b/>
          <w:sz w:val="32"/>
          <w:szCs w:val="32"/>
          <w:shd w:val="clear" w:color="auto" w:fill="FFFFFF"/>
        </w:rPr>
      </w:pPr>
      <w:r>
        <w:rPr>
          <w:rFonts w:ascii="方正楷体_GBK" w:eastAsia="方正楷体_GBK" w:hAnsi="Times New Roman" w:hint="eastAsia"/>
          <w:b/>
          <w:sz w:val="32"/>
          <w:szCs w:val="32"/>
          <w:shd w:val="clear" w:color="auto" w:fill="FFFFFF"/>
        </w:rPr>
        <w:t>（二）单位绩效评价情况</w:t>
      </w:r>
    </w:p>
    <w:p w:rsidR="004F230D" w:rsidRDefault="00F314FF">
      <w:pPr>
        <w:pStyle w:val="1"/>
        <w:autoSpaceDE w:val="0"/>
        <w:spacing w:line="594" w:lineRule="exact"/>
        <w:ind w:firstLine="640"/>
        <w:rPr>
          <w:rFonts w:ascii="方正仿宋_GBK" w:eastAsia="方正仿宋_GBK" w:hAnsi="方正仿宋_GBK" w:cs="方正仿宋_GBK"/>
          <w:sz w:val="32"/>
          <w:szCs w:val="32"/>
          <w:shd w:val="clear" w:color="auto" w:fill="FFFFFF"/>
        </w:rPr>
      </w:pPr>
      <w:r>
        <w:rPr>
          <w:rFonts w:ascii="Times New Roman" w:eastAsia="方正仿宋_GBK" w:hAnsi="Times New Roman" w:hint="eastAsia"/>
          <w:sz w:val="32"/>
          <w:szCs w:val="32"/>
          <w:shd w:val="clear" w:color="auto" w:fill="FFFFFF"/>
        </w:rPr>
        <w:t>我单位</w:t>
      </w:r>
      <w:r>
        <w:rPr>
          <w:rFonts w:ascii="Times New Roman" w:eastAsia="方正仿宋_GBK" w:hAnsi="Times New Roman" w:hint="eastAsia"/>
          <w:sz w:val="32"/>
          <w:szCs w:val="32"/>
          <w:shd w:val="clear" w:color="auto" w:fill="FFFFFF"/>
        </w:rPr>
        <w:t>2023</w:t>
      </w:r>
      <w:r>
        <w:rPr>
          <w:rFonts w:ascii="Times New Roman" w:eastAsia="方正仿宋_GBK" w:hAnsi="Times New Roman" w:hint="eastAsia"/>
          <w:sz w:val="32"/>
          <w:szCs w:val="32"/>
          <w:shd w:val="clear" w:color="auto" w:fill="FFFFFF"/>
        </w:rPr>
        <w:t>年度未开展绩效评价。</w:t>
      </w:r>
    </w:p>
    <w:p w:rsidR="004F230D" w:rsidRDefault="00F314FF" w:rsidP="00731B6B">
      <w:pPr>
        <w:pStyle w:val="1"/>
        <w:autoSpaceDE w:val="0"/>
        <w:spacing w:line="594" w:lineRule="exact"/>
        <w:ind w:firstLine="643"/>
        <w:rPr>
          <w:rFonts w:ascii="方正楷体_GBK" w:eastAsia="方正楷体_GBK" w:hAnsi="楷体" w:cs="楷体"/>
          <w:b/>
          <w:sz w:val="32"/>
          <w:szCs w:val="32"/>
          <w:shd w:val="clear" w:color="auto" w:fill="FFFFFF"/>
        </w:rPr>
      </w:pPr>
      <w:r>
        <w:rPr>
          <w:rFonts w:ascii="方正楷体_GBK" w:eastAsia="方正楷体_GBK" w:hAnsi="楷体" w:cs="楷体" w:hint="eastAsia"/>
          <w:b/>
          <w:sz w:val="32"/>
          <w:szCs w:val="32"/>
          <w:shd w:val="clear" w:color="auto" w:fill="FFFFFF"/>
        </w:rPr>
        <w:t>（三）财政绩效评价情况</w:t>
      </w:r>
    </w:p>
    <w:p w:rsidR="004F230D" w:rsidRDefault="00F314FF">
      <w:pPr>
        <w:pStyle w:val="1"/>
        <w:autoSpaceDE w:val="0"/>
        <w:spacing w:line="594" w:lineRule="exact"/>
        <w:ind w:firstLine="640"/>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hint="eastAsia"/>
          <w:sz w:val="32"/>
          <w:szCs w:val="32"/>
          <w:shd w:val="clear" w:color="auto" w:fill="FFFFFF"/>
        </w:rPr>
        <w:t xml:space="preserve"> 区财政局</w:t>
      </w:r>
      <w:r>
        <w:rPr>
          <w:rFonts w:ascii="Times New Roman" w:eastAsia="方正仿宋_GBK" w:hAnsi="Times New Roman"/>
          <w:sz w:val="32"/>
          <w:szCs w:val="32"/>
          <w:shd w:val="clear" w:color="auto" w:fill="FFFFFF"/>
        </w:rPr>
        <w:t>2023</w:t>
      </w:r>
      <w:r>
        <w:rPr>
          <w:rFonts w:ascii="Times New Roman" w:eastAsia="方正仿宋_GBK" w:hAnsi="Times New Roman"/>
          <w:sz w:val="32"/>
          <w:szCs w:val="32"/>
          <w:shd w:val="clear" w:color="auto" w:fill="FFFFFF"/>
        </w:rPr>
        <w:t>年</w:t>
      </w:r>
      <w:r>
        <w:rPr>
          <w:rFonts w:ascii="方正仿宋_GBK" w:eastAsia="方正仿宋_GBK" w:hAnsi="方正仿宋_GBK" w:cs="方正仿宋_GBK" w:hint="eastAsia"/>
          <w:sz w:val="32"/>
          <w:szCs w:val="32"/>
          <w:shd w:val="clear" w:color="auto" w:fill="FFFFFF"/>
        </w:rPr>
        <w:t>未委托第三方对我单位开展绩效评价。</w:t>
      </w:r>
    </w:p>
    <w:p w:rsidR="004F230D" w:rsidRDefault="00F314FF">
      <w:pPr>
        <w:pStyle w:val="a5"/>
        <w:shd w:val="clear" w:color="auto" w:fill="FFFFFF"/>
        <w:spacing w:before="0" w:beforeAutospacing="0" w:after="0" w:afterAutospacing="0" w:line="594" w:lineRule="exact"/>
        <w:rPr>
          <w:rStyle w:val="a7"/>
          <w:rFonts w:ascii="方正黑体_GBK" w:eastAsia="方正黑体_GBK" w:hAnsi="方正粗黑宋简体" w:cs="方正仿宋_GBK" w:hint="default"/>
          <w:b w:val="0"/>
          <w:sz w:val="32"/>
          <w:szCs w:val="32"/>
          <w:shd w:val="clear" w:color="auto" w:fill="FFFFFF"/>
        </w:rPr>
      </w:pPr>
      <w:r>
        <w:rPr>
          <w:rStyle w:val="a7"/>
          <w:rFonts w:ascii="方正仿宋_GBK" w:eastAsia="方正仿宋_GBK" w:hAnsi="方正仿宋_GBK" w:cs="方正仿宋_GBK"/>
          <w:sz w:val="32"/>
          <w:szCs w:val="32"/>
          <w:shd w:val="clear" w:color="auto" w:fill="FFFFFF"/>
        </w:rPr>
        <w:t> </w:t>
      </w:r>
      <w:r>
        <w:rPr>
          <w:rStyle w:val="a7"/>
          <w:rFonts w:ascii="方正黑体_GBK" w:eastAsia="方正黑体_GBK" w:hAnsi="方正粗黑宋简体" w:cs="黑体"/>
          <w:b w:val="0"/>
          <w:sz w:val="32"/>
          <w:szCs w:val="32"/>
          <w:shd w:val="clear" w:color="auto" w:fill="FFFFFF"/>
        </w:rPr>
        <w:t>六、专业名词解释</w:t>
      </w:r>
    </w:p>
    <w:p w:rsidR="004F230D" w:rsidRDefault="00F314FF">
      <w:pPr>
        <w:pStyle w:val="a5"/>
        <w:snapToGrid w:val="0"/>
        <w:spacing w:before="0" w:beforeAutospacing="0" w:after="0" w:afterAutospacing="0" w:line="594" w:lineRule="exact"/>
        <w:ind w:firstLineChars="200" w:firstLine="643"/>
        <w:jc w:val="both"/>
        <w:rPr>
          <w:rFonts w:ascii="方正仿宋_GBK" w:eastAsia="方正仿宋_GBK" w:hAnsi="方正仿宋_GBK" w:cs="方正仿宋_GBK" w:hint="default"/>
          <w:sz w:val="32"/>
          <w:szCs w:val="32"/>
        </w:rPr>
      </w:pPr>
      <w:r>
        <w:rPr>
          <w:rFonts w:ascii="方正楷体_GBK" w:eastAsia="方正楷体_GBK" w:hAnsi="楷体" w:cs="楷体"/>
          <w:b/>
          <w:bCs/>
          <w:sz w:val="32"/>
          <w:szCs w:val="32"/>
          <w:shd w:val="clear" w:color="auto" w:fill="FFFFFF"/>
        </w:rPr>
        <w:t>（一）财政拨款收入：</w:t>
      </w:r>
      <w:r>
        <w:rPr>
          <w:rFonts w:ascii="方正仿宋_GBK" w:eastAsia="方正仿宋_GBK" w:hAnsi="方正仿宋_GBK" w:cs="方正仿宋_GBK"/>
          <w:sz w:val="32"/>
          <w:szCs w:val="32"/>
          <w:shd w:val="clear" w:color="auto" w:fill="FFFFFF"/>
        </w:rPr>
        <w:t>指本年度从本级财政部门取得的财政拨款，包括一般公共预算财政拨款和政府性基金预算财政拨款。</w:t>
      </w:r>
    </w:p>
    <w:p w:rsidR="004F230D" w:rsidRDefault="00F314FF">
      <w:pPr>
        <w:pStyle w:val="a5"/>
        <w:snapToGrid w:val="0"/>
        <w:spacing w:before="0" w:beforeAutospacing="0" w:after="0" w:afterAutospacing="0" w:line="594" w:lineRule="exact"/>
        <w:ind w:firstLineChars="200" w:firstLine="643"/>
        <w:jc w:val="both"/>
        <w:rPr>
          <w:rFonts w:ascii="方正仿宋_GBK" w:eastAsia="方正仿宋_GBK" w:hAnsi="方正仿宋_GBK" w:cs="方正仿宋_GBK" w:hint="default"/>
          <w:sz w:val="32"/>
          <w:szCs w:val="32"/>
        </w:rPr>
      </w:pPr>
      <w:r>
        <w:rPr>
          <w:rStyle w:val="a7"/>
          <w:rFonts w:ascii="方正楷体_GBK" w:eastAsia="方正楷体_GBK" w:hAnsi="楷体" w:cs="楷体"/>
          <w:bCs/>
          <w:sz w:val="32"/>
          <w:szCs w:val="32"/>
          <w:shd w:val="clear" w:color="auto" w:fill="FFFFFF"/>
        </w:rPr>
        <w:lastRenderedPageBreak/>
        <w:t>（二）事业收入</w:t>
      </w:r>
      <w:r>
        <w:rPr>
          <w:rFonts w:ascii="楷体" w:eastAsia="楷体" w:hAnsi="楷体" w:cs="楷体"/>
          <w:b/>
          <w:bCs/>
          <w:sz w:val="32"/>
          <w:szCs w:val="32"/>
          <w:shd w:val="clear" w:color="auto" w:fill="FFFFFF"/>
        </w:rPr>
        <w:t>：</w:t>
      </w:r>
      <w:r>
        <w:rPr>
          <w:rFonts w:ascii="方正仿宋_GBK" w:eastAsia="方正仿宋_GBK" w:hAnsi="方正仿宋_GBK" w:cs="方正仿宋_GBK"/>
          <w:sz w:val="32"/>
          <w:szCs w:val="32"/>
          <w:shd w:val="clear" w:color="auto" w:fill="FFFFFF"/>
        </w:rPr>
        <w:t>指事业单位开展专业业务活动及其辅助活动取得的现金流入；事业单位收到的财政专户实际核拨的教育收费等资金在此反映。</w:t>
      </w:r>
    </w:p>
    <w:p w:rsidR="004F230D" w:rsidRDefault="00F314FF">
      <w:pPr>
        <w:pStyle w:val="a5"/>
        <w:snapToGrid w:val="0"/>
        <w:spacing w:before="0" w:beforeAutospacing="0" w:after="0" w:afterAutospacing="0" w:line="594" w:lineRule="exact"/>
        <w:ind w:firstLineChars="200" w:firstLine="643"/>
        <w:jc w:val="both"/>
        <w:rPr>
          <w:rFonts w:ascii="方正仿宋_GBK" w:eastAsia="方正仿宋_GBK" w:hAnsi="方正仿宋_GBK" w:cs="方正仿宋_GBK" w:hint="default"/>
          <w:sz w:val="32"/>
          <w:szCs w:val="32"/>
        </w:rPr>
      </w:pPr>
      <w:r>
        <w:rPr>
          <w:rStyle w:val="a7"/>
          <w:rFonts w:ascii="方正楷体_GBK" w:eastAsia="方正楷体_GBK" w:hAnsi="楷体" w:cs="楷体"/>
          <w:bCs/>
          <w:sz w:val="32"/>
          <w:szCs w:val="32"/>
          <w:shd w:val="clear" w:color="auto" w:fill="FFFFFF"/>
        </w:rPr>
        <w:t>（三）经营收入</w:t>
      </w:r>
      <w:r>
        <w:rPr>
          <w:rFonts w:ascii="方正楷体_GBK" w:eastAsia="方正楷体_GBK" w:hAnsi="楷体" w:cs="楷体"/>
          <w:b/>
          <w:bCs/>
          <w:sz w:val="32"/>
          <w:szCs w:val="32"/>
          <w:shd w:val="clear" w:color="auto" w:fill="FFFFFF"/>
        </w:rPr>
        <w:t>：</w:t>
      </w:r>
      <w:r>
        <w:rPr>
          <w:rFonts w:ascii="方正仿宋_GBK" w:eastAsia="方正仿宋_GBK" w:hAnsi="方正仿宋_GBK" w:cs="方正仿宋_GBK"/>
          <w:sz w:val="32"/>
          <w:szCs w:val="32"/>
          <w:shd w:val="clear" w:color="auto" w:fill="FFFFFF"/>
        </w:rPr>
        <w:t>指事业单位在专业业务活动及其辅助活动之外开展非独立核算经营活动取得的现金流入。</w:t>
      </w:r>
    </w:p>
    <w:p w:rsidR="004F230D" w:rsidRDefault="00F314FF">
      <w:pPr>
        <w:pStyle w:val="a5"/>
        <w:snapToGrid w:val="0"/>
        <w:spacing w:before="0" w:beforeAutospacing="0" w:after="0" w:afterAutospacing="0" w:line="594" w:lineRule="exact"/>
        <w:ind w:firstLineChars="200" w:firstLine="643"/>
        <w:jc w:val="both"/>
        <w:rPr>
          <w:rFonts w:ascii="方正仿宋_GBK" w:eastAsia="方正仿宋_GBK" w:hAnsi="方正仿宋_GBK" w:cs="方正仿宋_GBK" w:hint="default"/>
          <w:sz w:val="32"/>
          <w:szCs w:val="32"/>
        </w:rPr>
      </w:pPr>
      <w:r>
        <w:rPr>
          <w:rStyle w:val="a7"/>
          <w:rFonts w:ascii="方正楷体_GBK" w:eastAsia="方正楷体_GBK" w:hAnsi="楷体" w:cs="楷体"/>
          <w:bCs/>
          <w:sz w:val="32"/>
          <w:szCs w:val="32"/>
          <w:shd w:val="clear" w:color="auto" w:fill="FFFFFF"/>
        </w:rPr>
        <w:t>（四）其他收入</w:t>
      </w:r>
      <w:r>
        <w:rPr>
          <w:rFonts w:ascii="楷体" w:eastAsia="楷体" w:hAnsi="楷体" w:cs="楷体"/>
          <w:b/>
          <w:bCs/>
          <w:sz w:val="32"/>
          <w:szCs w:val="32"/>
          <w:shd w:val="clear" w:color="auto" w:fill="FFFFFF"/>
        </w:rPr>
        <w:t>：</w:t>
      </w:r>
      <w:r>
        <w:rPr>
          <w:rFonts w:ascii="方正仿宋_GBK" w:eastAsia="方正仿宋_GBK" w:hAnsi="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rsidR="004F230D" w:rsidRDefault="00F314FF">
      <w:pPr>
        <w:pStyle w:val="a5"/>
        <w:snapToGrid w:val="0"/>
        <w:spacing w:before="0" w:beforeAutospacing="0" w:after="0" w:afterAutospacing="0" w:line="594" w:lineRule="exact"/>
        <w:ind w:firstLineChars="200" w:firstLine="643"/>
        <w:jc w:val="both"/>
        <w:rPr>
          <w:rFonts w:ascii="方正仿宋_GBK" w:eastAsia="方正仿宋_GBK" w:hAnsi="方正仿宋_GBK" w:cs="方正仿宋_GBK" w:hint="default"/>
          <w:sz w:val="32"/>
          <w:szCs w:val="32"/>
        </w:rPr>
      </w:pPr>
      <w:r>
        <w:rPr>
          <w:rStyle w:val="a7"/>
          <w:rFonts w:ascii="方正楷体_GBK" w:eastAsia="方正楷体_GBK" w:hAnsi="楷体" w:cs="楷体"/>
          <w:bCs/>
          <w:sz w:val="32"/>
          <w:szCs w:val="32"/>
          <w:shd w:val="clear" w:color="auto" w:fill="FFFFFF"/>
        </w:rPr>
        <w:t>（五）使用非财政拨款结余</w:t>
      </w:r>
      <w:r>
        <w:rPr>
          <w:rFonts w:ascii="楷体" w:eastAsia="楷体" w:hAnsi="楷体" w:cs="楷体"/>
          <w:b/>
          <w:bCs/>
          <w:sz w:val="32"/>
          <w:szCs w:val="32"/>
          <w:shd w:val="clear" w:color="auto" w:fill="FFFFFF"/>
        </w:rPr>
        <w:t>：</w:t>
      </w:r>
      <w:r>
        <w:rPr>
          <w:rFonts w:ascii="方正仿宋_GBK" w:eastAsia="方正仿宋_GBK" w:hAnsi="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rsidR="004F230D" w:rsidRDefault="00F314FF">
      <w:pPr>
        <w:pStyle w:val="a5"/>
        <w:snapToGrid w:val="0"/>
        <w:spacing w:before="0" w:beforeAutospacing="0" w:after="0" w:afterAutospacing="0" w:line="594" w:lineRule="exact"/>
        <w:ind w:firstLineChars="200" w:firstLine="643"/>
        <w:jc w:val="both"/>
        <w:rPr>
          <w:rFonts w:ascii="方正仿宋_GBK" w:eastAsia="方正仿宋_GBK" w:hAnsi="方正仿宋_GBK" w:cs="方正仿宋_GBK" w:hint="default"/>
          <w:sz w:val="32"/>
          <w:szCs w:val="32"/>
        </w:rPr>
      </w:pPr>
      <w:r>
        <w:rPr>
          <w:rStyle w:val="a7"/>
          <w:rFonts w:ascii="方正楷体_GBK" w:eastAsia="方正楷体_GBK" w:hAnsi="楷体" w:cs="楷体"/>
          <w:bCs/>
          <w:sz w:val="32"/>
          <w:szCs w:val="32"/>
          <w:shd w:val="clear" w:color="auto" w:fill="FFFFFF"/>
        </w:rPr>
        <w:t>（六）年初结转和结余</w:t>
      </w:r>
      <w:r>
        <w:rPr>
          <w:rFonts w:ascii="楷体" w:eastAsia="楷体" w:hAnsi="楷体" w:cs="楷体"/>
          <w:b/>
          <w:bCs/>
          <w:sz w:val="32"/>
          <w:szCs w:val="32"/>
          <w:shd w:val="clear" w:color="auto" w:fill="FFFFFF"/>
        </w:rPr>
        <w:t>：</w:t>
      </w:r>
      <w:r>
        <w:rPr>
          <w:rFonts w:ascii="方正仿宋_GBK" w:eastAsia="方正仿宋_GBK" w:hAnsi="方正仿宋_GBK" w:cs="方正仿宋_GBK"/>
          <w:sz w:val="32"/>
          <w:szCs w:val="32"/>
          <w:shd w:val="clear" w:color="auto" w:fill="FFFFFF"/>
        </w:rPr>
        <w:t>指单位上年结转本年使用的基本支出结转、项目支出结转和结余、经营结余。</w:t>
      </w:r>
    </w:p>
    <w:p w:rsidR="004F230D" w:rsidRDefault="00F314FF">
      <w:pPr>
        <w:pStyle w:val="a5"/>
        <w:snapToGrid w:val="0"/>
        <w:spacing w:before="0" w:beforeAutospacing="0" w:after="0" w:afterAutospacing="0" w:line="594" w:lineRule="exact"/>
        <w:ind w:firstLineChars="200" w:firstLine="643"/>
        <w:jc w:val="both"/>
        <w:rPr>
          <w:rFonts w:ascii="方正仿宋_GBK" w:eastAsia="方正仿宋_GBK" w:hAnsi="方正仿宋_GBK" w:cs="方正仿宋_GBK" w:hint="default"/>
          <w:sz w:val="32"/>
          <w:szCs w:val="32"/>
        </w:rPr>
      </w:pPr>
      <w:r>
        <w:rPr>
          <w:rStyle w:val="a7"/>
          <w:rFonts w:ascii="方正楷体_GBK" w:eastAsia="方正楷体_GBK" w:hAnsi="楷体" w:cs="楷体"/>
          <w:bCs/>
          <w:sz w:val="32"/>
          <w:szCs w:val="32"/>
          <w:shd w:val="clear" w:color="auto" w:fill="FFFFFF"/>
        </w:rPr>
        <w:t>（七）结余分配</w:t>
      </w:r>
      <w:r>
        <w:rPr>
          <w:rFonts w:ascii="楷体" w:eastAsia="楷体" w:hAnsi="楷体" w:cs="楷体"/>
          <w:b/>
          <w:bCs/>
          <w:sz w:val="32"/>
          <w:szCs w:val="32"/>
          <w:shd w:val="clear" w:color="auto" w:fill="FFFFFF"/>
        </w:rPr>
        <w:t>：</w:t>
      </w:r>
      <w:r>
        <w:rPr>
          <w:rFonts w:ascii="方正仿宋_GBK" w:eastAsia="方正仿宋_GBK" w:hAnsi="方正仿宋_GBK" w:cs="方正仿宋_GBK"/>
          <w:sz w:val="32"/>
          <w:szCs w:val="32"/>
          <w:shd w:val="clear" w:color="auto" w:fill="FFFFFF"/>
        </w:rPr>
        <w:t>指单位按照国家有关规定，缴纳所得税、提取专用基金、转入非财政拨款结余等当年结余的分配情况。</w:t>
      </w:r>
    </w:p>
    <w:p w:rsidR="004F230D" w:rsidRDefault="00F314FF">
      <w:pPr>
        <w:pStyle w:val="a5"/>
        <w:snapToGrid w:val="0"/>
        <w:spacing w:before="0" w:beforeAutospacing="0" w:after="0" w:afterAutospacing="0" w:line="594" w:lineRule="exact"/>
        <w:ind w:firstLineChars="200" w:firstLine="643"/>
        <w:jc w:val="both"/>
        <w:rPr>
          <w:rFonts w:ascii="方正仿宋_GBK" w:eastAsia="方正仿宋_GBK" w:hAnsi="方正仿宋_GBK" w:cs="方正仿宋_GBK" w:hint="default"/>
          <w:sz w:val="32"/>
          <w:szCs w:val="32"/>
        </w:rPr>
      </w:pPr>
      <w:r>
        <w:rPr>
          <w:rStyle w:val="a7"/>
          <w:rFonts w:ascii="方正楷体_GBK" w:eastAsia="方正楷体_GBK" w:hAnsi="楷体" w:cs="楷体"/>
          <w:bCs/>
          <w:sz w:val="32"/>
          <w:szCs w:val="32"/>
          <w:shd w:val="clear" w:color="auto" w:fill="FFFFFF"/>
        </w:rPr>
        <w:t>（八）年末结转和结余</w:t>
      </w:r>
      <w:r>
        <w:rPr>
          <w:rFonts w:ascii="方正楷体_GBK" w:eastAsia="方正楷体_GBK" w:hAnsi="楷体" w:cs="楷体"/>
          <w:b/>
          <w:bCs/>
          <w:sz w:val="32"/>
          <w:szCs w:val="32"/>
          <w:shd w:val="clear" w:color="auto" w:fill="FFFFFF"/>
        </w:rPr>
        <w:t>：</w:t>
      </w:r>
      <w:r>
        <w:rPr>
          <w:rFonts w:ascii="方正仿宋_GBK" w:eastAsia="方正仿宋_GBK" w:hAnsi="方正仿宋_GBK" w:cs="方正仿宋_GBK"/>
          <w:sz w:val="32"/>
          <w:szCs w:val="32"/>
          <w:shd w:val="clear" w:color="auto" w:fill="FFFFFF"/>
        </w:rPr>
        <w:t>指单位结转下年的基本支出结转、项目支出结转和结余、经营结余。</w:t>
      </w:r>
    </w:p>
    <w:p w:rsidR="004F230D" w:rsidRDefault="00F314FF">
      <w:pPr>
        <w:pStyle w:val="a5"/>
        <w:snapToGrid w:val="0"/>
        <w:spacing w:before="0" w:beforeAutospacing="0" w:after="0" w:afterAutospacing="0" w:line="594" w:lineRule="exact"/>
        <w:ind w:firstLineChars="200" w:firstLine="643"/>
        <w:jc w:val="both"/>
        <w:rPr>
          <w:rFonts w:ascii="方正仿宋_GBK" w:eastAsia="方正仿宋_GBK" w:hAnsi="方正仿宋_GBK" w:cs="方正仿宋_GBK" w:hint="default"/>
          <w:sz w:val="32"/>
          <w:szCs w:val="32"/>
        </w:rPr>
      </w:pPr>
      <w:r>
        <w:rPr>
          <w:rStyle w:val="a7"/>
          <w:rFonts w:ascii="方正楷体_GBK" w:eastAsia="方正楷体_GBK" w:hAnsi="楷体" w:cs="楷体"/>
          <w:bCs/>
          <w:sz w:val="32"/>
          <w:szCs w:val="32"/>
          <w:shd w:val="clear" w:color="auto" w:fill="FFFFFF"/>
        </w:rPr>
        <w:lastRenderedPageBreak/>
        <w:t>（九）基本支出</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rsidR="004F230D" w:rsidRDefault="00F314FF">
      <w:pPr>
        <w:pStyle w:val="a5"/>
        <w:snapToGrid w:val="0"/>
        <w:spacing w:before="0" w:beforeAutospacing="0" w:after="0" w:afterAutospacing="0" w:line="594" w:lineRule="exact"/>
        <w:ind w:firstLineChars="200" w:firstLine="643"/>
        <w:jc w:val="both"/>
        <w:rPr>
          <w:rFonts w:ascii="方正仿宋_GBK" w:eastAsia="方正仿宋_GBK" w:hAnsi="方正仿宋_GBK" w:cs="方正仿宋_GBK" w:hint="default"/>
          <w:sz w:val="32"/>
          <w:szCs w:val="32"/>
        </w:rPr>
      </w:pPr>
      <w:r>
        <w:rPr>
          <w:rStyle w:val="a7"/>
          <w:rFonts w:ascii="方正楷体_GBK" w:eastAsia="方正楷体_GBK" w:hAnsi="楷体" w:cs="楷体"/>
          <w:bCs/>
          <w:sz w:val="32"/>
          <w:szCs w:val="32"/>
          <w:shd w:val="clear" w:color="auto" w:fill="FFFFFF"/>
        </w:rPr>
        <w:t>（十）项目支出</w:t>
      </w:r>
      <w:r>
        <w:rPr>
          <w:rFonts w:ascii="方正楷体_GBK" w:eastAsia="方正楷体_GBK" w:hAnsi="楷体" w:cs="楷体"/>
          <w:b/>
          <w:bCs/>
          <w:sz w:val="32"/>
          <w:szCs w:val="32"/>
          <w:shd w:val="clear" w:color="auto" w:fill="FFFFFF"/>
        </w:rPr>
        <w:t>：</w:t>
      </w:r>
      <w:r>
        <w:rPr>
          <w:rFonts w:ascii="方正仿宋_GBK" w:eastAsia="方正仿宋_GBK" w:hAnsi="方正仿宋_GBK" w:cs="方正仿宋_GBK"/>
          <w:sz w:val="32"/>
          <w:szCs w:val="32"/>
          <w:shd w:val="clear" w:color="auto" w:fill="FFFFFF"/>
        </w:rPr>
        <w:t>指在基本支出之外为完成特定行政任务和事业发展目标所发生的支出。</w:t>
      </w:r>
    </w:p>
    <w:p w:rsidR="004F230D" w:rsidRDefault="00F314FF">
      <w:pPr>
        <w:pStyle w:val="a5"/>
        <w:snapToGrid w:val="0"/>
        <w:spacing w:before="0" w:beforeAutospacing="0" w:after="0" w:afterAutospacing="0" w:line="594" w:lineRule="exact"/>
        <w:ind w:firstLineChars="200" w:firstLine="643"/>
        <w:jc w:val="both"/>
        <w:rPr>
          <w:rFonts w:ascii="方正仿宋_GBK" w:eastAsia="方正仿宋_GBK" w:hAnsi="方正仿宋_GBK" w:cs="方正仿宋_GBK" w:hint="default"/>
          <w:sz w:val="32"/>
          <w:szCs w:val="32"/>
        </w:rPr>
      </w:pPr>
      <w:r>
        <w:rPr>
          <w:rStyle w:val="a7"/>
          <w:rFonts w:ascii="方正楷体_GBK" w:eastAsia="方正楷体_GBK" w:hAnsi="楷体" w:cs="楷体"/>
          <w:bCs/>
          <w:sz w:val="32"/>
          <w:szCs w:val="32"/>
          <w:shd w:val="clear" w:color="auto" w:fill="FFFFFF"/>
        </w:rPr>
        <w:t>（十一）经营支出</w:t>
      </w:r>
      <w:r>
        <w:rPr>
          <w:rFonts w:ascii="楷体" w:eastAsia="楷体" w:hAnsi="楷体" w:cs="楷体"/>
          <w:b/>
          <w:bCs/>
          <w:sz w:val="32"/>
          <w:szCs w:val="32"/>
          <w:shd w:val="clear" w:color="auto" w:fill="FFFFFF"/>
        </w:rPr>
        <w:t>：</w:t>
      </w:r>
      <w:r>
        <w:rPr>
          <w:rFonts w:ascii="方正仿宋_GBK" w:eastAsia="方正仿宋_GBK" w:hAnsi="方正仿宋_GBK" w:cs="方正仿宋_GBK"/>
          <w:sz w:val="32"/>
          <w:szCs w:val="32"/>
          <w:shd w:val="clear" w:color="auto" w:fill="FFFFFF"/>
        </w:rPr>
        <w:t>指事业单位在专业业务活动及其辅助活动之外开展非独立核算经营活动发生的支出。</w:t>
      </w:r>
    </w:p>
    <w:p w:rsidR="004F230D" w:rsidRDefault="00F314FF">
      <w:pPr>
        <w:pStyle w:val="a5"/>
        <w:snapToGrid w:val="0"/>
        <w:spacing w:before="0" w:beforeAutospacing="0" w:after="0" w:afterAutospacing="0" w:line="594" w:lineRule="exact"/>
        <w:ind w:firstLineChars="200" w:firstLine="643"/>
        <w:jc w:val="both"/>
        <w:rPr>
          <w:rFonts w:ascii="方正仿宋_GBK" w:eastAsia="方正仿宋_GBK" w:hAnsi="方正仿宋_GBK" w:cs="方正仿宋_GBK" w:hint="default"/>
          <w:sz w:val="32"/>
          <w:szCs w:val="32"/>
        </w:rPr>
      </w:pPr>
      <w:r>
        <w:rPr>
          <w:rStyle w:val="a7"/>
          <w:rFonts w:ascii="方正楷体_GBK" w:eastAsia="方正楷体_GBK" w:hAnsi="楷体" w:cs="楷体"/>
          <w:bCs/>
          <w:sz w:val="32"/>
          <w:szCs w:val="32"/>
          <w:shd w:val="clear" w:color="auto" w:fill="FFFFFF"/>
        </w:rPr>
        <w:t>（十二）“三公”</w:t>
      </w:r>
      <w:r>
        <w:rPr>
          <w:rStyle w:val="a7"/>
          <w:rFonts w:ascii="方正楷体_GBK" w:eastAsia="方正楷体_GBK" w:hAnsi="楷体" w:cs="楷体"/>
          <w:b w:val="0"/>
          <w:sz w:val="32"/>
          <w:szCs w:val="32"/>
          <w:shd w:val="clear" w:color="auto" w:fill="FFFFFF"/>
        </w:rPr>
        <w:t>经费</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指用一般公共预算财政拨款安排的因公出国（境）费、公务用车购置及运行维护费、公务接待费。其中，因公出国（境）</w:t>
      </w:r>
      <w:proofErr w:type="gramStart"/>
      <w:r>
        <w:rPr>
          <w:rFonts w:ascii="方正仿宋_GBK" w:eastAsia="方正仿宋_GBK" w:hAnsi="方正仿宋_GBK" w:cs="方正仿宋_GBK"/>
          <w:sz w:val="32"/>
          <w:szCs w:val="32"/>
          <w:shd w:val="clear" w:color="auto" w:fill="FFFFFF"/>
        </w:rPr>
        <w:t>费反映</w:t>
      </w:r>
      <w:proofErr w:type="gramEnd"/>
      <w:r>
        <w:rPr>
          <w:rFonts w:ascii="方正仿宋_GBK" w:eastAsia="方正仿宋_GBK" w:hAnsi="方正仿宋_GBK" w:cs="方正仿宋_GBK"/>
          <w:sz w:val="32"/>
          <w:szCs w:val="32"/>
          <w:shd w:val="clear" w:color="auto" w:fill="FFFFFF"/>
        </w:rPr>
        <w:t>单位公务出国（境）的国际旅费、国外城市间交通费、住宿费、伙食费、培训费、公杂费等支出；公务用车购置</w:t>
      </w:r>
      <w:proofErr w:type="gramStart"/>
      <w:r>
        <w:rPr>
          <w:rFonts w:ascii="方正仿宋_GBK" w:eastAsia="方正仿宋_GBK" w:hAnsi="方正仿宋_GBK" w:cs="方正仿宋_GBK"/>
          <w:sz w:val="32"/>
          <w:szCs w:val="32"/>
          <w:shd w:val="clear" w:color="auto" w:fill="FFFFFF"/>
        </w:rPr>
        <w:t>费反映</w:t>
      </w:r>
      <w:proofErr w:type="gramEnd"/>
      <w:r>
        <w:rPr>
          <w:rFonts w:ascii="方正仿宋_GBK" w:eastAsia="方正仿宋_GBK" w:hAnsi="方正仿宋_GBK" w:cs="方正仿宋_GBK"/>
          <w:sz w:val="32"/>
          <w:szCs w:val="32"/>
          <w:shd w:val="clear" w:color="auto" w:fill="FFFFFF"/>
        </w:rPr>
        <w:t>单位公务用车购置支出（</w:t>
      </w:r>
      <w:proofErr w:type="gramStart"/>
      <w:r>
        <w:rPr>
          <w:rFonts w:ascii="方正仿宋_GBK" w:eastAsia="方正仿宋_GBK" w:hAnsi="方正仿宋_GBK" w:cs="方正仿宋_GBK"/>
          <w:sz w:val="32"/>
          <w:szCs w:val="32"/>
          <w:shd w:val="clear" w:color="auto" w:fill="FFFFFF"/>
        </w:rPr>
        <w:t>含车辆</w:t>
      </w:r>
      <w:proofErr w:type="gramEnd"/>
      <w:r>
        <w:rPr>
          <w:rFonts w:ascii="方正仿宋_GBK" w:eastAsia="方正仿宋_GBK" w:hAnsi="方正仿宋_GBK" w:cs="方正仿宋_GBK"/>
          <w:sz w:val="32"/>
          <w:szCs w:val="32"/>
          <w:shd w:val="clear" w:color="auto" w:fill="FFFFFF"/>
        </w:rPr>
        <w:t>购置税）；公务用车运行维护费反映单位按规定保留的公务用车燃料费、维修费、过路过桥费、保险费、安全奖励费用等支出；公务接待</w:t>
      </w:r>
      <w:proofErr w:type="gramStart"/>
      <w:r>
        <w:rPr>
          <w:rFonts w:ascii="方正仿宋_GBK" w:eastAsia="方正仿宋_GBK" w:hAnsi="方正仿宋_GBK" w:cs="方正仿宋_GBK"/>
          <w:sz w:val="32"/>
          <w:szCs w:val="32"/>
          <w:shd w:val="clear" w:color="auto" w:fill="FFFFFF"/>
        </w:rPr>
        <w:t>费反映</w:t>
      </w:r>
      <w:proofErr w:type="gramEnd"/>
      <w:r>
        <w:rPr>
          <w:rFonts w:ascii="方正仿宋_GBK" w:eastAsia="方正仿宋_GBK" w:hAnsi="方正仿宋_GBK" w:cs="方正仿宋_GBK"/>
          <w:sz w:val="32"/>
          <w:szCs w:val="32"/>
          <w:shd w:val="clear" w:color="auto" w:fill="FFFFFF"/>
        </w:rPr>
        <w:t>单位按规定开支的各类公务接待（含外宾接待）支出。</w:t>
      </w:r>
    </w:p>
    <w:p w:rsidR="004F230D" w:rsidRDefault="00F314FF">
      <w:pPr>
        <w:pStyle w:val="a5"/>
        <w:snapToGrid w:val="0"/>
        <w:spacing w:before="0" w:beforeAutospacing="0" w:after="0" w:afterAutospacing="0" w:line="594" w:lineRule="exact"/>
        <w:ind w:firstLineChars="200" w:firstLine="643"/>
        <w:jc w:val="both"/>
        <w:rPr>
          <w:rFonts w:ascii="方正仿宋_GBK" w:eastAsia="方正仿宋_GBK" w:hAnsi="方正仿宋_GBK" w:cs="方正仿宋_GBK" w:hint="default"/>
          <w:sz w:val="32"/>
          <w:szCs w:val="32"/>
        </w:rPr>
      </w:pPr>
      <w:r>
        <w:rPr>
          <w:rStyle w:val="a7"/>
          <w:rFonts w:ascii="方正楷体_GBK" w:eastAsia="方正楷体_GBK" w:hAnsi="楷体" w:cs="楷体"/>
          <w:bCs/>
          <w:sz w:val="32"/>
          <w:szCs w:val="32"/>
          <w:shd w:val="clear" w:color="auto" w:fill="FFFFFF"/>
        </w:rPr>
        <w:t>（十三）机关运行经费</w:t>
      </w:r>
      <w:r>
        <w:rPr>
          <w:rFonts w:ascii="方正楷体_GBK" w:eastAsia="方正楷体_GBK" w:hAnsi="楷体" w:cs="楷体"/>
          <w:b/>
          <w:bCs/>
          <w:sz w:val="32"/>
          <w:szCs w:val="32"/>
          <w:shd w:val="clear" w:color="auto" w:fill="FFFFFF"/>
        </w:rPr>
        <w:t>：</w:t>
      </w:r>
      <w:r>
        <w:rPr>
          <w:rFonts w:ascii="方正仿宋_GBK" w:eastAsia="方正仿宋_GBK" w:hAnsi="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w:t>
      </w:r>
      <w:r>
        <w:rPr>
          <w:rFonts w:ascii="方正仿宋_GBK" w:eastAsia="方正仿宋_GBK" w:hAnsi="方正仿宋_GBK" w:cs="方正仿宋_GBK"/>
          <w:sz w:val="32"/>
          <w:szCs w:val="32"/>
          <w:shd w:val="clear" w:color="auto" w:fill="FFFFFF"/>
        </w:rPr>
        <w:lastRenderedPageBreak/>
        <w:t>取暖费、办公用房物业管理费、公务用车运行维护费以及其他费用。</w:t>
      </w:r>
    </w:p>
    <w:p w:rsidR="004F230D" w:rsidRDefault="00F314FF">
      <w:pPr>
        <w:pStyle w:val="a5"/>
        <w:snapToGrid w:val="0"/>
        <w:spacing w:before="0" w:beforeAutospacing="0" w:after="0" w:afterAutospacing="0" w:line="594" w:lineRule="exact"/>
        <w:ind w:firstLineChars="200" w:firstLine="643"/>
        <w:jc w:val="both"/>
        <w:rPr>
          <w:rFonts w:ascii="方正仿宋_GBK" w:eastAsia="方正仿宋_GBK" w:hAnsi="方正仿宋_GBK" w:cs="方正仿宋_GBK" w:hint="default"/>
          <w:sz w:val="32"/>
          <w:szCs w:val="32"/>
        </w:rPr>
      </w:pPr>
      <w:r>
        <w:rPr>
          <w:rStyle w:val="a7"/>
          <w:rFonts w:ascii="方正楷体_GBK" w:eastAsia="方正楷体_GBK" w:hAnsi="楷体" w:cs="楷体"/>
          <w:bCs/>
          <w:sz w:val="32"/>
          <w:szCs w:val="32"/>
          <w:shd w:val="clear" w:color="auto" w:fill="FFFFFF"/>
        </w:rPr>
        <w:t>（十四）工资福利支出（支出经济分类科目类级）</w:t>
      </w:r>
      <w:r>
        <w:rPr>
          <w:rFonts w:ascii="楷体" w:eastAsia="楷体" w:hAnsi="楷体" w:cs="楷体"/>
          <w:b/>
          <w:bCs/>
          <w:sz w:val="32"/>
          <w:szCs w:val="32"/>
          <w:shd w:val="clear" w:color="auto" w:fill="FFFFFF"/>
        </w:rPr>
        <w:t>：</w:t>
      </w:r>
      <w:r>
        <w:rPr>
          <w:rFonts w:ascii="方正仿宋_GBK" w:eastAsia="方正仿宋_GBK" w:hAnsi="方正仿宋_GBK" w:cs="方正仿宋_GBK"/>
          <w:sz w:val="32"/>
          <w:szCs w:val="32"/>
          <w:shd w:val="clear" w:color="auto" w:fill="FFFFFF"/>
        </w:rPr>
        <w:t>反映单位开支的在职职工和编制</w:t>
      </w:r>
      <w:proofErr w:type="gramStart"/>
      <w:r>
        <w:rPr>
          <w:rFonts w:ascii="方正仿宋_GBK" w:eastAsia="方正仿宋_GBK" w:hAnsi="方正仿宋_GBK" w:cs="方正仿宋_GBK"/>
          <w:sz w:val="32"/>
          <w:szCs w:val="32"/>
          <w:shd w:val="clear" w:color="auto" w:fill="FFFFFF"/>
        </w:rPr>
        <w:t>外长期</w:t>
      </w:r>
      <w:proofErr w:type="gramEnd"/>
      <w:r>
        <w:rPr>
          <w:rFonts w:ascii="方正仿宋_GBK" w:eastAsia="方正仿宋_GBK" w:hAnsi="方正仿宋_GBK" w:cs="方正仿宋_GBK"/>
          <w:sz w:val="32"/>
          <w:szCs w:val="32"/>
          <w:shd w:val="clear" w:color="auto" w:fill="FFFFFF"/>
        </w:rPr>
        <w:t>聘用人员的各类劳动报酬，以及为上述人员缴纳的各项社会保险费等。</w:t>
      </w:r>
    </w:p>
    <w:p w:rsidR="004F230D" w:rsidRDefault="00F314FF">
      <w:pPr>
        <w:pStyle w:val="a5"/>
        <w:snapToGrid w:val="0"/>
        <w:spacing w:before="0" w:beforeAutospacing="0" w:after="0" w:afterAutospacing="0" w:line="594" w:lineRule="exact"/>
        <w:ind w:firstLineChars="200" w:firstLine="643"/>
        <w:jc w:val="both"/>
        <w:rPr>
          <w:rFonts w:ascii="方正仿宋_GBK" w:eastAsia="方正仿宋_GBK" w:hAnsi="方正仿宋_GBK" w:cs="方正仿宋_GBK" w:hint="default"/>
          <w:sz w:val="32"/>
          <w:szCs w:val="32"/>
        </w:rPr>
      </w:pPr>
      <w:r>
        <w:rPr>
          <w:rStyle w:val="a7"/>
          <w:rFonts w:ascii="方正楷体_GBK" w:eastAsia="方正楷体_GBK" w:hAnsi="楷体" w:cs="楷体"/>
          <w:bCs/>
          <w:sz w:val="32"/>
          <w:szCs w:val="32"/>
          <w:shd w:val="clear" w:color="auto" w:fill="FFFFFF"/>
        </w:rPr>
        <w:t>（十五）商品和服务支出（支出经济分类科目类级）</w:t>
      </w:r>
      <w:r>
        <w:rPr>
          <w:rFonts w:ascii="楷体" w:eastAsia="楷体" w:hAnsi="楷体" w:cs="楷体"/>
          <w:b/>
          <w:bCs/>
          <w:sz w:val="32"/>
          <w:szCs w:val="32"/>
          <w:shd w:val="clear" w:color="auto" w:fill="FFFFFF"/>
        </w:rPr>
        <w:t>：</w:t>
      </w:r>
      <w:r>
        <w:rPr>
          <w:rFonts w:ascii="方正仿宋_GBK" w:eastAsia="方正仿宋_GBK" w:hAnsi="方正仿宋_GBK" w:cs="方正仿宋_GBK"/>
          <w:sz w:val="32"/>
          <w:szCs w:val="32"/>
          <w:shd w:val="clear" w:color="auto" w:fill="FFFFFF"/>
        </w:rPr>
        <w:t>反映单位购买商品和服务的支出（不包括用于购置固定资产的支出、战略性和应急储备支出）。</w:t>
      </w:r>
    </w:p>
    <w:p w:rsidR="004F230D" w:rsidRDefault="00F314FF">
      <w:pPr>
        <w:pStyle w:val="a5"/>
        <w:snapToGrid w:val="0"/>
        <w:spacing w:before="0" w:beforeAutospacing="0" w:after="0" w:afterAutospacing="0" w:line="594" w:lineRule="exact"/>
        <w:ind w:firstLineChars="200" w:firstLine="643"/>
        <w:jc w:val="both"/>
        <w:rPr>
          <w:rFonts w:ascii="方正仿宋_GBK" w:eastAsia="方正仿宋_GBK" w:hAnsi="方正仿宋_GBK" w:cs="方正仿宋_GBK" w:hint="default"/>
          <w:sz w:val="32"/>
          <w:szCs w:val="32"/>
        </w:rPr>
      </w:pPr>
      <w:r>
        <w:rPr>
          <w:rStyle w:val="a7"/>
          <w:rFonts w:ascii="楷体" w:eastAsia="楷体" w:hAnsi="楷体" w:cs="楷体"/>
          <w:bCs/>
          <w:sz w:val="32"/>
          <w:szCs w:val="32"/>
          <w:shd w:val="clear" w:color="auto" w:fill="FFFFFF"/>
        </w:rPr>
        <w:t>（</w:t>
      </w:r>
      <w:r>
        <w:rPr>
          <w:rStyle w:val="a7"/>
          <w:rFonts w:ascii="方正楷体_GBK" w:eastAsia="方正楷体_GBK" w:hAnsi="楷体" w:cs="楷体"/>
          <w:bCs/>
          <w:sz w:val="32"/>
          <w:szCs w:val="32"/>
          <w:shd w:val="clear" w:color="auto" w:fill="FFFFFF"/>
        </w:rPr>
        <w:t>十六）对个人和家庭的补助（支出经济分类科目类级）</w:t>
      </w:r>
      <w:r>
        <w:rPr>
          <w:rFonts w:ascii="方正楷体_GBK" w:eastAsia="方正楷体_GBK" w:hAnsi="楷体" w:cs="楷体"/>
          <w:b/>
          <w:bCs/>
          <w:sz w:val="32"/>
          <w:szCs w:val="32"/>
          <w:shd w:val="clear" w:color="auto" w:fill="FFFFFF"/>
        </w:rPr>
        <w:t>：</w:t>
      </w:r>
      <w:r>
        <w:rPr>
          <w:rFonts w:ascii="方正仿宋_GBK" w:eastAsia="方正仿宋_GBK" w:hAnsi="方正仿宋_GBK" w:cs="方正仿宋_GBK"/>
          <w:sz w:val="32"/>
          <w:szCs w:val="32"/>
          <w:shd w:val="clear" w:color="auto" w:fill="FFFFFF"/>
        </w:rPr>
        <w:t>反映用于对个人和家庭的补助支出。</w:t>
      </w:r>
    </w:p>
    <w:p w:rsidR="004F230D" w:rsidRDefault="00F314FF">
      <w:pPr>
        <w:pStyle w:val="a5"/>
        <w:snapToGrid w:val="0"/>
        <w:spacing w:before="0" w:beforeAutospacing="0" w:after="0" w:afterAutospacing="0" w:line="594" w:lineRule="exact"/>
        <w:ind w:firstLineChars="200" w:firstLine="643"/>
        <w:jc w:val="both"/>
        <w:rPr>
          <w:rFonts w:ascii="方正仿宋_GBK" w:eastAsia="方正仿宋_GBK" w:hAnsi="方正仿宋_GBK" w:cs="方正仿宋_GBK" w:hint="default"/>
          <w:sz w:val="32"/>
          <w:szCs w:val="32"/>
        </w:rPr>
      </w:pPr>
      <w:r>
        <w:rPr>
          <w:rStyle w:val="a7"/>
          <w:rFonts w:ascii="方正楷体_GBK" w:eastAsia="方正楷体_GBK" w:hAnsi="楷体" w:cs="楷体"/>
          <w:bCs/>
          <w:sz w:val="32"/>
          <w:szCs w:val="32"/>
          <w:shd w:val="clear" w:color="auto" w:fill="FFFFFF"/>
        </w:rPr>
        <w:t>（十七）其他资本性支出（支出经济分类科目类级）</w:t>
      </w:r>
      <w:r>
        <w:rPr>
          <w:rFonts w:ascii="方正楷体_GBK" w:eastAsia="方正楷体_GBK" w:hAnsi="楷体" w:cs="楷体"/>
          <w:b/>
          <w:bCs/>
          <w:sz w:val="32"/>
          <w:szCs w:val="32"/>
          <w:shd w:val="clear" w:color="auto" w:fill="FFFFFF"/>
        </w:rPr>
        <w:t>：</w:t>
      </w:r>
      <w:r>
        <w:rPr>
          <w:rFonts w:ascii="方正仿宋_GBK" w:eastAsia="方正仿宋_GBK" w:hAnsi="方正仿宋_GBK" w:cs="方正仿宋_GBK"/>
          <w:sz w:val="32"/>
          <w:szCs w:val="32"/>
          <w:shd w:val="clear" w:color="auto" w:fill="FFFFFF"/>
        </w:rPr>
        <w:t>反映</w:t>
      </w:r>
      <w:proofErr w:type="gramStart"/>
      <w:r>
        <w:rPr>
          <w:rFonts w:ascii="方正仿宋_GBK" w:eastAsia="方正仿宋_GBK" w:hAnsi="方正仿宋_GBK" w:cs="方正仿宋_GBK"/>
          <w:sz w:val="32"/>
          <w:szCs w:val="32"/>
          <w:shd w:val="clear" w:color="auto" w:fill="FFFFFF"/>
        </w:rPr>
        <w:t>非各级</w:t>
      </w:r>
      <w:proofErr w:type="gramEnd"/>
      <w:r>
        <w:rPr>
          <w:rFonts w:ascii="方正仿宋_GBK" w:eastAsia="方正仿宋_GBK" w:hAnsi="方正仿宋_GBK" w:cs="方正仿宋_GBK"/>
          <w:sz w:val="32"/>
          <w:szCs w:val="32"/>
          <w:shd w:val="clear" w:color="auto" w:fill="FFFFFF"/>
        </w:rPr>
        <w:t>发展与改革部门集中安排的用于购置固定资产、战略性和应急性储备、土地和无形资产，以及构建基础设施、大型修缮和财政支持企业更新改造所发生的支出。</w:t>
      </w:r>
    </w:p>
    <w:p w:rsidR="004F230D" w:rsidRDefault="00F314FF">
      <w:pPr>
        <w:pStyle w:val="a5"/>
        <w:shd w:val="clear" w:color="auto" w:fill="FFFFFF"/>
        <w:spacing w:before="0" w:beforeAutospacing="0" w:after="0" w:afterAutospacing="0" w:line="594" w:lineRule="exact"/>
        <w:ind w:firstLineChars="200" w:firstLine="640"/>
        <w:rPr>
          <w:rStyle w:val="a7"/>
          <w:rFonts w:ascii="方正黑体_GBK" w:eastAsia="方正黑体_GBK" w:hAnsi="方正仿宋_GBK" w:cs="方正仿宋_GBK" w:hint="default"/>
          <w:b w:val="0"/>
          <w:sz w:val="32"/>
          <w:szCs w:val="32"/>
          <w:shd w:val="clear" w:color="auto" w:fill="FFFFFF"/>
        </w:rPr>
      </w:pPr>
      <w:r>
        <w:rPr>
          <w:rStyle w:val="a7"/>
          <w:rFonts w:ascii="方正黑体_GBK" w:eastAsia="方正黑体_GBK" w:hAnsi="黑体" w:cs="黑体"/>
          <w:b w:val="0"/>
          <w:sz w:val="32"/>
          <w:szCs w:val="32"/>
          <w:shd w:val="clear" w:color="auto" w:fill="FFFFFF"/>
        </w:rPr>
        <w:t>七、决算公开联系方式及信息反馈渠道</w:t>
      </w:r>
    </w:p>
    <w:p w:rsidR="004F230D" w:rsidRDefault="00F314FF">
      <w:pPr>
        <w:pStyle w:val="a5"/>
        <w:snapToGrid w:val="0"/>
        <w:spacing w:before="0" w:beforeAutospacing="0" w:after="0" w:afterAutospacing="0" w:line="594" w:lineRule="exact"/>
        <w:ind w:firstLineChars="200" w:firstLine="640"/>
        <w:jc w:val="both"/>
        <w:rPr>
          <w:rFonts w:ascii="方正仿宋_GBK" w:eastAsia="方正仿宋_GBK" w:hAnsi="方正仿宋_GBK" w:cs="方正仿宋_GBK" w:hint="default"/>
          <w:color w:val="FF0000"/>
          <w:sz w:val="32"/>
          <w:szCs w:val="32"/>
          <w:shd w:val="clear" w:color="auto" w:fill="FFFFFF"/>
        </w:rPr>
      </w:pPr>
      <w:r>
        <w:rPr>
          <w:rFonts w:ascii="方正仿宋_GBK" w:eastAsia="方正仿宋_GBK" w:hAnsi="方正仿宋_GBK" w:cs="方正仿宋_GBK"/>
          <w:sz w:val="32"/>
          <w:szCs w:val="32"/>
          <w:shd w:val="clear" w:color="auto" w:fill="FFFFFF"/>
        </w:rPr>
        <w:t>本单位决算公开信息反馈和联系方式：</w:t>
      </w:r>
    </w:p>
    <w:p w:rsidR="004F230D" w:rsidRDefault="00F314FF">
      <w:pPr>
        <w:pStyle w:val="a5"/>
        <w:snapToGrid w:val="0"/>
        <w:spacing w:before="0" w:beforeAutospacing="0" w:after="0" w:afterAutospacing="0" w:line="594" w:lineRule="exact"/>
        <w:ind w:firstLineChars="200" w:firstLine="640"/>
        <w:jc w:val="both"/>
        <w:rPr>
          <w:rStyle w:val="a7"/>
          <w:rFonts w:ascii="Times New Roman" w:eastAsia="方正仿宋_GBK" w:hAnsi="Times New Roman" w:hint="default"/>
          <w:sz w:val="32"/>
          <w:szCs w:val="32"/>
          <w:shd w:val="clear" w:color="auto" w:fill="FFFF00"/>
        </w:rPr>
      </w:pPr>
      <w:r>
        <w:rPr>
          <w:rFonts w:ascii="方正仿宋_GBK" w:eastAsia="方正仿宋_GBK" w:hAnsi="方正仿宋_GBK" w:cs="方正仿宋_GBK"/>
          <w:sz w:val="32"/>
          <w:szCs w:val="32"/>
          <w:shd w:val="clear" w:color="auto" w:fill="FFFFFF"/>
        </w:rPr>
        <w:t>联系人：</w:t>
      </w:r>
      <w:proofErr w:type="gramStart"/>
      <w:r>
        <w:rPr>
          <w:rFonts w:ascii="方正仿宋_GBK" w:eastAsia="方正仿宋_GBK" w:hAnsi="方正仿宋_GBK" w:cs="方正仿宋_GBK"/>
          <w:sz w:val="32"/>
          <w:szCs w:val="32"/>
          <w:shd w:val="clear" w:color="auto" w:fill="FFFFFF"/>
        </w:rPr>
        <w:t>刘昌蓉</w:t>
      </w:r>
      <w:proofErr w:type="gramEnd"/>
      <w:r>
        <w:rPr>
          <w:rFonts w:ascii="方正仿宋_GBK" w:eastAsia="方正仿宋_GBK" w:hAnsi="方正仿宋_GBK" w:cs="方正仿宋_GBK"/>
          <w:sz w:val="32"/>
          <w:szCs w:val="32"/>
          <w:shd w:val="clear" w:color="auto" w:fill="FFFFFF"/>
        </w:rPr>
        <w:t xml:space="preserve">      联系电话：</w:t>
      </w:r>
      <w:r>
        <w:rPr>
          <w:rFonts w:ascii="Times New Roman" w:eastAsia="方正仿宋_GBK" w:hAnsi="Times New Roman" w:hint="default"/>
          <w:sz w:val="32"/>
          <w:szCs w:val="32"/>
          <w:shd w:val="clear" w:color="auto" w:fill="FFFFFF"/>
        </w:rPr>
        <w:t>023-53368006</w:t>
      </w:r>
    </w:p>
    <w:p w:rsidR="004F230D" w:rsidRDefault="004F230D">
      <w:pPr>
        <w:pStyle w:val="1"/>
        <w:autoSpaceDE w:val="0"/>
        <w:ind w:firstLineChars="0" w:firstLine="0"/>
        <w:rPr>
          <w:rStyle w:val="a7"/>
          <w:rFonts w:ascii="方正仿宋_GBK" w:eastAsia="方正仿宋_GBK" w:hAnsi="方正仿宋_GBK" w:cs="方正仿宋_GBK"/>
          <w:sz w:val="32"/>
          <w:szCs w:val="32"/>
          <w:shd w:val="clear" w:color="auto" w:fill="FFFF00"/>
        </w:rPr>
        <w:sectPr w:rsidR="004F230D">
          <w:footerReference w:type="default" r:id="rId8"/>
          <w:pgSz w:w="11915" w:h="16840"/>
          <w:pgMar w:top="1985" w:right="1446" w:bottom="1644" w:left="1446" w:header="851" w:footer="992" w:gutter="0"/>
          <w:pgNumType w:fmt="numberInDash"/>
          <w:cols w:space="720"/>
          <w:docGrid w:type="lines" w:linePitch="312"/>
        </w:sectPr>
      </w:pPr>
    </w:p>
    <w:p w:rsidR="004F230D" w:rsidRDefault="004F230D">
      <w:pPr>
        <w:rPr>
          <w:rFonts w:cs="宋体" w:hint="default"/>
          <w:sz w:val="21"/>
          <w:szCs w:val="21"/>
        </w:rPr>
      </w:pPr>
    </w:p>
    <w:tbl>
      <w:tblPr>
        <w:tblW w:w="14187" w:type="dxa"/>
        <w:tblLayout w:type="fixed"/>
        <w:tblCellMar>
          <w:left w:w="0" w:type="dxa"/>
          <w:right w:w="0" w:type="dxa"/>
        </w:tblCellMar>
        <w:tblLook w:val="04A0" w:firstRow="1" w:lastRow="0" w:firstColumn="1" w:lastColumn="0" w:noHBand="0" w:noVBand="1"/>
      </w:tblPr>
      <w:tblGrid>
        <w:gridCol w:w="5682"/>
        <w:gridCol w:w="1560"/>
        <w:gridCol w:w="3969"/>
        <w:gridCol w:w="2976"/>
      </w:tblGrid>
      <w:tr w:rsidR="004F230D">
        <w:trPr>
          <w:trHeight w:val="565"/>
        </w:trPr>
        <w:tc>
          <w:tcPr>
            <w:tcW w:w="14187" w:type="dxa"/>
            <w:gridSpan w:val="4"/>
            <w:tcBorders>
              <w:top w:val="nil"/>
              <w:left w:val="nil"/>
              <w:bottom w:val="nil"/>
              <w:right w:val="nil"/>
            </w:tcBorders>
            <w:shd w:val="clear" w:color="auto" w:fill="auto"/>
            <w:noWrap/>
            <w:tcMar>
              <w:top w:w="15" w:type="dxa"/>
              <w:left w:w="15" w:type="dxa"/>
              <w:right w:w="15" w:type="dxa"/>
            </w:tcMar>
            <w:vAlign w:val="bottom"/>
          </w:tcPr>
          <w:p w:rsidR="004F230D" w:rsidRDefault="00F314FF">
            <w:pPr>
              <w:jc w:val="center"/>
              <w:textAlignment w:val="bottom"/>
              <w:rPr>
                <w:rFonts w:cs="宋体" w:hint="default"/>
                <w:b/>
                <w:color w:val="000000"/>
                <w:sz w:val="40"/>
                <w:szCs w:val="40"/>
              </w:rPr>
            </w:pPr>
            <w:r>
              <w:rPr>
                <w:rFonts w:cs="宋体"/>
                <w:b/>
                <w:color w:val="000000"/>
                <w:sz w:val="44"/>
                <w:szCs w:val="44"/>
              </w:rPr>
              <w:t>收入支出决算总表</w:t>
            </w:r>
          </w:p>
        </w:tc>
      </w:tr>
      <w:tr w:rsidR="004F230D">
        <w:trPr>
          <w:trHeight w:val="289"/>
        </w:trPr>
        <w:tc>
          <w:tcPr>
            <w:tcW w:w="5682" w:type="dxa"/>
            <w:tcBorders>
              <w:top w:val="nil"/>
              <w:left w:val="nil"/>
              <w:bottom w:val="nil"/>
              <w:right w:val="nil"/>
            </w:tcBorders>
            <w:shd w:val="clear" w:color="auto" w:fill="auto"/>
            <w:noWrap/>
            <w:tcMar>
              <w:top w:w="15" w:type="dxa"/>
              <w:left w:w="15" w:type="dxa"/>
              <w:right w:w="15" w:type="dxa"/>
            </w:tcMar>
            <w:vAlign w:val="bottom"/>
          </w:tcPr>
          <w:p w:rsidR="004F230D" w:rsidRDefault="004F230D">
            <w:pPr>
              <w:rPr>
                <w:rFonts w:ascii="Arial" w:hAnsi="Arial" w:cs="Arial" w:hint="default"/>
                <w:color w:val="000000"/>
                <w:sz w:val="20"/>
                <w:szCs w:val="20"/>
              </w:rPr>
            </w:pPr>
          </w:p>
        </w:tc>
        <w:tc>
          <w:tcPr>
            <w:tcW w:w="1560" w:type="dxa"/>
            <w:tcBorders>
              <w:top w:val="nil"/>
              <w:left w:val="nil"/>
              <w:bottom w:val="nil"/>
              <w:right w:val="nil"/>
            </w:tcBorders>
            <w:shd w:val="clear" w:color="auto" w:fill="auto"/>
            <w:noWrap/>
            <w:tcMar>
              <w:top w:w="15" w:type="dxa"/>
              <w:left w:w="15" w:type="dxa"/>
              <w:right w:w="15" w:type="dxa"/>
            </w:tcMar>
            <w:vAlign w:val="bottom"/>
          </w:tcPr>
          <w:p w:rsidR="004F230D" w:rsidRDefault="004F230D">
            <w:pPr>
              <w:jc w:val="right"/>
              <w:rPr>
                <w:rFonts w:ascii="Arial" w:hAnsi="Arial" w:cs="Arial" w:hint="default"/>
                <w:color w:val="000000"/>
                <w:sz w:val="20"/>
                <w:szCs w:val="20"/>
              </w:rPr>
            </w:pPr>
          </w:p>
        </w:tc>
        <w:tc>
          <w:tcPr>
            <w:tcW w:w="3969" w:type="dxa"/>
            <w:tcBorders>
              <w:top w:val="nil"/>
              <w:left w:val="nil"/>
              <w:bottom w:val="nil"/>
              <w:right w:val="nil"/>
            </w:tcBorders>
            <w:shd w:val="clear" w:color="auto" w:fill="auto"/>
            <w:noWrap/>
            <w:tcMar>
              <w:top w:w="15" w:type="dxa"/>
              <w:left w:w="15" w:type="dxa"/>
              <w:right w:w="15" w:type="dxa"/>
            </w:tcMar>
            <w:vAlign w:val="bottom"/>
          </w:tcPr>
          <w:p w:rsidR="004F230D" w:rsidRDefault="004F230D">
            <w:pPr>
              <w:rPr>
                <w:rFonts w:ascii="Arial" w:hAnsi="Arial" w:cs="Arial" w:hint="default"/>
                <w:color w:val="000000"/>
                <w:sz w:val="20"/>
                <w:szCs w:val="20"/>
              </w:rPr>
            </w:pPr>
          </w:p>
        </w:tc>
        <w:tc>
          <w:tcPr>
            <w:tcW w:w="2976" w:type="dxa"/>
            <w:tcBorders>
              <w:top w:val="nil"/>
              <w:left w:val="nil"/>
              <w:bottom w:val="nil"/>
              <w:right w:val="nil"/>
            </w:tcBorders>
            <w:shd w:val="clear" w:color="auto" w:fill="auto"/>
            <w:noWrap/>
            <w:tcMar>
              <w:top w:w="15" w:type="dxa"/>
              <w:left w:w="15" w:type="dxa"/>
              <w:right w:w="15" w:type="dxa"/>
            </w:tcMar>
            <w:vAlign w:val="bottom"/>
          </w:tcPr>
          <w:p w:rsidR="004F230D" w:rsidRDefault="00F314FF">
            <w:pPr>
              <w:jc w:val="right"/>
              <w:textAlignment w:val="bottom"/>
              <w:rPr>
                <w:rFonts w:cs="宋体" w:hint="default"/>
                <w:color w:val="000000"/>
              </w:rPr>
            </w:pPr>
            <w:r>
              <w:rPr>
                <w:rFonts w:cs="宋体"/>
                <w:color w:val="000000"/>
              </w:rPr>
              <w:t>公开01表</w:t>
            </w:r>
          </w:p>
        </w:tc>
      </w:tr>
      <w:tr w:rsidR="004F230D">
        <w:trPr>
          <w:trHeight w:val="289"/>
        </w:trPr>
        <w:tc>
          <w:tcPr>
            <w:tcW w:w="5682" w:type="dxa"/>
            <w:tcBorders>
              <w:top w:val="nil"/>
              <w:left w:val="nil"/>
              <w:bottom w:val="nil"/>
              <w:right w:val="nil"/>
            </w:tcBorders>
            <w:shd w:val="clear" w:color="auto" w:fill="auto"/>
            <w:noWrap/>
            <w:tcMar>
              <w:top w:w="15" w:type="dxa"/>
              <w:left w:w="15" w:type="dxa"/>
              <w:right w:w="15" w:type="dxa"/>
            </w:tcMar>
            <w:vAlign w:val="bottom"/>
          </w:tcPr>
          <w:p w:rsidR="004F230D" w:rsidRDefault="00F314FF">
            <w:pPr>
              <w:textAlignment w:val="bottom"/>
              <w:rPr>
                <w:rFonts w:cs="宋体" w:hint="default"/>
                <w:color w:val="000000"/>
              </w:rPr>
            </w:pPr>
            <w:r>
              <w:rPr>
                <w:rFonts w:cs="宋体"/>
              </w:rPr>
              <w:t>公开单位：重庆市梁平区政务服务管理办公室（本级）</w:t>
            </w:r>
          </w:p>
        </w:tc>
        <w:tc>
          <w:tcPr>
            <w:tcW w:w="1560" w:type="dxa"/>
            <w:tcBorders>
              <w:top w:val="nil"/>
              <w:left w:val="nil"/>
              <w:bottom w:val="nil"/>
              <w:right w:val="nil"/>
            </w:tcBorders>
            <w:shd w:val="clear" w:color="auto" w:fill="auto"/>
            <w:noWrap/>
            <w:tcMar>
              <w:top w:w="15" w:type="dxa"/>
              <w:left w:w="15" w:type="dxa"/>
              <w:right w:w="15" w:type="dxa"/>
            </w:tcMar>
            <w:vAlign w:val="bottom"/>
          </w:tcPr>
          <w:p w:rsidR="004F230D" w:rsidRDefault="004F230D">
            <w:pPr>
              <w:jc w:val="right"/>
              <w:rPr>
                <w:rFonts w:ascii="Arial" w:hAnsi="Arial" w:cs="Arial" w:hint="default"/>
                <w:color w:val="000000"/>
                <w:sz w:val="22"/>
                <w:szCs w:val="22"/>
              </w:rPr>
            </w:pPr>
          </w:p>
        </w:tc>
        <w:tc>
          <w:tcPr>
            <w:tcW w:w="3969" w:type="dxa"/>
            <w:tcBorders>
              <w:top w:val="nil"/>
              <w:left w:val="nil"/>
              <w:bottom w:val="nil"/>
              <w:right w:val="nil"/>
            </w:tcBorders>
            <w:shd w:val="clear" w:color="auto" w:fill="auto"/>
            <w:noWrap/>
            <w:tcMar>
              <w:top w:w="15" w:type="dxa"/>
              <w:left w:w="15" w:type="dxa"/>
              <w:right w:w="15" w:type="dxa"/>
            </w:tcMar>
            <w:vAlign w:val="bottom"/>
          </w:tcPr>
          <w:p w:rsidR="004F230D" w:rsidRDefault="004F230D">
            <w:pPr>
              <w:rPr>
                <w:rFonts w:ascii="Arial" w:hAnsi="Arial" w:cs="Arial" w:hint="default"/>
                <w:color w:val="000000"/>
                <w:sz w:val="22"/>
                <w:szCs w:val="22"/>
              </w:rPr>
            </w:pPr>
          </w:p>
        </w:tc>
        <w:tc>
          <w:tcPr>
            <w:tcW w:w="2976" w:type="dxa"/>
            <w:tcBorders>
              <w:top w:val="nil"/>
              <w:left w:val="nil"/>
              <w:bottom w:val="nil"/>
              <w:right w:val="nil"/>
            </w:tcBorders>
            <w:shd w:val="clear" w:color="auto" w:fill="auto"/>
            <w:noWrap/>
            <w:tcMar>
              <w:top w:w="15" w:type="dxa"/>
              <w:left w:w="15" w:type="dxa"/>
              <w:right w:w="15" w:type="dxa"/>
            </w:tcMar>
            <w:vAlign w:val="bottom"/>
          </w:tcPr>
          <w:p w:rsidR="004F230D" w:rsidRDefault="00F314FF">
            <w:pPr>
              <w:jc w:val="right"/>
              <w:textAlignment w:val="bottom"/>
              <w:rPr>
                <w:rFonts w:cs="宋体" w:hint="default"/>
                <w:color w:val="000000"/>
              </w:rPr>
            </w:pPr>
            <w:r>
              <w:rPr>
                <w:rFonts w:cs="宋体"/>
                <w:color w:val="000000"/>
              </w:rPr>
              <w:t>单位：</w:t>
            </w:r>
            <w:r>
              <w:rPr>
                <w:rFonts w:cs="宋体"/>
              </w:rPr>
              <w:t>万元</w:t>
            </w:r>
          </w:p>
        </w:tc>
      </w:tr>
      <w:tr w:rsidR="004F230D">
        <w:trPr>
          <w:trHeight w:val="298"/>
        </w:trPr>
        <w:tc>
          <w:tcPr>
            <w:tcW w:w="7242" w:type="dxa"/>
            <w:gridSpan w:val="2"/>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F230D" w:rsidRDefault="00F314FF">
            <w:pPr>
              <w:jc w:val="center"/>
              <w:textAlignment w:val="center"/>
              <w:rPr>
                <w:rFonts w:cs="宋体" w:hint="default"/>
                <w:b/>
                <w:color w:val="000000"/>
                <w:sz w:val="22"/>
                <w:szCs w:val="22"/>
              </w:rPr>
            </w:pPr>
            <w:r>
              <w:rPr>
                <w:rFonts w:cs="宋体"/>
                <w:b/>
                <w:color w:val="000000"/>
                <w:sz w:val="22"/>
                <w:szCs w:val="22"/>
              </w:rPr>
              <w:t>收入</w:t>
            </w:r>
          </w:p>
        </w:tc>
        <w:tc>
          <w:tcPr>
            <w:tcW w:w="6945" w:type="dxa"/>
            <w:gridSpan w:val="2"/>
            <w:tcBorders>
              <w:top w:val="single" w:sz="4" w:space="0" w:color="000000"/>
              <w:left w:val="nil"/>
              <w:bottom w:val="single" w:sz="4" w:space="0" w:color="000000"/>
              <w:right w:val="single" w:sz="4" w:space="0" w:color="000000"/>
            </w:tcBorders>
            <w:shd w:val="clear" w:color="FFFFFF" w:fill="C0C0C0"/>
            <w:noWrap/>
            <w:tcMar>
              <w:top w:w="15" w:type="dxa"/>
              <w:left w:w="15" w:type="dxa"/>
              <w:right w:w="15" w:type="dxa"/>
            </w:tcMar>
            <w:vAlign w:val="center"/>
          </w:tcPr>
          <w:p w:rsidR="004F230D" w:rsidRDefault="00F314FF">
            <w:pPr>
              <w:jc w:val="center"/>
              <w:textAlignment w:val="center"/>
              <w:rPr>
                <w:rFonts w:cs="宋体" w:hint="default"/>
                <w:b/>
                <w:color w:val="000000"/>
                <w:sz w:val="22"/>
                <w:szCs w:val="22"/>
              </w:rPr>
            </w:pPr>
            <w:r>
              <w:rPr>
                <w:rFonts w:cs="宋体"/>
                <w:b/>
                <w:color w:val="000000"/>
                <w:sz w:val="22"/>
                <w:szCs w:val="22"/>
              </w:rPr>
              <w:t>支出</w:t>
            </w:r>
          </w:p>
        </w:tc>
      </w:tr>
      <w:tr w:rsidR="004F230D">
        <w:trPr>
          <w:trHeight w:val="298"/>
        </w:trPr>
        <w:tc>
          <w:tcPr>
            <w:tcW w:w="5682"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F230D" w:rsidRDefault="00F314FF">
            <w:pPr>
              <w:jc w:val="center"/>
              <w:textAlignment w:val="center"/>
              <w:rPr>
                <w:rFonts w:cs="宋体" w:hint="default"/>
                <w:b/>
                <w:color w:val="000000"/>
                <w:sz w:val="22"/>
                <w:szCs w:val="22"/>
              </w:rPr>
            </w:pPr>
            <w:r>
              <w:rPr>
                <w:rFonts w:cs="宋体"/>
                <w:b/>
                <w:color w:val="000000"/>
                <w:sz w:val="22"/>
                <w:szCs w:val="22"/>
              </w:rPr>
              <w:t>项目</w:t>
            </w:r>
          </w:p>
        </w:tc>
        <w:tc>
          <w:tcPr>
            <w:tcW w:w="1560"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4F230D" w:rsidRDefault="00F314FF">
            <w:pPr>
              <w:jc w:val="center"/>
              <w:textAlignment w:val="center"/>
              <w:rPr>
                <w:rFonts w:cs="宋体" w:hint="default"/>
                <w:b/>
                <w:color w:val="000000"/>
                <w:sz w:val="22"/>
                <w:szCs w:val="22"/>
              </w:rPr>
            </w:pPr>
            <w:r>
              <w:rPr>
                <w:rFonts w:cs="宋体"/>
                <w:b/>
                <w:color w:val="000000"/>
                <w:sz w:val="22"/>
                <w:szCs w:val="22"/>
              </w:rPr>
              <w:t>决算数</w:t>
            </w:r>
          </w:p>
        </w:tc>
        <w:tc>
          <w:tcPr>
            <w:tcW w:w="396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4F230D" w:rsidRDefault="00F314FF">
            <w:pPr>
              <w:jc w:val="center"/>
              <w:textAlignment w:val="center"/>
              <w:rPr>
                <w:rFonts w:cs="宋体" w:hint="default"/>
                <w:b/>
                <w:color w:val="000000"/>
                <w:sz w:val="22"/>
                <w:szCs w:val="22"/>
              </w:rPr>
            </w:pPr>
            <w:r>
              <w:rPr>
                <w:rFonts w:cs="宋体"/>
                <w:b/>
                <w:color w:val="000000"/>
                <w:sz w:val="22"/>
                <w:szCs w:val="22"/>
              </w:rPr>
              <w:t>功能分类科目</w:t>
            </w:r>
          </w:p>
        </w:tc>
        <w:tc>
          <w:tcPr>
            <w:tcW w:w="297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4F230D" w:rsidRDefault="00F314FF">
            <w:pPr>
              <w:jc w:val="center"/>
              <w:textAlignment w:val="center"/>
              <w:rPr>
                <w:rFonts w:cs="宋体" w:hint="default"/>
                <w:b/>
                <w:color w:val="000000"/>
                <w:sz w:val="22"/>
                <w:szCs w:val="22"/>
              </w:rPr>
            </w:pPr>
            <w:r>
              <w:rPr>
                <w:rFonts w:cs="宋体"/>
                <w:b/>
                <w:color w:val="000000"/>
                <w:sz w:val="22"/>
                <w:szCs w:val="22"/>
              </w:rPr>
              <w:t>决算数</w:t>
            </w:r>
          </w:p>
        </w:tc>
      </w:tr>
      <w:tr w:rsidR="004F230D">
        <w:trPr>
          <w:trHeight w:val="298"/>
        </w:trPr>
        <w:tc>
          <w:tcPr>
            <w:tcW w:w="5682"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F230D" w:rsidRDefault="00F314FF">
            <w:pPr>
              <w:textAlignment w:val="center"/>
              <w:rPr>
                <w:rFonts w:cs="宋体" w:hint="default"/>
                <w:color w:val="000000"/>
                <w:sz w:val="22"/>
                <w:szCs w:val="22"/>
              </w:rPr>
            </w:pPr>
            <w:r>
              <w:rPr>
                <w:rFonts w:cs="宋体"/>
                <w:color w:val="000000"/>
                <w:sz w:val="22"/>
                <w:szCs w:val="22"/>
              </w:rPr>
              <w:t>一、一般公共预算财政拨款收入</w:t>
            </w:r>
          </w:p>
        </w:tc>
        <w:tc>
          <w:tcPr>
            <w:tcW w:w="15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F230D" w:rsidRDefault="00F314FF">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rPr>
              <w:t xml:space="preserve">585.63 </w:t>
            </w:r>
          </w:p>
        </w:tc>
        <w:tc>
          <w:tcPr>
            <w:tcW w:w="396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4F230D" w:rsidRDefault="00F314FF">
            <w:pPr>
              <w:textAlignment w:val="center"/>
              <w:rPr>
                <w:rFonts w:cs="宋体" w:hint="default"/>
                <w:color w:val="000000"/>
                <w:sz w:val="22"/>
                <w:szCs w:val="22"/>
              </w:rPr>
            </w:pPr>
            <w:r>
              <w:rPr>
                <w:rFonts w:cs="宋体"/>
                <w:color w:val="000000"/>
                <w:sz w:val="22"/>
                <w:szCs w:val="22"/>
              </w:rPr>
              <w:t>一、一般公共服务支出</w:t>
            </w:r>
          </w:p>
        </w:tc>
        <w:tc>
          <w:tcPr>
            <w:tcW w:w="297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F230D" w:rsidRDefault="00F314FF">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rPr>
              <w:t xml:space="preserve">548.90 </w:t>
            </w:r>
          </w:p>
        </w:tc>
      </w:tr>
      <w:tr w:rsidR="004F230D">
        <w:trPr>
          <w:trHeight w:val="298"/>
        </w:trPr>
        <w:tc>
          <w:tcPr>
            <w:tcW w:w="5682"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F230D" w:rsidRDefault="00F314FF">
            <w:pPr>
              <w:textAlignment w:val="center"/>
              <w:rPr>
                <w:rFonts w:cs="宋体" w:hint="default"/>
                <w:color w:val="000000"/>
                <w:sz w:val="22"/>
                <w:szCs w:val="22"/>
              </w:rPr>
            </w:pPr>
            <w:r>
              <w:rPr>
                <w:rFonts w:cs="宋体"/>
                <w:color w:val="000000"/>
                <w:sz w:val="22"/>
                <w:szCs w:val="22"/>
              </w:rPr>
              <w:t>二、政府性基金预算财政拨款收入</w:t>
            </w:r>
          </w:p>
        </w:tc>
        <w:tc>
          <w:tcPr>
            <w:tcW w:w="15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F230D" w:rsidRDefault="004F230D">
            <w:pPr>
              <w:wordWrap w:val="0"/>
              <w:jc w:val="right"/>
              <w:textAlignment w:val="center"/>
              <w:rPr>
                <w:rFonts w:ascii="Times New Roman" w:hAnsi="Times New Roman" w:hint="default"/>
                <w:color w:val="000000"/>
                <w:sz w:val="22"/>
                <w:szCs w:val="22"/>
              </w:rPr>
            </w:pPr>
          </w:p>
        </w:tc>
        <w:tc>
          <w:tcPr>
            <w:tcW w:w="396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4F230D" w:rsidRDefault="00F314FF">
            <w:pPr>
              <w:textAlignment w:val="center"/>
              <w:rPr>
                <w:rFonts w:cs="宋体" w:hint="default"/>
                <w:color w:val="000000"/>
                <w:sz w:val="22"/>
                <w:szCs w:val="22"/>
              </w:rPr>
            </w:pPr>
            <w:r>
              <w:rPr>
                <w:rFonts w:cs="宋体"/>
                <w:color w:val="000000"/>
                <w:sz w:val="22"/>
                <w:szCs w:val="22"/>
              </w:rPr>
              <w:t>二、社会保障和就业支出</w:t>
            </w:r>
          </w:p>
        </w:tc>
        <w:tc>
          <w:tcPr>
            <w:tcW w:w="297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F230D" w:rsidRDefault="00F314FF">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rPr>
              <w:t xml:space="preserve">28.17 </w:t>
            </w:r>
          </w:p>
        </w:tc>
      </w:tr>
      <w:tr w:rsidR="004F230D">
        <w:trPr>
          <w:trHeight w:val="298"/>
        </w:trPr>
        <w:tc>
          <w:tcPr>
            <w:tcW w:w="5682"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F230D" w:rsidRDefault="00F314FF">
            <w:pPr>
              <w:textAlignment w:val="center"/>
              <w:rPr>
                <w:rFonts w:cs="宋体" w:hint="default"/>
                <w:color w:val="000000"/>
                <w:sz w:val="22"/>
                <w:szCs w:val="22"/>
              </w:rPr>
            </w:pPr>
            <w:r>
              <w:rPr>
                <w:rFonts w:cs="宋体"/>
                <w:color w:val="000000"/>
                <w:sz w:val="22"/>
                <w:szCs w:val="22"/>
              </w:rPr>
              <w:t>三、国有资本经营预算财政拨款收入</w:t>
            </w:r>
          </w:p>
        </w:tc>
        <w:tc>
          <w:tcPr>
            <w:tcW w:w="15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F230D" w:rsidRDefault="004F230D">
            <w:pPr>
              <w:wordWrap w:val="0"/>
              <w:jc w:val="right"/>
              <w:textAlignment w:val="center"/>
              <w:rPr>
                <w:rFonts w:ascii="Times New Roman" w:hAnsi="Times New Roman" w:hint="default"/>
                <w:color w:val="000000"/>
                <w:sz w:val="22"/>
                <w:szCs w:val="22"/>
              </w:rPr>
            </w:pPr>
          </w:p>
        </w:tc>
        <w:tc>
          <w:tcPr>
            <w:tcW w:w="396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4F230D" w:rsidRDefault="00F314FF">
            <w:pPr>
              <w:textAlignment w:val="center"/>
              <w:rPr>
                <w:rFonts w:cs="宋体" w:hint="default"/>
                <w:color w:val="000000"/>
                <w:sz w:val="22"/>
                <w:szCs w:val="22"/>
              </w:rPr>
            </w:pPr>
            <w:r>
              <w:rPr>
                <w:rFonts w:cs="宋体"/>
                <w:color w:val="000000"/>
                <w:sz w:val="22"/>
                <w:szCs w:val="22"/>
              </w:rPr>
              <w:t>三、卫生健康支出</w:t>
            </w:r>
          </w:p>
        </w:tc>
        <w:tc>
          <w:tcPr>
            <w:tcW w:w="297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F230D" w:rsidRDefault="00F314FF">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rPr>
              <w:t xml:space="preserve">6.04 </w:t>
            </w:r>
          </w:p>
        </w:tc>
      </w:tr>
      <w:tr w:rsidR="004F230D">
        <w:trPr>
          <w:trHeight w:val="298"/>
        </w:trPr>
        <w:tc>
          <w:tcPr>
            <w:tcW w:w="5682"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F230D" w:rsidRDefault="00F314FF">
            <w:pPr>
              <w:textAlignment w:val="center"/>
              <w:rPr>
                <w:rFonts w:cs="宋体" w:hint="default"/>
                <w:color w:val="000000"/>
                <w:sz w:val="22"/>
                <w:szCs w:val="22"/>
              </w:rPr>
            </w:pPr>
            <w:r>
              <w:rPr>
                <w:rFonts w:cs="宋体"/>
                <w:color w:val="000000"/>
                <w:sz w:val="22"/>
                <w:szCs w:val="22"/>
              </w:rPr>
              <w:t>四、上级补助收入</w:t>
            </w:r>
          </w:p>
        </w:tc>
        <w:tc>
          <w:tcPr>
            <w:tcW w:w="15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F230D" w:rsidRDefault="004F230D">
            <w:pPr>
              <w:wordWrap w:val="0"/>
              <w:jc w:val="right"/>
              <w:textAlignment w:val="center"/>
              <w:rPr>
                <w:rFonts w:ascii="Times New Roman" w:hAnsi="Times New Roman" w:hint="default"/>
                <w:color w:val="000000"/>
                <w:sz w:val="22"/>
                <w:szCs w:val="22"/>
              </w:rPr>
            </w:pPr>
          </w:p>
        </w:tc>
        <w:tc>
          <w:tcPr>
            <w:tcW w:w="396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4F230D" w:rsidRDefault="00F314FF">
            <w:pPr>
              <w:textAlignment w:val="center"/>
              <w:rPr>
                <w:rFonts w:cs="宋体" w:hint="default"/>
                <w:color w:val="000000"/>
                <w:sz w:val="22"/>
                <w:szCs w:val="22"/>
              </w:rPr>
            </w:pPr>
            <w:r>
              <w:rPr>
                <w:rFonts w:cs="宋体"/>
                <w:color w:val="000000"/>
                <w:sz w:val="22"/>
                <w:szCs w:val="22"/>
              </w:rPr>
              <w:t>四、住房保障支出</w:t>
            </w:r>
          </w:p>
        </w:tc>
        <w:tc>
          <w:tcPr>
            <w:tcW w:w="297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F230D" w:rsidRDefault="00F314FF">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rPr>
              <w:t xml:space="preserve">2.52 </w:t>
            </w:r>
          </w:p>
        </w:tc>
      </w:tr>
      <w:tr w:rsidR="004F230D">
        <w:trPr>
          <w:trHeight w:val="298"/>
        </w:trPr>
        <w:tc>
          <w:tcPr>
            <w:tcW w:w="5682"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F230D" w:rsidRDefault="00F314FF">
            <w:pPr>
              <w:textAlignment w:val="center"/>
              <w:rPr>
                <w:rFonts w:cs="宋体" w:hint="default"/>
                <w:color w:val="000000"/>
                <w:sz w:val="22"/>
                <w:szCs w:val="22"/>
              </w:rPr>
            </w:pPr>
            <w:r>
              <w:rPr>
                <w:rFonts w:cs="宋体"/>
                <w:color w:val="000000"/>
                <w:sz w:val="22"/>
                <w:szCs w:val="22"/>
              </w:rPr>
              <w:t>五、事业收入</w:t>
            </w:r>
          </w:p>
        </w:tc>
        <w:tc>
          <w:tcPr>
            <w:tcW w:w="15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F230D" w:rsidRDefault="004F230D">
            <w:pPr>
              <w:wordWrap w:val="0"/>
              <w:jc w:val="right"/>
              <w:textAlignment w:val="center"/>
              <w:rPr>
                <w:rFonts w:ascii="Times New Roman" w:hAnsi="Times New Roman" w:hint="default"/>
                <w:color w:val="000000"/>
                <w:sz w:val="22"/>
                <w:szCs w:val="22"/>
              </w:rPr>
            </w:pPr>
          </w:p>
        </w:tc>
        <w:tc>
          <w:tcPr>
            <w:tcW w:w="396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4F230D" w:rsidRDefault="004F230D">
            <w:pPr>
              <w:textAlignment w:val="center"/>
              <w:rPr>
                <w:rFonts w:cs="宋体" w:hint="default"/>
                <w:color w:val="000000"/>
                <w:sz w:val="22"/>
                <w:szCs w:val="22"/>
              </w:rPr>
            </w:pPr>
          </w:p>
        </w:tc>
        <w:tc>
          <w:tcPr>
            <w:tcW w:w="297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F230D" w:rsidRDefault="004F230D">
            <w:pPr>
              <w:wordWrap w:val="0"/>
              <w:jc w:val="right"/>
              <w:textAlignment w:val="center"/>
              <w:rPr>
                <w:rFonts w:ascii="Times New Roman" w:hAnsi="Times New Roman" w:hint="default"/>
                <w:color w:val="000000"/>
                <w:sz w:val="22"/>
                <w:szCs w:val="22"/>
              </w:rPr>
            </w:pPr>
          </w:p>
        </w:tc>
      </w:tr>
      <w:tr w:rsidR="004F230D">
        <w:trPr>
          <w:trHeight w:val="298"/>
        </w:trPr>
        <w:tc>
          <w:tcPr>
            <w:tcW w:w="5682"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F230D" w:rsidRDefault="00F314FF">
            <w:pPr>
              <w:textAlignment w:val="center"/>
              <w:rPr>
                <w:rFonts w:cs="宋体" w:hint="default"/>
                <w:color w:val="000000"/>
                <w:sz w:val="22"/>
                <w:szCs w:val="22"/>
              </w:rPr>
            </w:pPr>
            <w:r>
              <w:rPr>
                <w:rFonts w:cs="宋体"/>
                <w:color w:val="000000"/>
                <w:sz w:val="22"/>
                <w:szCs w:val="22"/>
              </w:rPr>
              <w:t>六、经营收入</w:t>
            </w:r>
          </w:p>
        </w:tc>
        <w:tc>
          <w:tcPr>
            <w:tcW w:w="15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F230D" w:rsidRDefault="004F230D">
            <w:pPr>
              <w:wordWrap w:val="0"/>
              <w:jc w:val="right"/>
              <w:textAlignment w:val="center"/>
              <w:rPr>
                <w:rFonts w:ascii="Times New Roman" w:hAnsi="Times New Roman" w:hint="default"/>
                <w:color w:val="000000"/>
                <w:sz w:val="22"/>
                <w:szCs w:val="22"/>
              </w:rPr>
            </w:pPr>
          </w:p>
        </w:tc>
        <w:tc>
          <w:tcPr>
            <w:tcW w:w="396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4F230D" w:rsidRDefault="004F230D">
            <w:pPr>
              <w:textAlignment w:val="center"/>
              <w:rPr>
                <w:rFonts w:cs="宋体" w:hint="default"/>
                <w:color w:val="000000"/>
                <w:sz w:val="22"/>
                <w:szCs w:val="22"/>
              </w:rPr>
            </w:pPr>
          </w:p>
        </w:tc>
        <w:tc>
          <w:tcPr>
            <w:tcW w:w="297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F230D" w:rsidRDefault="004F230D">
            <w:pPr>
              <w:wordWrap w:val="0"/>
              <w:jc w:val="right"/>
              <w:textAlignment w:val="center"/>
              <w:rPr>
                <w:rFonts w:ascii="Times New Roman" w:hAnsi="Times New Roman" w:hint="default"/>
                <w:color w:val="000000"/>
                <w:sz w:val="22"/>
                <w:szCs w:val="22"/>
              </w:rPr>
            </w:pPr>
          </w:p>
        </w:tc>
      </w:tr>
      <w:tr w:rsidR="004F230D">
        <w:trPr>
          <w:trHeight w:val="298"/>
        </w:trPr>
        <w:tc>
          <w:tcPr>
            <w:tcW w:w="5682"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F230D" w:rsidRDefault="00F314FF">
            <w:pPr>
              <w:textAlignment w:val="center"/>
              <w:rPr>
                <w:rFonts w:cs="宋体" w:hint="default"/>
                <w:color w:val="000000"/>
                <w:sz w:val="22"/>
                <w:szCs w:val="22"/>
              </w:rPr>
            </w:pPr>
            <w:r>
              <w:rPr>
                <w:rFonts w:cs="宋体"/>
                <w:color w:val="000000"/>
                <w:sz w:val="22"/>
                <w:szCs w:val="22"/>
              </w:rPr>
              <w:t>七、附属单位上缴收入</w:t>
            </w:r>
          </w:p>
        </w:tc>
        <w:tc>
          <w:tcPr>
            <w:tcW w:w="15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F230D" w:rsidRDefault="004F230D">
            <w:pPr>
              <w:wordWrap w:val="0"/>
              <w:jc w:val="right"/>
              <w:textAlignment w:val="center"/>
              <w:rPr>
                <w:rFonts w:ascii="Times New Roman" w:hAnsi="Times New Roman" w:hint="default"/>
                <w:color w:val="000000"/>
                <w:sz w:val="22"/>
                <w:szCs w:val="22"/>
              </w:rPr>
            </w:pPr>
          </w:p>
        </w:tc>
        <w:tc>
          <w:tcPr>
            <w:tcW w:w="396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4F230D" w:rsidRDefault="004F230D">
            <w:pPr>
              <w:textAlignment w:val="center"/>
              <w:rPr>
                <w:rFonts w:cs="宋体" w:hint="default"/>
                <w:color w:val="000000"/>
                <w:sz w:val="22"/>
                <w:szCs w:val="22"/>
              </w:rPr>
            </w:pPr>
          </w:p>
        </w:tc>
        <w:tc>
          <w:tcPr>
            <w:tcW w:w="297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F230D" w:rsidRDefault="004F230D">
            <w:pPr>
              <w:wordWrap w:val="0"/>
              <w:jc w:val="right"/>
              <w:textAlignment w:val="center"/>
              <w:rPr>
                <w:rFonts w:ascii="Times New Roman" w:hAnsi="Times New Roman" w:hint="default"/>
                <w:color w:val="000000"/>
                <w:sz w:val="22"/>
                <w:szCs w:val="22"/>
              </w:rPr>
            </w:pPr>
          </w:p>
        </w:tc>
      </w:tr>
      <w:tr w:rsidR="004F230D">
        <w:trPr>
          <w:trHeight w:val="298"/>
        </w:trPr>
        <w:tc>
          <w:tcPr>
            <w:tcW w:w="5682"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F230D" w:rsidRDefault="00F314FF">
            <w:pPr>
              <w:textAlignment w:val="center"/>
              <w:rPr>
                <w:rFonts w:cs="宋体" w:hint="default"/>
                <w:color w:val="000000"/>
                <w:sz w:val="22"/>
                <w:szCs w:val="22"/>
              </w:rPr>
            </w:pPr>
            <w:r>
              <w:rPr>
                <w:rFonts w:cs="宋体"/>
                <w:color w:val="000000"/>
                <w:sz w:val="22"/>
                <w:szCs w:val="22"/>
              </w:rPr>
              <w:t>八、其他收入</w:t>
            </w:r>
          </w:p>
        </w:tc>
        <w:tc>
          <w:tcPr>
            <w:tcW w:w="1560" w:type="dxa"/>
            <w:tcBorders>
              <w:top w:val="nil"/>
              <w:left w:val="nil"/>
              <w:bottom w:val="nil"/>
              <w:right w:val="single" w:sz="4" w:space="0" w:color="000000"/>
            </w:tcBorders>
            <w:shd w:val="clear" w:color="auto" w:fill="auto"/>
            <w:noWrap/>
            <w:tcMar>
              <w:top w:w="15" w:type="dxa"/>
              <w:left w:w="15" w:type="dxa"/>
              <w:right w:w="15" w:type="dxa"/>
            </w:tcMar>
            <w:vAlign w:val="center"/>
          </w:tcPr>
          <w:p w:rsidR="004F230D" w:rsidRDefault="004F230D">
            <w:pPr>
              <w:wordWrap w:val="0"/>
              <w:jc w:val="right"/>
              <w:textAlignment w:val="center"/>
              <w:rPr>
                <w:rFonts w:ascii="Times New Roman" w:hAnsi="Times New Roman" w:hint="default"/>
                <w:color w:val="000000"/>
                <w:sz w:val="22"/>
                <w:szCs w:val="22"/>
              </w:rPr>
            </w:pPr>
          </w:p>
        </w:tc>
        <w:tc>
          <w:tcPr>
            <w:tcW w:w="396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4F230D" w:rsidRDefault="004F230D">
            <w:pPr>
              <w:textAlignment w:val="center"/>
              <w:rPr>
                <w:rFonts w:cs="宋体" w:hint="default"/>
                <w:color w:val="000000"/>
                <w:sz w:val="22"/>
                <w:szCs w:val="22"/>
              </w:rPr>
            </w:pPr>
          </w:p>
        </w:tc>
        <w:tc>
          <w:tcPr>
            <w:tcW w:w="297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F230D" w:rsidRDefault="004F230D">
            <w:pPr>
              <w:wordWrap w:val="0"/>
              <w:jc w:val="right"/>
              <w:textAlignment w:val="center"/>
              <w:rPr>
                <w:rFonts w:ascii="Times New Roman" w:hAnsi="Times New Roman" w:hint="default"/>
                <w:color w:val="000000"/>
                <w:sz w:val="22"/>
                <w:szCs w:val="22"/>
              </w:rPr>
            </w:pPr>
          </w:p>
        </w:tc>
      </w:tr>
      <w:tr w:rsidR="004F230D">
        <w:trPr>
          <w:trHeight w:val="298"/>
        </w:trPr>
        <w:tc>
          <w:tcPr>
            <w:tcW w:w="5682"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F230D" w:rsidRDefault="004F230D">
            <w:pPr>
              <w:rPr>
                <w:rFonts w:cs="宋体" w:hint="default"/>
                <w:color w:val="000000"/>
                <w:sz w:val="22"/>
                <w:szCs w:val="22"/>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F230D" w:rsidRDefault="004F230D">
            <w:pPr>
              <w:jc w:val="right"/>
              <w:rPr>
                <w:rFonts w:ascii="Times New Roman" w:hAnsi="Times New Roman" w:hint="default"/>
                <w:color w:val="000000"/>
                <w:sz w:val="20"/>
                <w:szCs w:val="20"/>
              </w:rPr>
            </w:pPr>
          </w:p>
        </w:tc>
        <w:tc>
          <w:tcPr>
            <w:tcW w:w="396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4F230D" w:rsidRDefault="004F230D">
            <w:pPr>
              <w:textAlignment w:val="center"/>
              <w:rPr>
                <w:rFonts w:cs="宋体" w:hint="default"/>
                <w:color w:val="000000"/>
                <w:sz w:val="22"/>
                <w:szCs w:val="22"/>
              </w:rPr>
            </w:pPr>
          </w:p>
        </w:tc>
        <w:tc>
          <w:tcPr>
            <w:tcW w:w="297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F230D" w:rsidRDefault="004F230D">
            <w:pPr>
              <w:wordWrap w:val="0"/>
              <w:jc w:val="right"/>
              <w:textAlignment w:val="center"/>
              <w:rPr>
                <w:rFonts w:ascii="Times New Roman" w:hAnsi="Times New Roman" w:hint="default"/>
                <w:color w:val="000000"/>
                <w:sz w:val="22"/>
                <w:szCs w:val="22"/>
              </w:rPr>
            </w:pPr>
          </w:p>
        </w:tc>
      </w:tr>
      <w:tr w:rsidR="004F230D">
        <w:trPr>
          <w:trHeight w:val="298"/>
        </w:trPr>
        <w:tc>
          <w:tcPr>
            <w:tcW w:w="5682"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F230D" w:rsidRDefault="004F230D">
            <w:pPr>
              <w:rPr>
                <w:rFonts w:cs="宋体" w:hint="default"/>
                <w:color w:val="000000"/>
                <w:sz w:val="22"/>
                <w:szCs w:val="22"/>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F230D" w:rsidRDefault="004F230D">
            <w:pPr>
              <w:jc w:val="right"/>
              <w:rPr>
                <w:rFonts w:ascii="Times New Roman" w:hAnsi="Times New Roman" w:hint="default"/>
                <w:color w:val="000000"/>
                <w:sz w:val="20"/>
                <w:szCs w:val="20"/>
              </w:rPr>
            </w:pPr>
          </w:p>
        </w:tc>
        <w:tc>
          <w:tcPr>
            <w:tcW w:w="396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4F230D" w:rsidRDefault="004F230D">
            <w:pPr>
              <w:textAlignment w:val="center"/>
              <w:rPr>
                <w:rFonts w:cs="宋体" w:hint="default"/>
                <w:color w:val="000000"/>
                <w:sz w:val="22"/>
                <w:szCs w:val="22"/>
              </w:rPr>
            </w:pPr>
          </w:p>
        </w:tc>
        <w:tc>
          <w:tcPr>
            <w:tcW w:w="297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F230D" w:rsidRDefault="004F230D">
            <w:pPr>
              <w:wordWrap w:val="0"/>
              <w:jc w:val="right"/>
              <w:textAlignment w:val="center"/>
              <w:rPr>
                <w:rFonts w:ascii="Times New Roman" w:hAnsi="Times New Roman" w:hint="default"/>
                <w:color w:val="000000"/>
                <w:sz w:val="22"/>
                <w:szCs w:val="22"/>
              </w:rPr>
            </w:pPr>
          </w:p>
        </w:tc>
      </w:tr>
      <w:tr w:rsidR="004F230D">
        <w:trPr>
          <w:trHeight w:val="298"/>
        </w:trPr>
        <w:tc>
          <w:tcPr>
            <w:tcW w:w="5682"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F230D" w:rsidRDefault="004F230D">
            <w:pPr>
              <w:rPr>
                <w:rFonts w:cs="宋体" w:hint="default"/>
                <w:color w:val="000000"/>
                <w:sz w:val="22"/>
                <w:szCs w:val="22"/>
              </w:rPr>
            </w:pPr>
          </w:p>
        </w:tc>
        <w:tc>
          <w:tcPr>
            <w:tcW w:w="15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F230D" w:rsidRDefault="004F230D">
            <w:pPr>
              <w:jc w:val="right"/>
              <w:rPr>
                <w:rFonts w:ascii="Times New Roman" w:hAnsi="Times New Roman" w:hint="default"/>
                <w:color w:val="000000"/>
                <w:sz w:val="22"/>
                <w:szCs w:val="22"/>
              </w:rPr>
            </w:pPr>
          </w:p>
        </w:tc>
        <w:tc>
          <w:tcPr>
            <w:tcW w:w="396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4F230D" w:rsidRDefault="004F230D">
            <w:pPr>
              <w:textAlignment w:val="center"/>
              <w:rPr>
                <w:rFonts w:cs="宋体" w:hint="default"/>
                <w:color w:val="000000"/>
                <w:sz w:val="22"/>
                <w:szCs w:val="22"/>
              </w:rPr>
            </w:pPr>
          </w:p>
        </w:tc>
        <w:tc>
          <w:tcPr>
            <w:tcW w:w="297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F230D" w:rsidRDefault="004F230D">
            <w:pPr>
              <w:wordWrap w:val="0"/>
              <w:jc w:val="right"/>
              <w:textAlignment w:val="center"/>
              <w:rPr>
                <w:rFonts w:ascii="Times New Roman" w:hAnsi="Times New Roman" w:hint="default"/>
                <w:color w:val="000000"/>
                <w:sz w:val="22"/>
                <w:szCs w:val="22"/>
              </w:rPr>
            </w:pPr>
          </w:p>
        </w:tc>
      </w:tr>
      <w:tr w:rsidR="004F230D">
        <w:trPr>
          <w:trHeight w:val="298"/>
        </w:trPr>
        <w:tc>
          <w:tcPr>
            <w:tcW w:w="5682"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F230D" w:rsidRDefault="004F230D">
            <w:pPr>
              <w:rPr>
                <w:rFonts w:cs="宋体" w:hint="default"/>
                <w:color w:val="000000"/>
                <w:sz w:val="22"/>
                <w:szCs w:val="22"/>
              </w:rPr>
            </w:pPr>
          </w:p>
        </w:tc>
        <w:tc>
          <w:tcPr>
            <w:tcW w:w="15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F230D" w:rsidRDefault="004F230D">
            <w:pPr>
              <w:jc w:val="right"/>
              <w:rPr>
                <w:rFonts w:ascii="Times New Roman" w:hAnsi="Times New Roman" w:hint="default"/>
                <w:color w:val="000000"/>
                <w:sz w:val="22"/>
                <w:szCs w:val="22"/>
              </w:rPr>
            </w:pPr>
          </w:p>
        </w:tc>
        <w:tc>
          <w:tcPr>
            <w:tcW w:w="396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4F230D" w:rsidRDefault="004F230D">
            <w:pPr>
              <w:textAlignment w:val="center"/>
              <w:rPr>
                <w:rFonts w:cs="宋体" w:hint="default"/>
                <w:color w:val="000000"/>
                <w:sz w:val="22"/>
                <w:szCs w:val="22"/>
              </w:rPr>
            </w:pPr>
          </w:p>
        </w:tc>
        <w:tc>
          <w:tcPr>
            <w:tcW w:w="297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F230D" w:rsidRDefault="004F230D">
            <w:pPr>
              <w:wordWrap w:val="0"/>
              <w:jc w:val="right"/>
              <w:textAlignment w:val="center"/>
              <w:rPr>
                <w:rFonts w:ascii="Times New Roman" w:hAnsi="Times New Roman" w:hint="default"/>
                <w:color w:val="000000"/>
                <w:sz w:val="22"/>
                <w:szCs w:val="22"/>
              </w:rPr>
            </w:pPr>
          </w:p>
        </w:tc>
      </w:tr>
      <w:tr w:rsidR="004F230D">
        <w:trPr>
          <w:trHeight w:val="298"/>
        </w:trPr>
        <w:tc>
          <w:tcPr>
            <w:tcW w:w="5682"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F230D" w:rsidRDefault="004F230D">
            <w:pPr>
              <w:rPr>
                <w:rFonts w:cs="宋体" w:hint="default"/>
                <w:color w:val="000000"/>
                <w:sz w:val="22"/>
                <w:szCs w:val="22"/>
              </w:rPr>
            </w:pPr>
          </w:p>
        </w:tc>
        <w:tc>
          <w:tcPr>
            <w:tcW w:w="15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F230D" w:rsidRDefault="004F230D">
            <w:pPr>
              <w:jc w:val="right"/>
              <w:rPr>
                <w:rFonts w:ascii="Times New Roman" w:hAnsi="Times New Roman" w:hint="default"/>
                <w:color w:val="000000"/>
                <w:sz w:val="22"/>
                <w:szCs w:val="22"/>
              </w:rPr>
            </w:pPr>
          </w:p>
        </w:tc>
        <w:tc>
          <w:tcPr>
            <w:tcW w:w="396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4F230D" w:rsidRDefault="004F230D">
            <w:pPr>
              <w:textAlignment w:val="center"/>
              <w:rPr>
                <w:rFonts w:cs="宋体" w:hint="default"/>
                <w:color w:val="000000"/>
                <w:sz w:val="22"/>
                <w:szCs w:val="22"/>
              </w:rPr>
            </w:pPr>
          </w:p>
        </w:tc>
        <w:tc>
          <w:tcPr>
            <w:tcW w:w="297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F230D" w:rsidRDefault="004F230D">
            <w:pPr>
              <w:wordWrap w:val="0"/>
              <w:jc w:val="right"/>
              <w:textAlignment w:val="center"/>
              <w:rPr>
                <w:rFonts w:ascii="Times New Roman" w:hAnsi="Times New Roman" w:hint="default"/>
                <w:color w:val="000000"/>
                <w:sz w:val="22"/>
                <w:szCs w:val="22"/>
              </w:rPr>
            </w:pPr>
          </w:p>
        </w:tc>
      </w:tr>
      <w:tr w:rsidR="004F230D">
        <w:trPr>
          <w:trHeight w:val="298"/>
        </w:trPr>
        <w:tc>
          <w:tcPr>
            <w:tcW w:w="5682"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F230D" w:rsidRDefault="004F230D">
            <w:pPr>
              <w:jc w:val="center"/>
              <w:rPr>
                <w:rFonts w:cs="宋体" w:hint="default"/>
                <w:b/>
                <w:color w:val="000000"/>
                <w:sz w:val="22"/>
                <w:szCs w:val="22"/>
              </w:rPr>
            </w:pPr>
          </w:p>
        </w:tc>
        <w:tc>
          <w:tcPr>
            <w:tcW w:w="15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F230D" w:rsidRDefault="004F230D">
            <w:pPr>
              <w:jc w:val="right"/>
              <w:rPr>
                <w:rFonts w:ascii="Times New Roman" w:hAnsi="Times New Roman" w:hint="default"/>
                <w:color w:val="000000"/>
                <w:sz w:val="22"/>
                <w:szCs w:val="22"/>
              </w:rPr>
            </w:pPr>
          </w:p>
        </w:tc>
        <w:tc>
          <w:tcPr>
            <w:tcW w:w="396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4F230D" w:rsidRDefault="004F230D">
            <w:pPr>
              <w:textAlignment w:val="center"/>
              <w:rPr>
                <w:rFonts w:cs="宋体" w:hint="default"/>
                <w:color w:val="000000"/>
                <w:sz w:val="22"/>
                <w:szCs w:val="22"/>
              </w:rPr>
            </w:pPr>
          </w:p>
        </w:tc>
        <w:tc>
          <w:tcPr>
            <w:tcW w:w="297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F230D" w:rsidRDefault="004F230D">
            <w:pPr>
              <w:wordWrap w:val="0"/>
              <w:jc w:val="right"/>
              <w:textAlignment w:val="center"/>
              <w:rPr>
                <w:rFonts w:ascii="Times New Roman" w:hAnsi="Times New Roman" w:hint="default"/>
                <w:color w:val="000000"/>
                <w:sz w:val="22"/>
                <w:szCs w:val="22"/>
              </w:rPr>
            </w:pPr>
          </w:p>
        </w:tc>
      </w:tr>
      <w:tr w:rsidR="004F230D">
        <w:trPr>
          <w:trHeight w:val="298"/>
        </w:trPr>
        <w:tc>
          <w:tcPr>
            <w:tcW w:w="5682"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F230D" w:rsidRDefault="004F230D">
            <w:pPr>
              <w:rPr>
                <w:rFonts w:cs="宋体" w:hint="default"/>
                <w:color w:val="000000"/>
                <w:sz w:val="22"/>
                <w:szCs w:val="22"/>
              </w:rPr>
            </w:pPr>
          </w:p>
        </w:tc>
        <w:tc>
          <w:tcPr>
            <w:tcW w:w="15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F230D" w:rsidRDefault="004F230D">
            <w:pPr>
              <w:jc w:val="right"/>
              <w:rPr>
                <w:rFonts w:ascii="Times New Roman" w:hAnsi="Times New Roman" w:hint="default"/>
                <w:color w:val="000000"/>
                <w:sz w:val="22"/>
                <w:szCs w:val="22"/>
              </w:rPr>
            </w:pPr>
          </w:p>
        </w:tc>
        <w:tc>
          <w:tcPr>
            <w:tcW w:w="396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4F230D" w:rsidRDefault="004F230D">
            <w:pPr>
              <w:textAlignment w:val="center"/>
              <w:rPr>
                <w:rFonts w:cs="宋体" w:hint="default"/>
                <w:color w:val="000000"/>
                <w:sz w:val="22"/>
                <w:szCs w:val="22"/>
              </w:rPr>
            </w:pPr>
          </w:p>
        </w:tc>
        <w:tc>
          <w:tcPr>
            <w:tcW w:w="297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F230D" w:rsidRDefault="004F230D">
            <w:pPr>
              <w:wordWrap w:val="0"/>
              <w:jc w:val="right"/>
              <w:textAlignment w:val="center"/>
              <w:rPr>
                <w:rFonts w:ascii="Times New Roman" w:hAnsi="Times New Roman" w:hint="default"/>
                <w:color w:val="000000"/>
                <w:sz w:val="22"/>
                <w:szCs w:val="22"/>
              </w:rPr>
            </w:pPr>
          </w:p>
        </w:tc>
      </w:tr>
      <w:tr w:rsidR="004F230D">
        <w:trPr>
          <w:trHeight w:val="298"/>
        </w:trPr>
        <w:tc>
          <w:tcPr>
            <w:tcW w:w="5682"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F230D" w:rsidRDefault="004F230D">
            <w:pPr>
              <w:rPr>
                <w:rFonts w:cs="宋体" w:hint="default"/>
                <w:color w:val="000000"/>
                <w:sz w:val="22"/>
                <w:szCs w:val="22"/>
              </w:rPr>
            </w:pPr>
          </w:p>
        </w:tc>
        <w:tc>
          <w:tcPr>
            <w:tcW w:w="15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F230D" w:rsidRDefault="004F230D">
            <w:pPr>
              <w:jc w:val="right"/>
              <w:rPr>
                <w:rFonts w:ascii="Times New Roman" w:hAnsi="Times New Roman" w:hint="default"/>
                <w:color w:val="000000"/>
                <w:sz w:val="22"/>
                <w:szCs w:val="22"/>
              </w:rPr>
            </w:pPr>
          </w:p>
        </w:tc>
        <w:tc>
          <w:tcPr>
            <w:tcW w:w="396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4F230D" w:rsidRDefault="004F230D">
            <w:pPr>
              <w:textAlignment w:val="center"/>
              <w:rPr>
                <w:rFonts w:cs="宋体" w:hint="default"/>
                <w:color w:val="000000"/>
                <w:sz w:val="22"/>
                <w:szCs w:val="22"/>
              </w:rPr>
            </w:pPr>
          </w:p>
        </w:tc>
        <w:tc>
          <w:tcPr>
            <w:tcW w:w="297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F230D" w:rsidRDefault="004F230D">
            <w:pPr>
              <w:wordWrap w:val="0"/>
              <w:jc w:val="right"/>
              <w:textAlignment w:val="center"/>
              <w:rPr>
                <w:rFonts w:ascii="Times New Roman" w:hAnsi="Times New Roman" w:hint="default"/>
                <w:color w:val="000000"/>
                <w:sz w:val="22"/>
                <w:szCs w:val="22"/>
              </w:rPr>
            </w:pPr>
          </w:p>
        </w:tc>
      </w:tr>
      <w:tr w:rsidR="004F230D">
        <w:trPr>
          <w:trHeight w:val="298"/>
        </w:trPr>
        <w:tc>
          <w:tcPr>
            <w:tcW w:w="5682"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F230D" w:rsidRDefault="00F314FF">
            <w:pPr>
              <w:jc w:val="center"/>
              <w:textAlignment w:val="center"/>
              <w:rPr>
                <w:rFonts w:cs="宋体" w:hint="default"/>
                <w:b/>
                <w:color w:val="000000"/>
                <w:sz w:val="22"/>
                <w:szCs w:val="22"/>
              </w:rPr>
            </w:pPr>
            <w:r>
              <w:rPr>
                <w:rFonts w:cs="宋体"/>
                <w:b/>
                <w:color w:val="000000"/>
                <w:sz w:val="22"/>
                <w:szCs w:val="22"/>
              </w:rPr>
              <w:t>本年收入合计</w:t>
            </w:r>
          </w:p>
        </w:tc>
        <w:tc>
          <w:tcPr>
            <w:tcW w:w="15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F230D" w:rsidRDefault="00F314FF">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rPr>
              <w:t xml:space="preserve">585.63 </w:t>
            </w:r>
          </w:p>
        </w:tc>
        <w:tc>
          <w:tcPr>
            <w:tcW w:w="396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4F230D" w:rsidRDefault="00F314FF">
            <w:pPr>
              <w:jc w:val="center"/>
              <w:textAlignment w:val="center"/>
              <w:rPr>
                <w:rFonts w:cs="宋体" w:hint="default"/>
                <w:b/>
                <w:color w:val="000000"/>
                <w:sz w:val="22"/>
                <w:szCs w:val="22"/>
              </w:rPr>
            </w:pPr>
            <w:r>
              <w:rPr>
                <w:rFonts w:cs="宋体"/>
                <w:b/>
                <w:color w:val="000000"/>
                <w:sz w:val="22"/>
                <w:szCs w:val="22"/>
              </w:rPr>
              <w:t>本年支出合计</w:t>
            </w:r>
          </w:p>
        </w:tc>
        <w:tc>
          <w:tcPr>
            <w:tcW w:w="297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F230D" w:rsidRDefault="00F314FF">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rPr>
              <w:t xml:space="preserve">585.63 </w:t>
            </w:r>
          </w:p>
        </w:tc>
      </w:tr>
      <w:tr w:rsidR="004F230D">
        <w:trPr>
          <w:trHeight w:val="298"/>
        </w:trPr>
        <w:tc>
          <w:tcPr>
            <w:tcW w:w="5682"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F230D" w:rsidRDefault="00F314FF">
            <w:pPr>
              <w:textAlignment w:val="center"/>
              <w:rPr>
                <w:rFonts w:cs="宋体" w:hint="default"/>
                <w:color w:val="000000"/>
                <w:sz w:val="22"/>
                <w:szCs w:val="22"/>
              </w:rPr>
            </w:pPr>
            <w:r>
              <w:rPr>
                <w:rFonts w:cs="宋体"/>
                <w:color w:val="000000"/>
                <w:sz w:val="22"/>
                <w:szCs w:val="22"/>
              </w:rPr>
              <w:t>使用非财政拨款结余和专用结余</w:t>
            </w:r>
          </w:p>
        </w:tc>
        <w:tc>
          <w:tcPr>
            <w:tcW w:w="15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F230D" w:rsidRDefault="004F230D">
            <w:pPr>
              <w:wordWrap w:val="0"/>
              <w:jc w:val="right"/>
              <w:textAlignment w:val="center"/>
              <w:rPr>
                <w:rFonts w:ascii="Times New Roman" w:hAnsi="Times New Roman" w:hint="default"/>
                <w:color w:val="000000"/>
                <w:sz w:val="22"/>
                <w:szCs w:val="22"/>
              </w:rPr>
            </w:pPr>
          </w:p>
        </w:tc>
        <w:tc>
          <w:tcPr>
            <w:tcW w:w="396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4F230D" w:rsidRDefault="00F314FF">
            <w:pPr>
              <w:textAlignment w:val="center"/>
              <w:rPr>
                <w:rFonts w:cs="宋体" w:hint="default"/>
                <w:color w:val="000000"/>
                <w:sz w:val="22"/>
                <w:szCs w:val="22"/>
              </w:rPr>
            </w:pPr>
            <w:r>
              <w:rPr>
                <w:rFonts w:cs="宋体"/>
                <w:color w:val="000000"/>
                <w:sz w:val="22"/>
                <w:szCs w:val="22"/>
              </w:rPr>
              <w:t>结余分配</w:t>
            </w:r>
          </w:p>
        </w:tc>
        <w:tc>
          <w:tcPr>
            <w:tcW w:w="297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F230D" w:rsidRDefault="004F230D">
            <w:pPr>
              <w:wordWrap w:val="0"/>
              <w:jc w:val="right"/>
              <w:textAlignment w:val="center"/>
              <w:rPr>
                <w:rFonts w:ascii="Times New Roman" w:hAnsi="Times New Roman" w:hint="default"/>
                <w:color w:val="000000"/>
                <w:sz w:val="22"/>
                <w:szCs w:val="22"/>
              </w:rPr>
            </w:pPr>
          </w:p>
        </w:tc>
      </w:tr>
      <w:tr w:rsidR="004F230D">
        <w:trPr>
          <w:trHeight w:val="298"/>
        </w:trPr>
        <w:tc>
          <w:tcPr>
            <w:tcW w:w="5682"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F230D" w:rsidRDefault="00F314FF">
            <w:pPr>
              <w:textAlignment w:val="center"/>
              <w:rPr>
                <w:rFonts w:cs="宋体" w:hint="default"/>
                <w:color w:val="000000"/>
                <w:sz w:val="22"/>
                <w:szCs w:val="22"/>
              </w:rPr>
            </w:pPr>
            <w:r>
              <w:rPr>
                <w:rFonts w:cs="宋体"/>
                <w:color w:val="000000"/>
                <w:sz w:val="22"/>
                <w:szCs w:val="22"/>
              </w:rPr>
              <w:t>年初结转和结余</w:t>
            </w:r>
          </w:p>
        </w:tc>
        <w:tc>
          <w:tcPr>
            <w:tcW w:w="15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F230D" w:rsidRDefault="004F230D">
            <w:pPr>
              <w:wordWrap w:val="0"/>
              <w:jc w:val="right"/>
              <w:textAlignment w:val="center"/>
              <w:rPr>
                <w:rFonts w:ascii="Times New Roman" w:hAnsi="Times New Roman" w:hint="default"/>
                <w:color w:val="000000"/>
                <w:sz w:val="22"/>
                <w:szCs w:val="22"/>
              </w:rPr>
            </w:pPr>
          </w:p>
        </w:tc>
        <w:tc>
          <w:tcPr>
            <w:tcW w:w="396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4F230D" w:rsidRDefault="00F314FF">
            <w:pPr>
              <w:textAlignment w:val="center"/>
              <w:rPr>
                <w:rFonts w:cs="宋体" w:hint="default"/>
                <w:color w:val="000000"/>
                <w:sz w:val="22"/>
                <w:szCs w:val="22"/>
              </w:rPr>
            </w:pPr>
            <w:r>
              <w:rPr>
                <w:rFonts w:cs="宋体"/>
                <w:color w:val="000000"/>
                <w:sz w:val="22"/>
                <w:szCs w:val="22"/>
              </w:rPr>
              <w:t>年末结转和结余</w:t>
            </w:r>
          </w:p>
        </w:tc>
        <w:tc>
          <w:tcPr>
            <w:tcW w:w="2976" w:type="dxa"/>
            <w:tcBorders>
              <w:top w:val="nil"/>
              <w:left w:val="nil"/>
              <w:bottom w:val="single" w:sz="4" w:space="0" w:color="auto"/>
              <w:right w:val="single" w:sz="4" w:space="0" w:color="000000"/>
            </w:tcBorders>
            <w:shd w:val="clear" w:color="auto" w:fill="auto"/>
            <w:noWrap/>
            <w:tcMar>
              <w:top w:w="15" w:type="dxa"/>
              <w:left w:w="15" w:type="dxa"/>
              <w:right w:w="15" w:type="dxa"/>
            </w:tcMar>
            <w:vAlign w:val="center"/>
          </w:tcPr>
          <w:p w:rsidR="004F230D" w:rsidRDefault="004F230D">
            <w:pPr>
              <w:wordWrap w:val="0"/>
              <w:jc w:val="right"/>
              <w:textAlignment w:val="center"/>
              <w:rPr>
                <w:rFonts w:ascii="Times New Roman" w:hAnsi="Times New Roman" w:hint="default"/>
                <w:color w:val="000000"/>
                <w:sz w:val="22"/>
                <w:szCs w:val="22"/>
              </w:rPr>
            </w:pPr>
          </w:p>
        </w:tc>
      </w:tr>
      <w:tr w:rsidR="004F230D">
        <w:trPr>
          <w:trHeight w:val="307"/>
        </w:trPr>
        <w:tc>
          <w:tcPr>
            <w:tcW w:w="5682"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F230D" w:rsidRDefault="00F314FF">
            <w:pPr>
              <w:jc w:val="center"/>
              <w:textAlignment w:val="center"/>
              <w:rPr>
                <w:rFonts w:cs="宋体" w:hint="default"/>
                <w:b/>
                <w:color w:val="000000"/>
                <w:sz w:val="22"/>
                <w:szCs w:val="22"/>
              </w:rPr>
            </w:pPr>
            <w:r>
              <w:rPr>
                <w:rFonts w:cs="宋体"/>
                <w:b/>
                <w:color w:val="000000"/>
                <w:sz w:val="22"/>
                <w:szCs w:val="22"/>
              </w:rPr>
              <w:t>总计</w:t>
            </w:r>
          </w:p>
        </w:tc>
        <w:tc>
          <w:tcPr>
            <w:tcW w:w="15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F230D" w:rsidRDefault="00F314FF">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rPr>
              <w:t xml:space="preserve">585.63 </w:t>
            </w:r>
          </w:p>
        </w:tc>
        <w:tc>
          <w:tcPr>
            <w:tcW w:w="3969" w:type="dxa"/>
            <w:tcBorders>
              <w:top w:val="nil"/>
              <w:left w:val="nil"/>
              <w:bottom w:val="single" w:sz="4" w:space="0" w:color="000000"/>
              <w:right w:val="single" w:sz="4" w:space="0" w:color="auto"/>
            </w:tcBorders>
            <w:shd w:val="clear" w:color="FFFFFF" w:fill="C0C0C0"/>
            <w:noWrap/>
            <w:tcMar>
              <w:top w:w="15" w:type="dxa"/>
              <w:left w:w="15" w:type="dxa"/>
              <w:right w:w="15" w:type="dxa"/>
            </w:tcMar>
            <w:vAlign w:val="center"/>
          </w:tcPr>
          <w:p w:rsidR="004F230D" w:rsidRDefault="00F314FF">
            <w:pPr>
              <w:jc w:val="center"/>
              <w:textAlignment w:val="center"/>
              <w:rPr>
                <w:rFonts w:cs="宋体" w:hint="default"/>
                <w:b/>
                <w:color w:val="000000"/>
                <w:sz w:val="22"/>
                <w:szCs w:val="22"/>
              </w:rPr>
            </w:pPr>
            <w:r>
              <w:rPr>
                <w:rFonts w:cs="宋体"/>
                <w:b/>
                <w:color w:val="000000"/>
                <w:sz w:val="22"/>
                <w:szCs w:val="22"/>
              </w:rPr>
              <w:t>总计</w:t>
            </w:r>
          </w:p>
        </w:tc>
        <w:tc>
          <w:tcPr>
            <w:tcW w:w="297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4F230D" w:rsidRDefault="00F314F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1"/>
                <w:szCs w:val="21"/>
              </w:rPr>
              <w:t xml:space="preserve">585.63 </w:t>
            </w:r>
          </w:p>
        </w:tc>
      </w:tr>
    </w:tbl>
    <w:p w:rsidR="004F230D" w:rsidRDefault="00F314FF">
      <w:pPr>
        <w:rPr>
          <w:rFonts w:cs="宋体" w:hint="default"/>
          <w:sz w:val="21"/>
          <w:szCs w:val="21"/>
        </w:rPr>
      </w:pPr>
      <w:r>
        <w:rPr>
          <w:rFonts w:cs="宋体"/>
          <w:sz w:val="21"/>
          <w:szCs w:val="21"/>
        </w:rPr>
        <w:t>备注：1.本表反映单位本年度的总收支和年末结转结余情况。</w:t>
      </w:r>
      <w:r>
        <w:rPr>
          <w:rFonts w:cs="宋体"/>
          <w:sz w:val="21"/>
          <w:szCs w:val="21"/>
        </w:rPr>
        <w:br/>
      </w:r>
      <w:r>
        <w:rPr>
          <w:rFonts w:cs="宋体"/>
          <w:sz w:val="21"/>
          <w:szCs w:val="21"/>
        </w:rPr>
        <w:br/>
      </w:r>
      <w:r>
        <w:rPr>
          <w:rFonts w:cs="宋体"/>
          <w:sz w:val="21"/>
          <w:szCs w:val="21"/>
        </w:rPr>
        <w:br/>
      </w:r>
    </w:p>
    <w:p w:rsidR="004F230D" w:rsidRDefault="00F314FF">
      <w:pPr>
        <w:rPr>
          <w:rFonts w:cs="宋体" w:hint="default"/>
          <w:sz w:val="21"/>
          <w:szCs w:val="21"/>
        </w:rPr>
      </w:pPr>
      <w:r>
        <w:rPr>
          <w:rFonts w:cs="宋体"/>
          <w:sz w:val="21"/>
          <w:szCs w:val="21"/>
        </w:rPr>
        <w:br w:type="page"/>
      </w:r>
    </w:p>
    <w:p w:rsidR="004F230D" w:rsidRDefault="004F230D">
      <w:pPr>
        <w:rPr>
          <w:rFonts w:cs="宋体" w:hint="default"/>
          <w:sz w:val="21"/>
          <w:szCs w:val="21"/>
        </w:rPr>
      </w:pPr>
    </w:p>
    <w:tbl>
      <w:tblPr>
        <w:tblW w:w="14471" w:type="dxa"/>
        <w:tblLayout w:type="fixed"/>
        <w:tblCellMar>
          <w:left w:w="0" w:type="dxa"/>
          <w:right w:w="0" w:type="dxa"/>
        </w:tblCellMar>
        <w:tblLook w:val="04A0" w:firstRow="1" w:lastRow="0" w:firstColumn="1" w:lastColumn="0" w:noHBand="0" w:noVBand="1"/>
      </w:tblPr>
      <w:tblGrid>
        <w:gridCol w:w="1941"/>
        <w:gridCol w:w="3317"/>
        <w:gridCol w:w="1558"/>
        <w:gridCol w:w="1418"/>
        <w:gridCol w:w="850"/>
        <w:gridCol w:w="851"/>
        <w:gridCol w:w="1134"/>
        <w:gridCol w:w="992"/>
        <w:gridCol w:w="1134"/>
        <w:gridCol w:w="1276"/>
      </w:tblGrid>
      <w:tr w:rsidR="004F230D">
        <w:trPr>
          <w:trHeight w:val="641"/>
        </w:trPr>
        <w:tc>
          <w:tcPr>
            <w:tcW w:w="14471" w:type="dxa"/>
            <w:gridSpan w:val="10"/>
            <w:tcBorders>
              <w:top w:val="nil"/>
              <w:left w:val="nil"/>
              <w:bottom w:val="nil"/>
              <w:right w:val="nil"/>
            </w:tcBorders>
            <w:shd w:val="clear" w:color="auto" w:fill="auto"/>
            <w:noWrap/>
            <w:tcMar>
              <w:top w:w="15" w:type="dxa"/>
              <w:left w:w="15" w:type="dxa"/>
              <w:right w:w="15" w:type="dxa"/>
            </w:tcMar>
            <w:vAlign w:val="bottom"/>
          </w:tcPr>
          <w:p w:rsidR="004F230D" w:rsidRDefault="00F314FF">
            <w:pPr>
              <w:jc w:val="center"/>
              <w:textAlignment w:val="bottom"/>
              <w:rPr>
                <w:rFonts w:cs="宋体" w:hint="default"/>
                <w:b/>
                <w:color w:val="000000"/>
                <w:sz w:val="40"/>
                <w:szCs w:val="40"/>
              </w:rPr>
            </w:pPr>
            <w:r>
              <w:rPr>
                <w:rFonts w:cs="宋体"/>
                <w:b/>
                <w:color w:val="000000"/>
                <w:sz w:val="44"/>
                <w:szCs w:val="44"/>
              </w:rPr>
              <w:t>收入决算表</w:t>
            </w:r>
          </w:p>
        </w:tc>
      </w:tr>
      <w:tr w:rsidR="004F230D">
        <w:trPr>
          <w:trHeight w:val="328"/>
        </w:trPr>
        <w:tc>
          <w:tcPr>
            <w:tcW w:w="5258" w:type="dxa"/>
            <w:gridSpan w:val="2"/>
            <w:vMerge w:val="restart"/>
            <w:tcBorders>
              <w:top w:val="nil"/>
              <w:left w:val="nil"/>
              <w:right w:val="nil"/>
            </w:tcBorders>
            <w:shd w:val="clear" w:color="auto" w:fill="auto"/>
            <w:noWrap/>
            <w:tcMar>
              <w:top w:w="15" w:type="dxa"/>
              <w:left w:w="15" w:type="dxa"/>
              <w:right w:w="15" w:type="dxa"/>
            </w:tcMar>
            <w:vAlign w:val="bottom"/>
          </w:tcPr>
          <w:p w:rsidR="004F230D" w:rsidRDefault="00F314FF">
            <w:pPr>
              <w:rPr>
                <w:rFonts w:ascii="Arial" w:hAnsi="Arial" w:cs="Arial" w:hint="default"/>
                <w:color w:val="000000"/>
                <w:sz w:val="22"/>
                <w:szCs w:val="22"/>
              </w:rPr>
            </w:pPr>
            <w:r>
              <w:rPr>
                <w:rFonts w:cs="宋体"/>
              </w:rPr>
              <w:t>公开单位：重庆市梁平区政务服务管理办公室（本级）</w:t>
            </w:r>
          </w:p>
        </w:tc>
        <w:tc>
          <w:tcPr>
            <w:tcW w:w="1558" w:type="dxa"/>
            <w:tcBorders>
              <w:top w:val="nil"/>
              <w:left w:val="nil"/>
              <w:bottom w:val="nil"/>
              <w:right w:val="nil"/>
            </w:tcBorders>
            <w:shd w:val="clear" w:color="auto" w:fill="auto"/>
            <w:noWrap/>
            <w:tcMar>
              <w:top w:w="15" w:type="dxa"/>
              <w:left w:w="15" w:type="dxa"/>
              <w:right w:w="15" w:type="dxa"/>
            </w:tcMar>
            <w:vAlign w:val="bottom"/>
          </w:tcPr>
          <w:p w:rsidR="004F230D" w:rsidRDefault="004F230D">
            <w:pPr>
              <w:rPr>
                <w:rFonts w:ascii="Arial" w:hAnsi="Arial" w:cs="Arial" w:hint="default"/>
                <w:color w:val="000000"/>
                <w:sz w:val="20"/>
                <w:szCs w:val="20"/>
              </w:rPr>
            </w:pPr>
          </w:p>
        </w:tc>
        <w:tc>
          <w:tcPr>
            <w:tcW w:w="1418" w:type="dxa"/>
            <w:tcBorders>
              <w:top w:val="nil"/>
              <w:left w:val="nil"/>
              <w:bottom w:val="nil"/>
              <w:right w:val="nil"/>
            </w:tcBorders>
            <w:shd w:val="clear" w:color="auto" w:fill="auto"/>
            <w:noWrap/>
            <w:tcMar>
              <w:top w:w="15" w:type="dxa"/>
              <w:left w:w="15" w:type="dxa"/>
              <w:right w:w="15" w:type="dxa"/>
            </w:tcMar>
            <w:vAlign w:val="bottom"/>
          </w:tcPr>
          <w:p w:rsidR="004F230D" w:rsidRDefault="004F230D">
            <w:pPr>
              <w:rPr>
                <w:rFonts w:ascii="Arial" w:hAnsi="Arial" w:cs="Arial" w:hint="default"/>
                <w:color w:val="000000"/>
                <w:sz w:val="20"/>
                <w:szCs w:val="20"/>
              </w:rPr>
            </w:pPr>
          </w:p>
        </w:tc>
        <w:tc>
          <w:tcPr>
            <w:tcW w:w="850" w:type="dxa"/>
            <w:tcBorders>
              <w:top w:val="nil"/>
              <w:left w:val="nil"/>
              <w:bottom w:val="nil"/>
              <w:right w:val="nil"/>
            </w:tcBorders>
            <w:shd w:val="clear" w:color="auto" w:fill="auto"/>
            <w:noWrap/>
            <w:tcMar>
              <w:top w:w="15" w:type="dxa"/>
              <w:left w:w="15" w:type="dxa"/>
              <w:right w:w="15" w:type="dxa"/>
            </w:tcMar>
            <w:vAlign w:val="bottom"/>
          </w:tcPr>
          <w:p w:rsidR="004F230D" w:rsidRDefault="004F230D">
            <w:pPr>
              <w:rPr>
                <w:rFonts w:ascii="Arial" w:hAnsi="Arial" w:cs="Arial" w:hint="default"/>
                <w:color w:val="000000"/>
                <w:sz w:val="20"/>
                <w:szCs w:val="20"/>
              </w:rPr>
            </w:pPr>
          </w:p>
        </w:tc>
        <w:tc>
          <w:tcPr>
            <w:tcW w:w="851" w:type="dxa"/>
            <w:tcBorders>
              <w:top w:val="nil"/>
              <w:left w:val="nil"/>
              <w:bottom w:val="nil"/>
              <w:right w:val="nil"/>
            </w:tcBorders>
            <w:shd w:val="clear" w:color="auto" w:fill="auto"/>
            <w:noWrap/>
            <w:tcMar>
              <w:top w:w="15" w:type="dxa"/>
              <w:left w:w="15" w:type="dxa"/>
              <w:right w:w="15" w:type="dxa"/>
            </w:tcMar>
            <w:vAlign w:val="bottom"/>
          </w:tcPr>
          <w:p w:rsidR="004F230D" w:rsidRDefault="004F230D">
            <w:pPr>
              <w:rPr>
                <w:rFonts w:ascii="Arial" w:hAnsi="Arial" w:cs="Arial" w:hint="default"/>
                <w:color w:val="000000"/>
                <w:sz w:val="20"/>
                <w:szCs w:val="20"/>
              </w:rPr>
            </w:pPr>
          </w:p>
        </w:tc>
        <w:tc>
          <w:tcPr>
            <w:tcW w:w="1134" w:type="dxa"/>
            <w:tcBorders>
              <w:top w:val="nil"/>
              <w:left w:val="nil"/>
              <w:bottom w:val="nil"/>
              <w:right w:val="nil"/>
            </w:tcBorders>
            <w:shd w:val="clear" w:color="auto" w:fill="auto"/>
            <w:noWrap/>
            <w:tcMar>
              <w:top w:w="15" w:type="dxa"/>
              <w:left w:w="15" w:type="dxa"/>
              <w:right w:w="15" w:type="dxa"/>
            </w:tcMar>
            <w:vAlign w:val="bottom"/>
          </w:tcPr>
          <w:p w:rsidR="004F230D" w:rsidRDefault="004F230D">
            <w:pPr>
              <w:rPr>
                <w:rFonts w:ascii="Arial" w:hAnsi="Arial" w:cs="Arial" w:hint="default"/>
                <w:color w:val="000000"/>
                <w:sz w:val="20"/>
                <w:szCs w:val="20"/>
              </w:rPr>
            </w:pPr>
          </w:p>
        </w:tc>
        <w:tc>
          <w:tcPr>
            <w:tcW w:w="992" w:type="dxa"/>
            <w:tcBorders>
              <w:top w:val="nil"/>
              <w:left w:val="nil"/>
              <w:bottom w:val="nil"/>
              <w:right w:val="nil"/>
            </w:tcBorders>
            <w:shd w:val="clear" w:color="auto" w:fill="auto"/>
            <w:noWrap/>
            <w:tcMar>
              <w:top w:w="15" w:type="dxa"/>
              <w:left w:w="15" w:type="dxa"/>
              <w:right w:w="15" w:type="dxa"/>
            </w:tcMar>
            <w:vAlign w:val="bottom"/>
          </w:tcPr>
          <w:p w:rsidR="004F230D" w:rsidRDefault="004F230D">
            <w:pPr>
              <w:rPr>
                <w:rFonts w:ascii="Arial" w:hAnsi="Arial" w:cs="Arial" w:hint="default"/>
                <w:color w:val="000000"/>
                <w:sz w:val="20"/>
                <w:szCs w:val="20"/>
              </w:rPr>
            </w:pPr>
          </w:p>
        </w:tc>
        <w:tc>
          <w:tcPr>
            <w:tcW w:w="1134" w:type="dxa"/>
            <w:tcBorders>
              <w:top w:val="nil"/>
              <w:left w:val="nil"/>
              <w:bottom w:val="nil"/>
              <w:right w:val="nil"/>
            </w:tcBorders>
            <w:shd w:val="clear" w:color="auto" w:fill="auto"/>
            <w:noWrap/>
            <w:tcMar>
              <w:top w:w="15" w:type="dxa"/>
              <w:left w:w="15" w:type="dxa"/>
              <w:right w:w="15" w:type="dxa"/>
            </w:tcMar>
            <w:vAlign w:val="bottom"/>
          </w:tcPr>
          <w:p w:rsidR="004F230D" w:rsidRDefault="004F230D">
            <w:pPr>
              <w:rPr>
                <w:rFonts w:ascii="Arial" w:hAnsi="Arial" w:cs="Arial" w:hint="default"/>
                <w:color w:val="000000"/>
                <w:sz w:val="20"/>
                <w:szCs w:val="20"/>
              </w:rPr>
            </w:pPr>
          </w:p>
        </w:tc>
        <w:tc>
          <w:tcPr>
            <w:tcW w:w="1276" w:type="dxa"/>
            <w:tcBorders>
              <w:top w:val="nil"/>
              <w:left w:val="nil"/>
              <w:bottom w:val="nil"/>
              <w:right w:val="nil"/>
            </w:tcBorders>
            <w:shd w:val="clear" w:color="auto" w:fill="auto"/>
            <w:noWrap/>
            <w:tcMar>
              <w:top w:w="15" w:type="dxa"/>
              <w:left w:w="15" w:type="dxa"/>
              <w:right w:w="15" w:type="dxa"/>
            </w:tcMar>
            <w:vAlign w:val="bottom"/>
          </w:tcPr>
          <w:p w:rsidR="004F230D" w:rsidRDefault="00F314FF">
            <w:pPr>
              <w:jc w:val="right"/>
              <w:textAlignment w:val="bottom"/>
              <w:rPr>
                <w:rFonts w:cs="宋体" w:hint="default"/>
                <w:color w:val="000000"/>
              </w:rPr>
            </w:pPr>
            <w:r>
              <w:rPr>
                <w:rFonts w:cs="宋体"/>
                <w:color w:val="000000"/>
              </w:rPr>
              <w:t>公开02表</w:t>
            </w:r>
          </w:p>
        </w:tc>
      </w:tr>
      <w:tr w:rsidR="004F230D">
        <w:trPr>
          <w:trHeight w:val="328"/>
        </w:trPr>
        <w:tc>
          <w:tcPr>
            <w:tcW w:w="5258" w:type="dxa"/>
            <w:gridSpan w:val="2"/>
            <w:vMerge/>
            <w:tcBorders>
              <w:left w:val="nil"/>
              <w:bottom w:val="nil"/>
              <w:right w:val="nil"/>
            </w:tcBorders>
            <w:shd w:val="clear" w:color="auto" w:fill="auto"/>
            <w:noWrap/>
            <w:tcMar>
              <w:top w:w="15" w:type="dxa"/>
              <w:left w:w="15" w:type="dxa"/>
              <w:right w:w="15" w:type="dxa"/>
            </w:tcMar>
            <w:vAlign w:val="bottom"/>
          </w:tcPr>
          <w:p w:rsidR="004F230D" w:rsidRDefault="004F230D">
            <w:pPr>
              <w:rPr>
                <w:rFonts w:ascii="Arial" w:hAnsi="Arial" w:cs="Arial" w:hint="default"/>
                <w:color w:val="000000"/>
                <w:sz w:val="22"/>
                <w:szCs w:val="22"/>
              </w:rPr>
            </w:pPr>
          </w:p>
        </w:tc>
        <w:tc>
          <w:tcPr>
            <w:tcW w:w="1558" w:type="dxa"/>
            <w:tcBorders>
              <w:top w:val="nil"/>
              <w:left w:val="nil"/>
              <w:bottom w:val="nil"/>
              <w:right w:val="nil"/>
            </w:tcBorders>
            <w:shd w:val="clear" w:color="auto" w:fill="auto"/>
            <w:noWrap/>
            <w:tcMar>
              <w:top w:w="15" w:type="dxa"/>
              <w:left w:w="15" w:type="dxa"/>
              <w:right w:w="15" w:type="dxa"/>
            </w:tcMar>
            <w:vAlign w:val="bottom"/>
          </w:tcPr>
          <w:p w:rsidR="004F230D" w:rsidRDefault="004F230D">
            <w:pPr>
              <w:rPr>
                <w:rFonts w:ascii="Arial" w:hAnsi="Arial" w:cs="Arial" w:hint="default"/>
                <w:color w:val="000000"/>
                <w:sz w:val="22"/>
                <w:szCs w:val="22"/>
              </w:rPr>
            </w:pPr>
          </w:p>
        </w:tc>
        <w:tc>
          <w:tcPr>
            <w:tcW w:w="1418" w:type="dxa"/>
            <w:tcBorders>
              <w:top w:val="nil"/>
              <w:left w:val="nil"/>
              <w:bottom w:val="nil"/>
              <w:right w:val="nil"/>
            </w:tcBorders>
            <w:shd w:val="clear" w:color="auto" w:fill="auto"/>
            <w:noWrap/>
            <w:tcMar>
              <w:top w:w="15" w:type="dxa"/>
              <w:left w:w="15" w:type="dxa"/>
              <w:right w:w="15" w:type="dxa"/>
            </w:tcMar>
            <w:vAlign w:val="bottom"/>
          </w:tcPr>
          <w:p w:rsidR="004F230D" w:rsidRDefault="004F230D">
            <w:pPr>
              <w:rPr>
                <w:rFonts w:ascii="Arial" w:hAnsi="Arial" w:cs="Arial" w:hint="default"/>
                <w:color w:val="000000"/>
                <w:sz w:val="22"/>
                <w:szCs w:val="22"/>
              </w:rPr>
            </w:pPr>
          </w:p>
        </w:tc>
        <w:tc>
          <w:tcPr>
            <w:tcW w:w="850" w:type="dxa"/>
            <w:tcBorders>
              <w:top w:val="nil"/>
              <w:left w:val="nil"/>
              <w:bottom w:val="nil"/>
              <w:right w:val="nil"/>
            </w:tcBorders>
            <w:shd w:val="clear" w:color="auto" w:fill="auto"/>
            <w:noWrap/>
            <w:tcMar>
              <w:top w:w="15" w:type="dxa"/>
              <w:left w:w="15" w:type="dxa"/>
              <w:right w:w="15" w:type="dxa"/>
            </w:tcMar>
            <w:vAlign w:val="bottom"/>
          </w:tcPr>
          <w:p w:rsidR="004F230D" w:rsidRDefault="004F230D">
            <w:pPr>
              <w:rPr>
                <w:rFonts w:ascii="Arial" w:hAnsi="Arial" w:cs="Arial" w:hint="default"/>
                <w:color w:val="000000"/>
                <w:sz w:val="22"/>
                <w:szCs w:val="22"/>
              </w:rPr>
            </w:pPr>
          </w:p>
        </w:tc>
        <w:tc>
          <w:tcPr>
            <w:tcW w:w="851" w:type="dxa"/>
            <w:tcBorders>
              <w:top w:val="nil"/>
              <w:left w:val="nil"/>
              <w:bottom w:val="nil"/>
              <w:right w:val="nil"/>
            </w:tcBorders>
            <w:shd w:val="clear" w:color="auto" w:fill="auto"/>
            <w:noWrap/>
            <w:tcMar>
              <w:top w:w="15" w:type="dxa"/>
              <w:left w:w="15" w:type="dxa"/>
              <w:right w:w="15" w:type="dxa"/>
            </w:tcMar>
            <w:vAlign w:val="bottom"/>
          </w:tcPr>
          <w:p w:rsidR="004F230D" w:rsidRDefault="004F230D">
            <w:pPr>
              <w:rPr>
                <w:rFonts w:ascii="Arial" w:hAnsi="Arial" w:cs="Arial" w:hint="default"/>
                <w:color w:val="000000"/>
                <w:sz w:val="22"/>
                <w:szCs w:val="22"/>
              </w:rPr>
            </w:pPr>
          </w:p>
        </w:tc>
        <w:tc>
          <w:tcPr>
            <w:tcW w:w="1134" w:type="dxa"/>
            <w:tcBorders>
              <w:top w:val="nil"/>
              <w:left w:val="nil"/>
              <w:bottom w:val="nil"/>
              <w:right w:val="nil"/>
            </w:tcBorders>
            <w:shd w:val="clear" w:color="auto" w:fill="auto"/>
            <w:noWrap/>
            <w:tcMar>
              <w:top w:w="15" w:type="dxa"/>
              <w:left w:w="15" w:type="dxa"/>
              <w:right w:w="15" w:type="dxa"/>
            </w:tcMar>
            <w:vAlign w:val="bottom"/>
          </w:tcPr>
          <w:p w:rsidR="004F230D" w:rsidRDefault="004F230D">
            <w:pPr>
              <w:rPr>
                <w:rFonts w:ascii="Arial" w:hAnsi="Arial" w:cs="Arial" w:hint="default"/>
                <w:color w:val="000000"/>
                <w:sz w:val="22"/>
                <w:szCs w:val="22"/>
              </w:rPr>
            </w:pPr>
          </w:p>
        </w:tc>
        <w:tc>
          <w:tcPr>
            <w:tcW w:w="992" w:type="dxa"/>
            <w:tcBorders>
              <w:top w:val="nil"/>
              <w:left w:val="nil"/>
              <w:bottom w:val="nil"/>
              <w:right w:val="nil"/>
            </w:tcBorders>
            <w:shd w:val="clear" w:color="auto" w:fill="auto"/>
            <w:noWrap/>
            <w:tcMar>
              <w:top w:w="15" w:type="dxa"/>
              <w:left w:w="15" w:type="dxa"/>
              <w:right w:w="15" w:type="dxa"/>
            </w:tcMar>
            <w:vAlign w:val="bottom"/>
          </w:tcPr>
          <w:p w:rsidR="004F230D" w:rsidRDefault="004F230D">
            <w:pPr>
              <w:rPr>
                <w:rFonts w:ascii="Arial" w:hAnsi="Arial" w:cs="Arial" w:hint="default"/>
                <w:color w:val="000000"/>
                <w:sz w:val="22"/>
                <w:szCs w:val="22"/>
              </w:rPr>
            </w:pPr>
          </w:p>
        </w:tc>
        <w:tc>
          <w:tcPr>
            <w:tcW w:w="1134" w:type="dxa"/>
            <w:tcBorders>
              <w:top w:val="nil"/>
              <w:left w:val="nil"/>
              <w:bottom w:val="nil"/>
              <w:right w:val="nil"/>
            </w:tcBorders>
            <w:shd w:val="clear" w:color="auto" w:fill="auto"/>
            <w:noWrap/>
            <w:tcMar>
              <w:top w:w="15" w:type="dxa"/>
              <w:left w:w="15" w:type="dxa"/>
              <w:right w:w="15" w:type="dxa"/>
            </w:tcMar>
            <w:vAlign w:val="bottom"/>
          </w:tcPr>
          <w:p w:rsidR="004F230D" w:rsidRDefault="004F230D">
            <w:pPr>
              <w:rPr>
                <w:rFonts w:ascii="Arial" w:hAnsi="Arial" w:cs="Arial" w:hint="default"/>
                <w:color w:val="000000"/>
                <w:sz w:val="22"/>
                <w:szCs w:val="22"/>
              </w:rPr>
            </w:pPr>
          </w:p>
        </w:tc>
        <w:tc>
          <w:tcPr>
            <w:tcW w:w="1276" w:type="dxa"/>
            <w:tcBorders>
              <w:top w:val="nil"/>
              <w:left w:val="nil"/>
              <w:bottom w:val="nil"/>
              <w:right w:val="nil"/>
            </w:tcBorders>
            <w:shd w:val="clear" w:color="auto" w:fill="auto"/>
            <w:noWrap/>
            <w:tcMar>
              <w:top w:w="15" w:type="dxa"/>
              <w:left w:w="15" w:type="dxa"/>
              <w:right w:w="15" w:type="dxa"/>
            </w:tcMar>
            <w:vAlign w:val="bottom"/>
          </w:tcPr>
          <w:p w:rsidR="004F230D" w:rsidRDefault="00F314FF">
            <w:pPr>
              <w:jc w:val="right"/>
              <w:textAlignment w:val="bottom"/>
              <w:rPr>
                <w:rFonts w:cs="宋体" w:hint="default"/>
                <w:color w:val="000000"/>
              </w:rPr>
            </w:pPr>
            <w:r>
              <w:rPr>
                <w:rFonts w:cs="宋体"/>
                <w:color w:val="000000"/>
              </w:rPr>
              <w:t>单位：</w:t>
            </w:r>
            <w:r>
              <w:rPr>
                <w:rFonts w:cs="宋体"/>
              </w:rPr>
              <w:t>万元</w:t>
            </w:r>
          </w:p>
        </w:tc>
      </w:tr>
      <w:tr w:rsidR="004F230D">
        <w:trPr>
          <w:trHeight w:val="431"/>
        </w:trPr>
        <w:tc>
          <w:tcPr>
            <w:tcW w:w="5258" w:type="dxa"/>
            <w:gridSpan w:val="2"/>
            <w:tcBorders>
              <w:top w:val="single" w:sz="4" w:space="0" w:color="000000"/>
              <w:left w:val="single" w:sz="4" w:space="0" w:color="000000"/>
              <w:bottom w:val="single" w:sz="4" w:space="0" w:color="000000"/>
              <w:right w:val="nil"/>
            </w:tcBorders>
            <w:shd w:val="clear" w:color="auto" w:fill="D0CECE"/>
            <w:noWrap/>
            <w:tcMar>
              <w:top w:w="15" w:type="dxa"/>
              <w:left w:w="15" w:type="dxa"/>
              <w:right w:w="15" w:type="dxa"/>
            </w:tcMar>
            <w:vAlign w:val="bottom"/>
          </w:tcPr>
          <w:p w:rsidR="004F230D" w:rsidRDefault="00F314FF">
            <w:pPr>
              <w:jc w:val="center"/>
              <w:textAlignment w:val="bottom"/>
              <w:rPr>
                <w:rFonts w:cs="宋体" w:hint="default"/>
                <w:b/>
                <w:color w:val="000000"/>
                <w:sz w:val="22"/>
                <w:szCs w:val="22"/>
              </w:rPr>
            </w:pPr>
            <w:r>
              <w:rPr>
                <w:rFonts w:cs="宋体"/>
                <w:b/>
                <w:color w:val="000000"/>
                <w:sz w:val="22"/>
                <w:szCs w:val="22"/>
              </w:rPr>
              <w:t>项目</w:t>
            </w:r>
          </w:p>
        </w:tc>
        <w:tc>
          <w:tcPr>
            <w:tcW w:w="1558"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F230D" w:rsidRDefault="00F314FF">
            <w:pPr>
              <w:jc w:val="center"/>
              <w:textAlignment w:val="center"/>
              <w:rPr>
                <w:rFonts w:cs="宋体" w:hint="default"/>
                <w:b/>
                <w:color w:val="000000"/>
                <w:sz w:val="22"/>
                <w:szCs w:val="22"/>
              </w:rPr>
            </w:pPr>
            <w:r>
              <w:rPr>
                <w:rFonts w:cs="宋体"/>
                <w:b/>
                <w:color w:val="000000"/>
                <w:sz w:val="22"/>
                <w:szCs w:val="22"/>
              </w:rPr>
              <w:t>本年收入合计</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F230D" w:rsidRDefault="00F314FF">
            <w:pPr>
              <w:jc w:val="center"/>
              <w:textAlignment w:val="center"/>
              <w:rPr>
                <w:rFonts w:cs="宋体" w:hint="default"/>
                <w:b/>
                <w:color w:val="000000"/>
                <w:sz w:val="22"/>
                <w:szCs w:val="22"/>
              </w:rPr>
            </w:pPr>
            <w:r>
              <w:rPr>
                <w:rFonts w:cs="宋体"/>
                <w:b/>
                <w:color w:val="000000"/>
                <w:sz w:val="22"/>
                <w:szCs w:val="22"/>
              </w:rPr>
              <w:t>财政拨款收入</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F230D" w:rsidRDefault="00F314FF">
            <w:pPr>
              <w:jc w:val="center"/>
              <w:textAlignment w:val="center"/>
              <w:rPr>
                <w:rFonts w:cs="宋体" w:hint="default"/>
                <w:b/>
                <w:color w:val="000000"/>
                <w:sz w:val="22"/>
                <w:szCs w:val="22"/>
              </w:rPr>
            </w:pPr>
            <w:r>
              <w:rPr>
                <w:rFonts w:cs="宋体"/>
                <w:b/>
                <w:color w:val="000000"/>
                <w:sz w:val="22"/>
                <w:szCs w:val="22"/>
              </w:rPr>
              <w:t>上级补助收入</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4F230D" w:rsidRDefault="00F314FF">
            <w:pPr>
              <w:jc w:val="center"/>
              <w:textAlignment w:val="bottom"/>
              <w:rPr>
                <w:rFonts w:cs="宋体" w:hint="default"/>
                <w:b/>
                <w:color w:val="000000"/>
                <w:sz w:val="22"/>
                <w:szCs w:val="22"/>
              </w:rPr>
            </w:pPr>
            <w:r>
              <w:rPr>
                <w:rFonts w:cs="宋体"/>
                <w:b/>
                <w:color w:val="000000"/>
                <w:sz w:val="22"/>
                <w:szCs w:val="22"/>
              </w:rPr>
              <w:t>事业收入</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F230D" w:rsidRDefault="00F314FF">
            <w:pPr>
              <w:jc w:val="center"/>
              <w:textAlignment w:val="center"/>
              <w:rPr>
                <w:rFonts w:cs="宋体" w:hint="default"/>
                <w:b/>
                <w:color w:val="000000"/>
                <w:sz w:val="22"/>
                <w:szCs w:val="22"/>
              </w:rPr>
            </w:pPr>
            <w:r>
              <w:rPr>
                <w:rFonts w:cs="宋体"/>
                <w:b/>
                <w:color w:val="000000"/>
                <w:sz w:val="22"/>
                <w:szCs w:val="22"/>
              </w:rPr>
              <w:t>经营收入</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F230D" w:rsidRDefault="00F314FF">
            <w:pPr>
              <w:jc w:val="center"/>
              <w:textAlignment w:val="center"/>
              <w:rPr>
                <w:rFonts w:cs="宋体" w:hint="default"/>
                <w:b/>
                <w:color w:val="000000"/>
                <w:sz w:val="22"/>
                <w:szCs w:val="22"/>
              </w:rPr>
            </w:pPr>
            <w:r>
              <w:rPr>
                <w:rFonts w:cs="宋体"/>
                <w:b/>
                <w:color w:val="000000"/>
                <w:sz w:val="22"/>
                <w:szCs w:val="22"/>
              </w:rPr>
              <w:t>附属单位上缴收入</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F230D" w:rsidRDefault="00F314FF">
            <w:pPr>
              <w:jc w:val="center"/>
              <w:textAlignment w:val="center"/>
              <w:rPr>
                <w:rFonts w:cs="宋体" w:hint="default"/>
                <w:b/>
                <w:color w:val="000000"/>
                <w:sz w:val="22"/>
                <w:szCs w:val="22"/>
              </w:rPr>
            </w:pPr>
            <w:r>
              <w:rPr>
                <w:rFonts w:cs="宋体"/>
                <w:b/>
                <w:color w:val="000000"/>
                <w:sz w:val="22"/>
                <w:szCs w:val="22"/>
              </w:rPr>
              <w:t>其他收入</w:t>
            </w:r>
          </w:p>
        </w:tc>
      </w:tr>
      <w:tr w:rsidR="004F230D">
        <w:trPr>
          <w:trHeight w:val="334"/>
        </w:trPr>
        <w:tc>
          <w:tcPr>
            <w:tcW w:w="1941" w:type="dxa"/>
            <w:vMerge w:val="restar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F230D" w:rsidRDefault="00F314FF">
            <w:pPr>
              <w:jc w:val="center"/>
              <w:textAlignment w:val="center"/>
              <w:rPr>
                <w:rFonts w:cs="宋体" w:hint="default"/>
                <w:b/>
                <w:color w:val="000000"/>
                <w:sz w:val="22"/>
                <w:szCs w:val="22"/>
              </w:rPr>
            </w:pPr>
            <w:r>
              <w:rPr>
                <w:rFonts w:cs="宋体"/>
                <w:b/>
                <w:color w:val="000000"/>
                <w:sz w:val="22"/>
                <w:szCs w:val="22"/>
              </w:rPr>
              <w:t>功能分类科目编码</w:t>
            </w:r>
          </w:p>
        </w:tc>
        <w:tc>
          <w:tcPr>
            <w:tcW w:w="3317" w:type="dxa"/>
            <w:vMerge w:val="restart"/>
            <w:tcBorders>
              <w:top w:val="nil"/>
              <w:left w:val="nil"/>
              <w:bottom w:val="single" w:sz="4" w:space="0" w:color="000000"/>
              <w:right w:val="nil"/>
            </w:tcBorders>
            <w:shd w:val="clear" w:color="FFFFFF" w:fill="C0C0C0"/>
            <w:noWrap/>
            <w:tcMar>
              <w:top w:w="15" w:type="dxa"/>
              <w:left w:w="15" w:type="dxa"/>
              <w:right w:w="15" w:type="dxa"/>
            </w:tcMar>
            <w:vAlign w:val="center"/>
          </w:tcPr>
          <w:p w:rsidR="004F230D" w:rsidRDefault="00F314FF">
            <w:pPr>
              <w:jc w:val="center"/>
              <w:textAlignment w:val="center"/>
              <w:rPr>
                <w:rFonts w:cs="宋体" w:hint="default"/>
                <w:b/>
                <w:color w:val="000000"/>
                <w:sz w:val="22"/>
                <w:szCs w:val="22"/>
              </w:rPr>
            </w:pPr>
            <w:r>
              <w:rPr>
                <w:rFonts w:cs="宋体"/>
                <w:b/>
                <w:color w:val="000000"/>
                <w:sz w:val="22"/>
                <w:szCs w:val="22"/>
              </w:rPr>
              <w:t>项目（按“项”</w:t>
            </w:r>
            <w:proofErr w:type="gramStart"/>
            <w:r>
              <w:rPr>
                <w:rFonts w:cs="宋体"/>
                <w:b/>
                <w:color w:val="000000"/>
                <w:sz w:val="22"/>
                <w:szCs w:val="22"/>
              </w:rPr>
              <w:t>级功能</w:t>
            </w:r>
            <w:proofErr w:type="gramEnd"/>
            <w:r>
              <w:rPr>
                <w:rFonts w:cs="宋体"/>
                <w:b/>
                <w:color w:val="000000"/>
                <w:sz w:val="22"/>
                <w:szCs w:val="22"/>
              </w:rPr>
              <w:t>分类科目）</w:t>
            </w:r>
          </w:p>
        </w:tc>
        <w:tc>
          <w:tcPr>
            <w:tcW w:w="1558"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F230D" w:rsidRDefault="004F230D">
            <w:pPr>
              <w:jc w:val="center"/>
              <w:rPr>
                <w:rFonts w:cs="宋体" w:hint="default"/>
                <w:b/>
                <w:color w:val="000000"/>
                <w:sz w:val="22"/>
                <w:szCs w:val="22"/>
              </w:rPr>
            </w:pPr>
          </w:p>
        </w:tc>
        <w:tc>
          <w:tcPr>
            <w:tcW w:w="1418"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F230D" w:rsidRDefault="004F230D">
            <w:pPr>
              <w:jc w:val="center"/>
              <w:rPr>
                <w:rFonts w:cs="宋体" w:hint="default"/>
                <w:b/>
                <w:color w:val="000000"/>
                <w:sz w:val="22"/>
                <w:szCs w:val="22"/>
              </w:rPr>
            </w:pPr>
          </w:p>
        </w:tc>
        <w:tc>
          <w:tcPr>
            <w:tcW w:w="85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F230D" w:rsidRDefault="004F230D">
            <w:pPr>
              <w:jc w:val="center"/>
              <w:rPr>
                <w:rFonts w:cs="宋体" w:hint="default"/>
                <w:b/>
                <w:color w:val="000000"/>
                <w:sz w:val="22"/>
                <w:szCs w:val="22"/>
              </w:rPr>
            </w:pPr>
          </w:p>
        </w:tc>
        <w:tc>
          <w:tcPr>
            <w:tcW w:w="851"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F230D" w:rsidRDefault="00F314FF">
            <w:pPr>
              <w:jc w:val="center"/>
              <w:textAlignment w:val="center"/>
              <w:rPr>
                <w:rFonts w:cs="宋体" w:hint="default"/>
                <w:b/>
                <w:color w:val="000000"/>
                <w:sz w:val="22"/>
                <w:szCs w:val="22"/>
              </w:rPr>
            </w:pPr>
            <w:r>
              <w:rPr>
                <w:rFonts w:cs="宋体"/>
                <w:b/>
                <w:color w:val="000000"/>
                <w:sz w:val="22"/>
                <w:szCs w:val="22"/>
              </w:rPr>
              <w:t>小计</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F230D" w:rsidRDefault="00F314FF">
            <w:pPr>
              <w:jc w:val="center"/>
              <w:textAlignment w:val="center"/>
              <w:rPr>
                <w:rFonts w:cs="宋体" w:hint="default"/>
                <w:b/>
                <w:color w:val="000000"/>
                <w:sz w:val="22"/>
                <w:szCs w:val="22"/>
              </w:rPr>
            </w:pPr>
            <w:r>
              <w:rPr>
                <w:rFonts w:cs="宋体"/>
                <w:b/>
                <w:color w:val="000000"/>
                <w:sz w:val="22"/>
                <w:szCs w:val="22"/>
              </w:rPr>
              <w:t>其中：教育收费</w:t>
            </w:r>
          </w:p>
        </w:tc>
        <w:tc>
          <w:tcPr>
            <w:tcW w:w="992"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F230D" w:rsidRDefault="004F230D">
            <w:pPr>
              <w:jc w:val="center"/>
              <w:rPr>
                <w:rFonts w:cs="宋体" w:hint="default"/>
                <w:b/>
                <w:color w:val="000000"/>
                <w:sz w:val="22"/>
                <w:szCs w:val="22"/>
              </w:rPr>
            </w:pPr>
          </w:p>
        </w:tc>
        <w:tc>
          <w:tcPr>
            <w:tcW w:w="1134"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F230D" w:rsidRDefault="004F230D">
            <w:pPr>
              <w:jc w:val="center"/>
              <w:rPr>
                <w:rFonts w:cs="宋体" w:hint="default"/>
                <w:b/>
                <w:color w:val="000000"/>
                <w:sz w:val="22"/>
                <w:szCs w:val="22"/>
              </w:rPr>
            </w:pPr>
          </w:p>
        </w:tc>
        <w:tc>
          <w:tcPr>
            <w:tcW w:w="127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F230D" w:rsidRDefault="004F230D">
            <w:pPr>
              <w:jc w:val="center"/>
              <w:rPr>
                <w:rFonts w:cs="宋体" w:hint="default"/>
                <w:b/>
                <w:color w:val="000000"/>
                <w:sz w:val="22"/>
                <w:szCs w:val="22"/>
              </w:rPr>
            </w:pPr>
          </w:p>
        </w:tc>
      </w:tr>
      <w:tr w:rsidR="004F230D">
        <w:trPr>
          <w:trHeight w:val="334"/>
        </w:trPr>
        <w:tc>
          <w:tcPr>
            <w:tcW w:w="1941" w:type="dxa"/>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F230D" w:rsidRDefault="004F230D">
            <w:pPr>
              <w:jc w:val="center"/>
              <w:rPr>
                <w:rFonts w:cs="宋体" w:hint="default"/>
                <w:b/>
                <w:color w:val="000000"/>
                <w:sz w:val="22"/>
                <w:szCs w:val="22"/>
              </w:rPr>
            </w:pPr>
          </w:p>
        </w:tc>
        <w:tc>
          <w:tcPr>
            <w:tcW w:w="3317" w:type="dxa"/>
            <w:vMerge/>
            <w:tcBorders>
              <w:top w:val="nil"/>
              <w:left w:val="nil"/>
              <w:bottom w:val="single" w:sz="4" w:space="0" w:color="000000"/>
              <w:right w:val="nil"/>
            </w:tcBorders>
            <w:shd w:val="clear" w:color="FFFFFF" w:fill="C0C0C0"/>
            <w:noWrap/>
            <w:tcMar>
              <w:top w:w="15" w:type="dxa"/>
              <w:left w:w="15" w:type="dxa"/>
              <w:right w:w="15" w:type="dxa"/>
            </w:tcMar>
            <w:vAlign w:val="center"/>
          </w:tcPr>
          <w:p w:rsidR="004F230D" w:rsidRDefault="004F230D">
            <w:pPr>
              <w:jc w:val="center"/>
              <w:rPr>
                <w:rFonts w:cs="宋体" w:hint="default"/>
                <w:b/>
                <w:color w:val="000000"/>
                <w:sz w:val="22"/>
                <w:szCs w:val="22"/>
              </w:rPr>
            </w:pPr>
          </w:p>
        </w:tc>
        <w:tc>
          <w:tcPr>
            <w:tcW w:w="1558"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F230D" w:rsidRDefault="004F230D">
            <w:pPr>
              <w:jc w:val="center"/>
              <w:rPr>
                <w:rFonts w:cs="宋体" w:hint="default"/>
                <w:b/>
                <w:color w:val="000000"/>
                <w:sz w:val="22"/>
                <w:szCs w:val="22"/>
              </w:rPr>
            </w:pPr>
          </w:p>
        </w:tc>
        <w:tc>
          <w:tcPr>
            <w:tcW w:w="1418"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F230D" w:rsidRDefault="004F230D">
            <w:pPr>
              <w:jc w:val="center"/>
              <w:rPr>
                <w:rFonts w:cs="宋体" w:hint="default"/>
                <w:b/>
                <w:color w:val="000000"/>
                <w:sz w:val="22"/>
                <w:szCs w:val="22"/>
              </w:rPr>
            </w:pPr>
          </w:p>
        </w:tc>
        <w:tc>
          <w:tcPr>
            <w:tcW w:w="85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F230D" w:rsidRDefault="004F230D">
            <w:pPr>
              <w:jc w:val="center"/>
              <w:rPr>
                <w:rFonts w:cs="宋体" w:hint="default"/>
                <w:b/>
                <w:color w:val="000000"/>
                <w:sz w:val="22"/>
                <w:szCs w:val="22"/>
              </w:rPr>
            </w:pPr>
          </w:p>
        </w:tc>
        <w:tc>
          <w:tcPr>
            <w:tcW w:w="851"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F230D" w:rsidRDefault="004F230D">
            <w:pPr>
              <w:jc w:val="center"/>
              <w:rPr>
                <w:rFonts w:cs="宋体" w:hint="default"/>
                <w:b/>
                <w:color w:val="000000"/>
                <w:sz w:val="22"/>
                <w:szCs w:val="22"/>
              </w:rPr>
            </w:pPr>
          </w:p>
        </w:tc>
        <w:tc>
          <w:tcPr>
            <w:tcW w:w="1134"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F230D" w:rsidRDefault="004F230D">
            <w:pPr>
              <w:jc w:val="center"/>
              <w:rPr>
                <w:rFonts w:cs="宋体" w:hint="default"/>
                <w:b/>
                <w:color w:val="000000"/>
                <w:sz w:val="22"/>
                <w:szCs w:val="22"/>
              </w:rPr>
            </w:pPr>
          </w:p>
        </w:tc>
        <w:tc>
          <w:tcPr>
            <w:tcW w:w="992"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F230D" w:rsidRDefault="004F230D">
            <w:pPr>
              <w:jc w:val="center"/>
              <w:rPr>
                <w:rFonts w:cs="宋体" w:hint="default"/>
                <w:b/>
                <w:color w:val="000000"/>
                <w:sz w:val="22"/>
                <w:szCs w:val="22"/>
              </w:rPr>
            </w:pPr>
          </w:p>
        </w:tc>
        <w:tc>
          <w:tcPr>
            <w:tcW w:w="1134"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F230D" w:rsidRDefault="004F230D">
            <w:pPr>
              <w:jc w:val="center"/>
              <w:rPr>
                <w:rFonts w:cs="宋体" w:hint="default"/>
                <w:b/>
                <w:color w:val="000000"/>
                <w:sz w:val="22"/>
                <w:szCs w:val="22"/>
              </w:rPr>
            </w:pPr>
          </w:p>
        </w:tc>
        <w:tc>
          <w:tcPr>
            <w:tcW w:w="127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F230D" w:rsidRDefault="004F230D">
            <w:pPr>
              <w:jc w:val="center"/>
              <w:rPr>
                <w:rFonts w:cs="宋体" w:hint="default"/>
                <w:b/>
                <w:color w:val="000000"/>
                <w:sz w:val="22"/>
                <w:szCs w:val="22"/>
              </w:rPr>
            </w:pPr>
          </w:p>
        </w:tc>
      </w:tr>
      <w:tr w:rsidR="004F230D">
        <w:trPr>
          <w:trHeight w:val="334"/>
        </w:trPr>
        <w:tc>
          <w:tcPr>
            <w:tcW w:w="1941" w:type="dxa"/>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F230D" w:rsidRDefault="004F230D">
            <w:pPr>
              <w:jc w:val="center"/>
              <w:rPr>
                <w:rFonts w:cs="宋体" w:hint="default"/>
                <w:b/>
                <w:color w:val="000000"/>
                <w:sz w:val="22"/>
                <w:szCs w:val="22"/>
              </w:rPr>
            </w:pPr>
          </w:p>
        </w:tc>
        <w:tc>
          <w:tcPr>
            <w:tcW w:w="3317" w:type="dxa"/>
            <w:vMerge/>
            <w:tcBorders>
              <w:top w:val="nil"/>
              <w:left w:val="nil"/>
              <w:bottom w:val="single" w:sz="4" w:space="0" w:color="000000"/>
              <w:right w:val="nil"/>
            </w:tcBorders>
            <w:shd w:val="clear" w:color="FFFFFF" w:fill="C0C0C0"/>
            <w:noWrap/>
            <w:tcMar>
              <w:top w:w="15" w:type="dxa"/>
              <w:left w:w="15" w:type="dxa"/>
              <w:right w:w="15" w:type="dxa"/>
            </w:tcMar>
            <w:vAlign w:val="center"/>
          </w:tcPr>
          <w:p w:rsidR="004F230D" w:rsidRDefault="004F230D">
            <w:pPr>
              <w:jc w:val="center"/>
              <w:rPr>
                <w:rFonts w:cs="宋体" w:hint="default"/>
                <w:b/>
                <w:color w:val="000000"/>
                <w:sz w:val="22"/>
                <w:szCs w:val="22"/>
              </w:rPr>
            </w:pPr>
          </w:p>
        </w:tc>
        <w:tc>
          <w:tcPr>
            <w:tcW w:w="1558"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F230D" w:rsidRDefault="004F230D">
            <w:pPr>
              <w:jc w:val="center"/>
              <w:rPr>
                <w:rFonts w:cs="宋体" w:hint="default"/>
                <w:b/>
                <w:color w:val="000000"/>
                <w:sz w:val="22"/>
                <w:szCs w:val="22"/>
              </w:rPr>
            </w:pPr>
          </w:p>
        </w:tc>
        <w:tc>
          <w:tcPr>
            <w:tcW w:w="1418"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F230D" w:rsidRDefault="004F230D">
            <w:pPr>
              <w:jc w:val="center"/>
              <w:rPr>
                <w:rFonts w:cs="宋体" w:hint="default"/>
                <w:b/>
                <w:color w:val="000000"/>
                <w:sz w:val="22"/>
                <w:szCs w:val="22"/>
              </w:rPr>
            </w:pPr>
          </w:p>
        </w:tc>
        <w:tc>
          <w:tcPr>
            <w:tcW w:w="85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F230D" w:rsidRDefault="004F230D">
            <w:pPr>
              <w:jc w:val="center"/>
              <w:rPr>
                <w:rFonts w:cs="宋体" w:hint="default"/>
                <w:b/>
                <w:color w:val="000000"/>
                <w:sz w:val="22"/>
                <w:szCs w:val="22"/>
              </w:rPr>
            </w:pPr>
          </w:p>
        </w:tc>
        <w:tc>
          <w:tcPr>
            <w:tcW w:w="851"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F230D" w:rsidRDefault="004F230D">
            <w:pPr>
              <w:jc w:val="center"/>
              <w:rPr>
                <w:rFonts w:cs="宋体" w:hint="default"/>
                <w:b/>
                <w:color w:val="000000"/>
                <w:sz w:val="22"/>
                <w:szCs w:val="22"/>
              </w:rPr>
            </w:pPr>
          </w:p>
        </w:tc>
        <w:tc>
          <w:tcPr>
            <w:tcW w:w="1134"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F230D" w:rsidRDefault="004F230D">
            <w:pPr>
              <w:jc w:val="center"/>
              <w:rPr>
                <w:rFonts w:cs="宋体" w:hint="default"/>
                <w:b/>
                <w:color w:val="000000"/>
                <w:sz w:val="22"/>
                <w:szCs w:val="22"/>
              </w:rPr>
            </w:pPr>
          </w:p>
        </w:tc>
        <w:tc>
          <w:tcPr>
            <w:tcW w:w="992"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F230D" w:rsidRDefault="004F230D">
            <w:pPr>
              <w:jc w:val="center"/>
              <w:rPr>
                <w:rFonts w:cs="宋体" w:hint="default"/>
                <w:b/>
                <w:color w:val="000000"/>
                <w:sz w:val="22"/>
                <w:szCs w:val="22"/>
              </w:rPr>
            </w:pPr>
          </w:p>
        </w:tc>
        <w:tc>
          <w:tcPr>
            <w:tcW w:w="1134"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F230D" w:rsidRDefault="004F230D">
            <w:pPr>
              <w:jc w:val="center"/>
              <w:rPr>
                <w:rFonts w:cs="宋体" w:hint="default"/>
                <w:b/>
                <w:color w:val="000000"/>
                <w:sz w:val="22"/>
                <w:szCs w:val="22"/>
              </w:rPr>
            </w:pPr>
          </w:p>
        </w:tc>
        <w:tc>
          <w:tcPr>
            <w:tcW w:w="127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F230D" w:rsidRDefault="004F230D">
            <w:pPr>
              <w:jc w:val="center"/>
              <w:rPr>
                <w:rFonts w:cs="宋体" w:hint="default"/>
                <w:b/>
                <w:color w:val="000000"/>
                <w:sz w:val="22"/>
                <w:szCs w:val="22"/>
              </w:rPr>
            </w:pPr>
          </w:p>
        </w:tc>
      </w:tr>
      <w:tr w:rsidR="004F230D">
        <w:trPr>
          <w:trHeight w:val="338"/>
        </w:trPr>
        <w:tc>
          <w:tcPr>
            <w:tcW w:w="5258" w:type="dxa"/>
            <w:gridSpan w:val="2"/>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F230D" w:rsidRDefault="00F314FF">
            <w:pPr>
              <w:jc w:val="center"/>
              <w:textAlignment w:val="center"/>
              <w:rPr>
                <w:rFonts w:cs="宋体" w:hint="default"/>
                <w:b/>
                <w:color w:val="000000"/>
                <w:sz w:val="22"/>
                <w:szCs w:val="22"/>
              </w:rPr>
            </w:pPr>
            <w:r>
              <w:rPr>
                <w:rFonts w:cs="宋体"/>
                <w:b/>
                <w:color w:val="000000"/>
                <w:sz w:val="22"/>
                <w:szCs w:val="22"/>
              </w:rPr>
              <w:t>合计</w:t>
            </w:r>
          </w:p>
        </w:tc>
        <w:tc>
          <w:tcPr>
            <w:tcW w:w="15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F230D" w:rsidRDefault="00F314FF">
            <w:pPr>
              <w:wordWrap w:val="0"/>
              <w:jc w:val="right"/>
              <w:textAlignment w:val="center"/>
              <w:rPr>
                <w:rFonts w:ascii="Times New Roman" w:hAnsi="Times New Roman" w:hint="default"/>
                <w:b/>
                <w:color w:val="000000"/>
                <w:sz w:val="22"/>
                <w:szCs w:val="22"/>
              </w:rPr>
            </w:pPr>
            <w:r>
              <w:rPr>
                <w:rFonts w:ascii="Times New Roman" w:hAnsi="Times New Roman" w:hint="default"/>
                <w:b/>
                <w:bCs/>
                <w:color w:val="000000"/>
                <w:sz w:val="21"/>
                <w:szCs w:val="21"/>
              </w:rPr>
              <w:t xml:space="preserve">585.63 </w:t>
            </w:r>
          </w:p>
        </w:tc>
        <w:tc>
          <w:tcPr>
            <w:tcW w:w="141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F230D" w:rsidRDefault="00F314FF">
            <w:pPr>
              <w:wordWrap w:val="0"/>
              <w:jc w:val="right"/>
              <w:textAlignment w:val="center"/>
              <w:rPr>
                <w:rFonts w:ascii="Times New Roman" w:hAnsi="Times New Roman" w:hint="default"/>
                <w:b/>
                <w:color w:val="000000"/>
                <w:sz w:val="22"/>
                <w:szCs w:val="22"/>
              </w:rPr>
            </w:pPr>
            <w:r>
              <w:rPr>
                <w:rFonts w:ascii="Times New Roman" w:hAnsi="Times New Roman" w:hint="default"/>
                <w:b/>
                <w:bCs/>
                <w:color w:val="000000"/>
                <w:sz w:val="21"/>
                <w:szCs w:val="21"/>
              </w:rPr>
              <w:t xml:space="preserve">585.63 </w:t>
            </w:r>
          </w:p>
        </w:tc>
        <w:tc>
          <w:tcPr>
            <w:tcW w:w="8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F230D" w:rsidRDefault="004F230D">
            <w:pPr>
              <w:wordWrap w:val="0"/>
              <w:jc w:val="right"/>
              <w:textAlignment w:val="center"/>
              <w:rPr>
                <w:rFonts w:cs="宋体" w:hint="default"/>
                <w:b/>
                <w:color w:val="000000"/>
                <w:sz w:val="22"/>
                <w:szCs w:val="22"/>
              </w:rPr>
            </w:pPr>
          </w:p>
        </w:tc>
        <w:tc>
          <w:tcPr>
            <w:tcW w:w="8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F230D" w:rsidRDefault="004F230D">
            <w:pPr>
              <w:wordWrap w:val="0"/>
              <w:jc w:val="right"/>
              <w:textAlignment w:val="center"/>
              <w:rPr>
                <w:rFonts w:cs="宋体" w:hint="default"/>
                <w:b/>
                <w:color w:val="000000"/>
                <w:sz w:val="22"/>
                <w:szCs w:val="22"/>
              </w:rPr>
            </w:pPr>
          </w:p>
        </w:tc>
        <w:tc>
          <w:tcPr>
            <w:tcW w:w="11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F230D" w:rsidRDefault="004F230D">
            <w:pPr>
              <w:wordWrap w:val="0"/>
              <w:jc w:val="right"/>
              <w:textAlignment w:val="center"/>
              <w:rPr>
                <w:rFonts w:cs="宋体" w:hint="default"/>
                <w:b/>
                <w:color w:val="000000"/>
                <w:sz w:val="22"/>
                <w:szCs w:val="22"/>
              </w:rPr>
            </w:pPr>
          </w:p>
        </w:tc>
        <w:tc>
          <w:tcPr>
            <w:tcW w:w="99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F230D" w:rsidRDefault="004F230D">
            <w:pPr>
              <w:wordWrap w:val="0"/>
              <w:jc w:val="right"/>
              <w:textAlignment w:val="center"/>
              <w:rPr>
                <w:rFonts w:cs="宋体" w:hint="default"/>
                <w:b/>
                <w:color w:val="000000"/>
                <w:sz w:val="22"/>
                <w:szCs w:val="22"/>
              </w:rPr>
            </w:pPr>
          </w:p>
        </w:tc>
        <w:tc>
          <w:tcPr>
            <w:tcW w:w="11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F230D" w:rsidRDefault="004F230D">
            <w:pPr>
              <w:wordWrap w:val="0"/>
              <w:jc w:val="right"/>
              <w:textAlignment w:val="center"/>
              <w:rPr>
                <w:rFonts w:cs="宋体" w:hint="default"/>
                <w:b/>
                <w:color w:val="000000"/>
                <w:sz w:val="22"/>
                <w:szCs w:val="22"/>
              </w:rPr>
            </w:pPr>
          </w:p>
        </w:tc>
        <w:tc>
          <w:tcPr>
            <w:tcW w:w="127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F230D" w:rsidRDefault="004F230D">
            <w:pPr>
              <w:wordWrap w:val="0"/>
              <w:jc w:val="right"/>
              <w:textAlignment w:val="center"/>
              <w:rPr>
                <w:rFonts w:cs="宋体" w:hint="default"/>
                <w:b/>
                <w:color w:val="000000"/>
                <w:sz w:val="22"/>
                <w:szCs w:val="22"/>
              </w:rPr>
            </w:pPr>
          </w:p>
        </w:tc>
      </w:tr>
      <w:tr w:rsidR="004F230D">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F230D" w:rsidRDefault="00F314FF">
            <w:pPr>
              <w:textAlignment w:val="center"/>
              <w:rPr>
                <w:rFonts w:cs="宋体" w:hint="default"/>
                <w:color w:val="000000"/>
                <w:sz w:val="22"/>
                <w:szCs w:val="22"/>
              </w:rPr>
            </w:pPr>
            <w:r>
              <w:rPr>
                <w:rFonts w:cs="宋体"/>
                <w:b/>
                <w:color w:val="000000"/>
                <w:sz w:val="21"/>
                <w:szCs w:val="21"/>
              </w:rPr>
              <w:t>201</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F230D" w:rsidRDefault="00F314FF">
            <w:pPr>
              <w:textAlignment w:val="center"/>
              <w:rPr>
                <w:rFonts w:cs="宋体" w:hint="default"/>
                <w:color w:val="000000"/>
                <w:sz w:val="22"/>
                <w:szCs w:val="22"/>
              </w:rPr>
            </w:pPr>
            <w:r>
              <w:rPr>
                <w:rFonts w:cs="宋体"/>
                <w:b/>
                <w:color w:val="000000"/>
                <w:sz w:val="21"/>
                <w:szCs w:val="21"/>
              </w:rPr>
              <w:t>一般公共服务支出</w:t>
            </w:r>
          </w:p>
        </w:tc>
        <w:tc>
          <w:tcPr>
            <w:tcW w:w="15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F230D" w:rsidRDefault="00F314FF">
            <w:pPr>
              <w:wordWrap w:val="0"/>
              <w:jc w:val="right"/>
              <w:textAlignment w:val="center"/>
              <w:rPr>
                <w:rFonts w:ascii="Times New Roman" w:hAnsi="Times New Roman" w:hint="default"/>
                <w:color w:val="000000"/>
                <w:sz w:val="18"/>
                <w:szCs w:val="18"/>
              </w:rPr>
            </w:pPr>
            <w:r>
              <w:rPr>
                <w:rFonts w:ascii="Times New Roman" w:hAnsi="Times New Roman" w:hint="default"/>
                <w:b/>
                <w:color w:val="000000"/>
                <w:sz w:val="21"/>
                <w:szCs w:val="21"/>
              </w:rPr>
              <w:t xml:space="preserve">548.90 </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F230D" w:rsidRDefault="00F314FF">
            <w:pPr>
              <w:wordWrap w:val="0"/>
              <w:jc w:val="right"/>
              <w:textAlignment w:val="center"/>
              <w:rPr>
                <w:rFonts w:ascii="Times New Roman" w:hAnsi="Times New Roman" w:hint="default"/>
                <w:color w:val="000000"/>
                <w:sz w:val="18"/>
                <w:szCs w:val="18"/>
              </w:rPr>
            </w:pPr>
            <w:r>
              <w:rPr>
                <w:rFonts w:ascii="Times New Roman" w:hAnsi="Times New Roman" w:hint="default"/>
                <w:b/>
                <w:color w:val="000000"/>
                <w:sz w:val="21"/>
                <w:szCs w:val="21"/>
              </w:rPr>
              <w:t xml:space="preserve">548.90 </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F230D" w:rsidRDefault="004F230D">
            <w:pPr>
              <w:wordWrap w:val="0"/>
              <w:jc w:val="right"/>
              <w:textAlignment w:val="center"/>
              <w:rPr>
                <w:rFonts w:cs="宋体" w:hint="default"/>
                <w:color w:val="000000"/>
                <w:sz w:val="18"/>
                <w:szCs w:val="18"/>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F230D" w:rsidRDefault="004F230D">
            <w:pPr>
              <w:wordWrap w:val="0"/>
              <w:jc w:val="right"/>
              <w:textAlignment w:val="center"/>
              <w:rPr>
                <w:rFonts w:cs="宋体" w:hint="default"/>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F230D" w:rsidRDefault="004F230D">
            <w:pPr>
              <w:wordWrap w:val="0"/>
              <w:jc w:val="right"/>
              <w:textAlignment w:val="center"/>
              <w:rPr>
                <w:rFonts w:cs="宋体" w:hint="default"/>
                <w:color w:val="000000"/>
                <w:sz w:val="18"/>
                <w:szCs w:val="1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F230D" w:rsidRDefault="004F230D">
            <w:pPr>
              <w:wordWrap w:val="0"/>
              <w:jc w:val="right"/>
              <w:textAlignment w:val="center"/>
              <w:rPr>
                <w:rFonts w:cs="宋体" w:hint="default"/>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F230D" w:rsidRDefault="004F230D">
            <w:pPr>
              <w:wordWrap w:val="0"/>
              <w:jc w:val="right"/>
              <w:textAlignment w:val="center"/>
              <w:rPr>
                <w:rFonts w:cs="宋体" w:hint="default"/>
                <w:color w:val="000000"/>
                <w:sz w:val="18"/>
                <w:szCs w:val="1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F230D" w:rsidRDefault="004F230D">
            <w:pPr>
              <w:wordWrap w:val="0"/>
              <w:jc w:val="right"/>
              <w:textAlignment w:val="center"/>
              <w:rPr>
                <w:rFonts w:cs="宋体" w:hint="default"/>
                <w:color w:val="000000"/>
                <w:sz w:val="18"/>
                <w:szCs w:val="18"/>
              </w:rPr>
            </w:pPr>
          </w:p>
        </w:tc>
      </w:tr>
      <w:tr w:rsidR="004F230D">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F230D" w:rsidRDefault="00F314FF">
            <w:pPr>
              <w:textAlignment w:val="center"/>
              <w:rPr>
                <w:rFonts w:cs="宋体" w:hint="default"/>
                <w:color w:val="000000"/>
                <w:sz w:val="22"/>
                <w:szCs w:val="22"/>
              </w:rPr>
            </w:pPr>
            <w:r>
              <w:rPr>
                <w:rFonts w:cs="宋体"/>
                <w:b/>
                <w:color w:val="000000"/>
                <w:sz w:val="21"/>
                <w:szCs w:val="21"/>
              </w:rPr>
              <w:t>20103</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F230D" w:rsidRDefault="00F314FF">
            <w:pPr>
              <w:textAlignment w:val="center"/>
              <w:rPr>
                <w:rFonts w:cs="宋体" w:hint="default"/>
                <w:color w:val="000000"/>
                <w:sz w:val="22"/>
                <w:szCs w:val="22"/>
              </w:rPr>
            </w:pPr>
            <w:r>
              <w:rPr>
                <w:rFonts w:cs="宋体"/>
                <w:b/>
                <w:color w:val="000000"/>
                <w:sz w:val="21"/>
                <w:szCs w:val="21"/>
              </w:rPr>
              <w:t>政府办公厅（室）及相关机构事务</w:t>
            </w:r>
          </w:p>
        </w:tc>
        <w:tc>
          <w:tcPr>
            <w:tcW w:w="15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F230D" w:rsidRDefault="00F314FF">
            <w:pPr>
              <w:wordWrap w:val="0"/>
              <w:jc w:val="right"/>
              <w:textAlignment w:val="center"/>
              <w:rPr>
                <w:rFonts w:ascii="Times New Roman" w:hAnsi="Times New Roman" w:hint="default"/>
                <w:color w:val="000000"/>
                <w:sz w:val="18"/>
                <w:szCs w:val="18"/>
              </w:rPr>
            </w:pPr>
            <w:r>
              <w:rPr>
                <w:rFonts w:ascii="Times New Roman" w:hAnsi="Times New Roman" w:hint="default"/>
                <w:b/>
                <w:color w:val="000000"/>
                <w:sz w:val="21"/>
                <w:szCs w:val="21"/>
              </w:rPr>
              <w:t xml:space="preserve">548.90 </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F230D" w:rsidRDefault="00F314FF">
            <w:pPr>
              <w:wordWrap w:val="0"/>
              <w:jc w:val="right"/>
              <w:textAlignment w:val="center"/>
              <w:rPr>
                <w:rFonts w:ascii="Times New Roman" w:hAnsi="Times New Roman" w:hint="default"/>
                <w:color w:val="000000"/>
                <w:sz w:val="18"/>
                <w:szCs w:val="18"/>
              </w:rPr>
            </w:pPr>
            <w:r>
              <w:rPr>
                <w:rFonts w:ascii="Times New Roman" w:hAnsi="Times New Roman" w:hint="default"/>
                <w:b/>
                <w:color w:val="000000"/>
                <w:sz w:val="21"/>
                <w:szCs w:val="21"/>
              </w:rPr>
              <w:t xml:space="preserve">548.90 </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F230D" w:rsidRDefault="004F230D">
            <w:pPr>
              <w:wordWrap w:val="0"/>
              <w:jc w:val="right"/>
              <w:textAlignment w:val="center"/>
              <w:rPr>
                <w:rFonts w:cs="宋体" w:hint="default"/>
                <w:color w:val="000000"/>
                <w:sz w:val="18"/>
                <w:szCs w:val="18"/>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F230D" w:rsidRDefault="004F230D">
            <w:pPr>
              <w:wordWrap w:val="0"/>
              <w:jc w:val="right"/>
              <w:textAlignment w:val="center"/>
              <w:rPr>
                <w:rFonts w:cs="宋体" w:hint="default"/>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F230D" w:rsidRDefault="004F230D">
            <w:pPr>
              <w:wordWrap w:val="0"/>
              <w:jc w:val="right"/>
              <w:textAlignment w:val="center"/>
              <w:rPr>
                <w:rFonts w:cs="宋体" w:hint="default"/>
                <w:color w:val="000000"/>
                <w:sz w:val="18"/>
                <w:szCs w:val="1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F230D" w:rsidRDefault="004F230D">
            <w:pPr>
              <w:wordWrap w:val="0"/>
              <w:jc w:val="right"/>
              <w:textAlignment w:val="center"/>
              <w:rPr>
                <w:rFonts w:cs="宋体" w:hint="default"/>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F230D" w:rsidRDefault="004F230D">
            <w:pPr>
              <w:wordWrap w:val="0"/>
              <w:jc w:val="right"/>
              <w:textAlignment w:val="center"/>
              <w:rPr>
                <w:rFonts w:cs="宋体" w:hint="default"/>
                <w:color w:val="000000"/>
                <w:sz w:val="18"/>
                <w:szCs w:val="1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F230D" w:rsidRDefault="004F230D">
            <w:pPr>
              <w:wordWrap w:val="0"/>
              <w:jc w:val="right"/>
              <w:textAlignment w:val="center"/>
              <w:rPr>
                <w:rFonts w:cs="宋体" w:hint="default"/>
                <w:color w:val="000000"/>
                <w:sz w:val="18"/>
                <w:szCs w:val="18"/>
              </w:rPr>
            </w:pPr>
          </w:p>
        </w:tc>
      </w:tr>
      <w:tr w:rsidR="004F230D">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F230D" w:rsidRDefault="00F314FF">
            <w:pPr>
              <w:textAlignment w:val="center"/>
              <w:rPr>
                <w:rFonts w:cs="宋体" w:hint="default"/>
                <w:color w:val="000000"/>
                <w:sz w:val="22"/>
                <w:szCs w:val="22"/>
              </w:rPr>
            </w:pPr>
            <w:r>
              <w:rPr>
                <w:rFonts w:cs="宋体"/>
                <w:color w:val="000000"/>
                <w:sz w:val="21"/>
                <w:szCs w:val="21"/>
              </w:rPr>
              <w:t>2010301</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F230D" w:rsidRDefault="00F314FF">
            <w:pPr>
              <w:textAlignment w:val="center"/>
              <w:rPr>
                <w:rFonts w:cs="宋体" w:hint="default"/>
                <w:color w:val="000000"/>
                <w:sz w:val="22"/>
                <w:szCs w:val="22"/>
              </w:rPr>
            </w:pPr>
            <w:r>
              <w:rPr>
                <w:rFonts w:cs="宋体"/>
                <w:color w:val="000000"/>
                <w:sz w:val="21"/>
                <w:szCs w:val="21"/>
              </w:rPr>
              <w:t>行政运行</w:t>
            </w:r>
          </w:p>
        </w:tc>
        <w:tc>
          <w:tcPr>
            <w:tcW w:w="15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F230D" w:rsidRDefault="00F314FF">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rPr>
              <w:t xml:space="preserve">111.56 </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F230D" w:rsidRDefault="00F314FF">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rPr>
              <w:t xml:space="preserve">111.56 </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F230D" w:rsidRDefault="004F230D">
            <w:pPr>
              <w:wordWrap w:val="0"/>
              <w:jc w:val="right"/>
              <w:textAlignment w:val="center"/>
              <w:rPr>
                <w:rFonts w:cs="宋体" w:hint="default"/>
                <w:color w:val="000000"/>
                <w:sz w:val="18"/>
                <w:szCs w:val="18"/>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F230D" w:rsidRDefault="004F230D">
            <w:pPr>
              <w:wordWrap w:val="0"/>
              <w:jc w:val="right"/>
              <w:textAlignment w:val="center"/>
              <w:rPr>
                <w:rFonts w:cs="宋体" w:hint="default"/>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F230D" w:rsidRDefault="004F230D">
            <w:pPr>
              <w:wordWrap w:val="0"/>
              <w:jc w:val="right"/>
              <w:textAlignment w:val="center"/>
              <w:rPr>
                <w:rFonts w:cs="宋体" w:hint="default"/>
                <w:color w:val="000000"/>
                <w:sz w:val="18"/>
                <w:szCs w:val="1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F230D" w:rsidRDefault="004F230D">
            <w:pPr>
              <w:wordWrap w:val="0"/>
              <w:jc w:val="right"/>
              <w:textAlignment w:val="center"/>
              <w:rPr>
                <w:rFonts w:cs="宋体" w:hint="default"/>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F230D" w:rsidRDefault="004F230D">
            <w:pPr>
              <w:wordWrap w:val="0"/>
              <w:jc w:val="right"/>
              <w:textAlignment w:val="center"/>
              <w:rPr>
                <w:rFonts w:cs="宋体" w:hint="default"/>
                <w:color w:val="000000"/>
                <w:sz w:val="18"/>
                <w:szCs w:val="1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F230D" w:rsidRDefault="004F230D">
            <w:pPr>
              <w:wordWrap w:val="0"/>
              <w:jc w:val="right"/>
              <w:textAlignment w:val="center"/>
              <w:rPr>
                <w:rFonts w:cs="宋体" w:hint="default"/>
                <w:color w:val="000000"/>
                <w:sz w:val="18"/>
                <w:szCs w:val="18"/>
              </w:rPr>
            </w:pPr>
          </w:p>
        </w:tc>
      </w:tr>
      <w:tr w:rsidR="004F230D">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F230D" w:rsidRDefault="00F314FF">
            <w:pPr>
              <w:textAlignment w:val="center"/>
              <w:rPr>
                <w:rFonts w:cs="宋体" w:hint="default"/>
                <w:color w:val="000000"/>
                <w:sz w:val="22"/>
                <w:szCs w:val="22"/>
              </w:rPr>
            </w:pPr>
            <w:r>
              <w:rPr>
                <w:rFonts w:cs="宋体"/>
                <w:color w:val="000000"/>
                <w:sz w:val="21"/>
                <w:szCs w:val="21"/>
              </w:rPr>
              <w:t>2010306</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F230D" w:rsidRDefault="00F314FF">
            <w:pPr>
              <w:textAlignment w:val="center"/>
              <w:rPr>
                <w:rFonts w:cs="宋体" w:hint="default"/>
                <w:color w:val="000000"/>
                <w:sz w:val="22"/>
                <w:szCs w:val="22"/>
              </w:rPr>
            </w:pPr>
            <w:r>
              <w:rPr>
                <w:rFonts w:cs="宋体"/>
                <w:color w:val="000000"/>
                <w:sz w:val="21"/>
                <w:szCs w:val="21"/>
              </w:rPr>
              <w:t>政务公开审批</w:t>
            </w:r>
          </w:p>
        </w:tc>
        <w:tc>
          <w:tcPr>
            <w:tcW w:w="15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F230D" w:rsidRDefault="00F314FF">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rPr>
              <w:t xml:space="preserve">437.34 </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F230D" w:rsidRDefault="00F314FF">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rPr>
              <w:t xml:space="preserve">437.34 </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F230D" w:rsidRDefault="004F230D">
            <w:pPr>
              <w:wordWrap w:val="0"/>
              <w:jc w:val="right"/>
              <w:textAlignment w:val="center"/>
              <w:rPr>
                <w:rFonts w:cs="宋体" w:hint="default"/>
                <w:color w:val="000000"/>
                <w:sz w:val="18"/>
                <w:szCs w:val="18"/>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F230D" w:rsidRDefault="004F230D">
            <w:pPr>
              <w:wordWrap w:val="0"/>
              <w:jc w:val="right"/>
              <w:textAlignment w:val="center"/>
              <w:rPr>
                <w:rFonts w:cs="宋体" w:hint="default"/>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F230D" w:rsidRDefault="004F230D">
            <w:pPr>
              <w:wordWrap w:val="0"/>
              <w:jc w:val="right"/>
              <w:textAlignment w:val="center"/>
              <w:rPr>
                <w:rFonts w:cs="宋体" w:hint="default"/>
                <w:color w:val="000000"/>
                <w:sz w:val="18"/>
                <w:szCs w:val="1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F230D" w:rsidRDefault="004F230D">
            <w:pPr>
              <w:wordWrap w:val="0"/>
              <w:jc w:val="right"/>
              <w:textAlignment w:val="center"/>
              <w:rPr>
                <w:rFonts w:cs="宋体" w:hint="default"/>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F230D" w:rsidRDefault="004F230D">
            <w:pPr>
              <w:wordWrap w:val="0"/>
              <w:jc w:val="right"/>
              <w:textAlignment w:val="center"/>
              <w:rPr>
                <w:rFonts w:cs="宋体" w:hint="default"/>
                <w:color w:val="000000"/>
                <w:sz w:val="18"/>
                <w:szCs w:val="1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F230D" w:rsidRDefault="004F230D">
            <w:pPr>
              <w:wordWrap w:val="0"/>
              <w:jc w:val="right"/>
              <w:textAlignment w:val="center"/>
              <w:rPr>
                <w:rFonts w:cs="宋体" w:hint="default"/>
                <w:color w:val="000000"/>
                <w:sz w:val="18"/>
                <w:szCs w:val="18"/>
              </w:rPr>
            </w:pPr>
          </w:p>
        </w:tc>
      </w:tr>
      <w:tr w:rsidR="004F230D">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F230D" w:rsidRDefault="00F314FF">
            <w:pPr>
              <w:textAlignment w:val="center"/>
              <w:rPr>
                <w:rFonts w:cs="宋体" w:hint="default"/>
                <w:color w:val="000000"/>
                <w:sz w:val="22"/>
                <w:szCs w:val="22"/>
              </w:rPr>
            </w:pPr>
            <w:r>
              <w:rPr>
                <w:rFonts w:cs="宋体"/>
                <w:b/>
                <w:color w:val="000000"/>
                <w:sz w:val="21"/>
                <w:szCs w:val="21"/>
              </w:rPr>
              <w:t>208</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F230D" w:rsidRDefault="00F314FF">
            <w:pPr>
              <w:textAlignment w:val="center"/>
              <w:rPr>
                <w:rFonts w:cs="宋体" w:hint="default"/>
                <w:color w:val="000000"/>
                <w:sz w:val="22"/>
                <w:szCs w:val="22"/>
              </w:rPr>
            </w:pPr>
            <w:r>
              <w:rPr>
                <w:rFonts w:cs="宋体"/>
                <w:b/>
                <w:color w:val="000000"/>
                <w:sz w:val="21"/>
                <w:szCs w:val="21"/>
              </w:rPr>
              <w:t>社会保障和就业支出</w:t>
            </w:r>
          </w:p>
        </w:tc>
        <w:tc>
          <w:tcPr>
            <w:tcW w:w="15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F230D" w:rsidRDefault="00F314FF">
            <w:pPr>
              <w:wordWrap w:val="0"/>
              <w:jc w:val="right"/>
              <w:textAlignment w:val="center"/>
              <w:rPr>
                <w:rFonts w:ascii="Times New Roman" w:hAnsi="Times New Roman" w:hint="default"/>
                <w:color w:val="000000"/>
                <w:sz w:val="18"/>
                <w:szCs w:val="18"/>
              </w:rPr>
            </w:pPr>
            <w:r>
              <w:rPr>
                <w:rFonts w:ascii="Times New Roman" w:hAnsi="Times New Roman" w:hint="default"/>
                <w:b/>
                <w:color w:val="000000"/>
                <w:sz w:val="21"/>
                <w:szCs w:val="21"/>
              </w:rPr>
              <w:t xml:space="preserve">28.17 </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F230D" w:rsidRDefault="00F314FF">
            <w:pPr>
              <w:wordWrap w:val="0"/>
              <w:jc w:val="right"/>
              <w:textAlignment w:val="center"/>
              <w:rPr>
                <w:rFonts w:ascii="Times New Roman" w:hAnsi="Times New Roman" w:hint="default"/>
                <w:color w:val="000000"/>
                <w:sz w:val="18"/>
                <w:szCs w:val="18"/>
              </w:rPr>
            </w:pPr>
            <w:r>
              <w:rPr>
                <w:rFonts w:ascii="Times New Roman" w:hAnsi="Times New Roman" w:hint="default"/>
                <w:b/>
                <w:color w:val="000000"/>
                <w:sz w:val="21"/>
                <w:szCs w:val="21"/>
              </w:rPr>
              <w:t xml:space="preserve">28.17 </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F230D" w:rsidRDefault="004F230D">
            <w:pPr>
              <w:wordWrap w:val="0"/>
              <w:jc w:val="right"/>
              <w:textAlignment w:val="center"/>
              <w:rPr>
                <w:rFonts w:cs="宋体" w:hint="default"/>
                <w:color w:val="000000"/>
                <w:sz w:val="18"/>
                <w:szCs w:val="18"/>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F230D" w:rsidRDefault="004F230D">
            <w:pPr>
              <w:wordWrap w:val="0"/>
              <w:jc w:val="right"/>
              <w:textAlignment w:val="center"/>
              <w:rPr>
                <w:rFonts w:cs="宋体" w:hint="default"/>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F230D" w:rsidRDefault="004F230D">
            <w:pPr>
              <w:wordWrap w:val="0"/>
              <w:jc w:val="right"/>
              <w:textAlignment w:val="center"/>
              <w:rPr>
                <w:rFonts w:cs="宋体" w:hint="default"/>
                <w:color w:val="000000"/>
                <w:sz w:val="18"/>
                <w:szCs w:val="1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F230D" w:rsidRDefault="004F230D">
            <w:pPr>
              <w:wordWrap w:val="0"/>
              <w:jc w:val="right"/>
              <w:textAlignment w:val="center"/>
              <w:rPr>
                <w:rFonts w:cs="宋体" w:hint="default"/>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F230D" w:rsidRDefault="004F230D">
            <w:pPr>
              <w:wordWrap w:val="0"/>
              <w:jc w:val="right"/>
              <w:textAlignment w:val="center"/>
              <w:rPr>
                <w:rFonts w:cs="宋体" w:hint="default"/>
                <w:color w:val="000000"/>
                <w:sz w:val="18"/>
                <w:szCs w:val="1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F230D" w:rsidRDefault="004F230D">
            <w:pPr>
              <w:wordWrap w:val="0"/>
              <w:jc w:val="right"/>
              <w:textAlignment w:val="center"/>
              <w:rPr>
                <w:rFonts w:cs="宋体" w:hint="default"/>
                <w:color w:val="000000"/>
                <w:sz w:val="18"/>
                <w:szCs w:val="18"/>
              </w:rPr>
            </w:pPr>
          </w:p>
        </w:tc>
      </w:tr>
      <w:tr w:rsidR="004F230D">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F230D" w:rsidRDefault="00F314FF">
            <w:pPr>
              <w:textAlignment w:val="center"/>
              <w:rPr>
                <w:rFonts w:cs="宋体" w:hint="default"/>
                <w:color w:val="000000"/>
                <w:sz w:val="22"/>
                <w:szCs w:val="22"/>
              </w:rPr>
            </w:pPr>
            <w:r>
              <w:rPr>
                <w:rFonts w:cs="宋体"/>
                <w:b/>
                <w:color w:val="000000"/>
                <w:sz w:val="21"/>
                <w:szCs w:val="21"/>
              </w:rPr>
              <w:t>20805</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F230D" w:rsidRDefault="00F314FF">
            <w:pPr>
              <w:textAlignment w:val="center"/>
              <w:rPr>
                <w:rFonts w:cs="宋体" w:hint="default"/>
                <w:color w:val="000000"/>
                <w:sz w:val="22"/>
                <w:szCs w:val="22"/>
              </w:rPr>
            </w:pPr>
            <w:r>
              <w:rPr>
                <w:rFonts w:cs="宋体"/>
                <w:b/>
                <w:color w:val="000000"/>
                <w:sz w:val="21"/>
                <w:szCs w:val="21"/>
              </w:rPr>
              <w:t>行政事业单位养老支出</w:t>
            </w:r>
          </w:p>
        </w:tc>
        <w:tc>
          <w:tcPr>
            <w:tcW w:w="15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F230D" w:rsidRDefault="00F314FF">
            <w:pPr>
              <w:wordWrap w:val="0"/>
              <w:jc w:val="right"/>
              <w:textAlignment w:val="center"/>
              <w:rPr>
                <w:rFonts w:ascii="Times New Roman" w:hAnsi="Times New Roman" w:hint="default"/>
                <w:color w:val="000000"/>
                <w:sz w:val="18"/>
                <w:szCs w:val="18"/>
              </w:rPr>
            </w:pPr>
            <w:r>
              <w:rPr>
                <w:rFonts w:ascii="Times New Roman" w:hAnsi="Times New Roman" w:hint="default"/>
                <w:b/>
                <w:color w:val="000000"/>
                <w:sz w:val="21"/>
                <w:szCs w:val="21"/>
              </w:rPr>
              <w:t xml:space="preserve">28.17 </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F230D" w:rsidRDefault="00F314FF">
            <w:pPr>
              <w:wordWrap w:val="0"/>
              <w:jc w:val="right"/>
              <w:textAlignment w:val="center"/>
              <w:rPr>
                <w:rFonts w:ascii="Times New Roman" w:hAnsi="Times New Roman" w:hint="default"/>
                <w:color w:val="000000"/>
                <w:sz w:val="18"/>
                <w:szCs w:val="18"/>
              </w:rPr>
            </w:pPr>
            <w:r>
              <w:rPr>
                <w:rFonts w:ascii="Times New Roman" w:hAnsi="Times New Roman" w:hint="default"/>
                <w:b/>
                <w:color w:val="000000"/>
                <w:sz w:val="21"/>
                <w:szCs w:val="21"/>
              </w:rPr>
              <w:t xml:space="preserve">28.17 </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F230D" w:rsidRDefault="004F230D">
            <w:pPr>
              <w:wordWrap w:val="0"/>
              <w:jc w:val="right"/>
              <w:textAlignment w:val="center"/>
              <w:rPr>
                <w:rFonts w:cs="宋体" w:hint="default"/>
                <w:color w:val="000000"/>
                <w:sz w:val="18"/>
                <w:szCs w:val="18"/>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F230D" w:rsidRDefault="004F230D">
            <w:pPr>
              <w:wordWrap w:val="0"/>
              <w:jc w:val="right"/>
              <w:textAlignment w:val="center"/>
              <w:rPr>
                <w:rFonts w:cs="宋体" w:hint="default"/>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F230D" w:rsidRDefault="004F230D">
            <w:pPr>
              <w:wordWrap w:val="0"/>
              <w:jc w:val="right"/>
              <w:textAlignment w:val="center"/>
              <w:rPr>
                <w:rFonts w:cs="宋体" w:hint="default"/>
                <w:color w:val="000000"/>
                <w:sz w:val="18"/>
                <w:szCs w:val="1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F230D" w:rsidRDefault="004F230D">
            <w:pPr>
              <w:wordWrap w:val="0"/>
              <w:jc w:val="right"/>
              <w:textAlignment w:val="center"/>
              <w:rPr>
                <w:rFonts w:cs="宋体" w:hint="default"/>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F230D" w:rsidRDefault="004F230D">
            <w:pPr>
              <w:wordWrap w:val="0"/>
              <w:jc w:val="right"/>
              <w:textAlignment w:val="center"/>
              <w:rPr>
                <w:rFonts w:cs="宋体" w:hint="default"/>
                <w:color w:val="000000"/>
                <w:sz w:val="18"/>
                <w:szCs w:val="1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F230D" w:rsidRDefault="004F230D">
            <w:pPr>
              <w:wordWrap w:val="0"/>
              <w:jc w:val="right"/>
              <w:textAlignment w:val="center"/>
              <w:rPr>
                <w:rFonts w:cs="宋体" w:hint="default"/>
                <w:color w:val="000000"/>
                <w:sz w:val="18"/>
                <w:szCs w:val="18"/>
              </w:rPr>
            </w:pPr>
          </w:p>
        </w:tc>
      </w:tr>
      <w:tr w:rsidR="004F230D">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F230D" w:rsidRDefault="00F314FF">
            <w:pPr>
              <w:textAlignment w:val="center"/>
              <w:rPr>
                <w:rFonts w:cs="宋体" w:hint="default"/>
                <w:color w:val="000000"/>
                <w:sz w:val="22"/>
                <w:szCs w:val="22"/>
              </w:rPr>
            </w:pPr>
            <w:r>
              <w:rPr>
                <w:rFonts w:cs="宋体"/>
                <w:color w:val="000000"/>
                <w:sz w:val="21"/>
                <w:szCs w:val="21"/>
              </w:rPr>
              <w:t>2080505</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F230D" w:rsidRDefault="00F314FF">
            <w:pPr>
              <w:textAlignment w:val="center"/>
              <w:rPr>
                <w:rFonts w:cs="宋体" w:hint="default"/>
                <w:color w:val="000000"/>
                <w:sz w:val="22"/>
                <w:szCs w:val="22"/>
              </w:rPr>
            </w:pPr>
            <w:r>
              <w:rPr>
                <w:rFonts w:cs="宋体"/>
                <w:color w:val="000000"/>
                <w:sz w:val="21"/>
                <w:szCs w:val="21"/>
              </w:rPr>
              <w:t>机关事业单位基本养老保险缴费支出</w:t>
            </w:r>
          </w:p>
        </w:tc>
        <w:tc>
          <w:tcPr>
            <w:tcW w:w="15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F230D" w:rsidRDefault="00F314FF">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rPr>
              <w:t xml:space="preserve">13.26 </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F230D" w:rsidRDefault="00F314FF">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rPr>
              <w:t xml:space="preserve">13.26 </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F230D" w:rsidRDefault="004F230D">
            <w:pPr>
              <w:wordWrap w:val="0"/>
              <w:jc w:val="right"/>
              <w:textAlignment w:val="center"/>
              <w:rPr>
                <w:rFonts w:cs="宋体" w:hint="default"/>
                <w:color w:val="000000"/>
                <w:sz w:val="18"/>
                <w:szCs w:val="18"/>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F230D" w:rsidRDefault="004F230D">
            <w:pPr>
              <w:wordWrap w:val="0"/>
              <w:jc w:val="right"/>
              <w:textAlignment w:val="center"/>
              <w:rPr>
                <w:rFonts w:cs="宋体" w:hint="default"/>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F230D" w:rsidRDefault="004F230D">
            <w:pPr>
              <w:wordWrap w:val="0"/>
              <w:jc w:val="right"/>
              <w:textAlignment w:val="center"/>
              <w:rPr>
                <w:rFonts w:cs="宋体" w:hint="default"/>
                <w:color w:val="000000"/>
                <w:sz w:val="18"/>
                <w:szCs w:val="1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F230D" w:rsidRDefault="004F230D">
            <w:pPr>
              <w:wordWrap w:val="0"/>
              <w:jc w:val="right"/>
              <w:textAlignment w:val="center"/>
              <w:rPr>
                <w:rFonts w:cs="宋体" w:hint="default"/>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F230D" w:rsidRDefault="004F230D">
            <w:pPr>
              <w:wordWrap w:val="0"/>
              <w:jc w:val="right"/>
              <w:textAlignment w:val="center"/>
              <w:rPr>
                <w:rFonts w:cs="宋体" w:hint="default"/>
                <w:color w:val="000000"/>
                <w:sz w:val="18"/>
                <w:szCs w:val="1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F230D" w:rsidRDefault="004F230D">
            <w:pPr>
              <w:wordWrap w:val="0"/>
              <w:jc w:val="right"/>
              <w:textAlignment w:val="center"/>
              <w:rPr>
                <w:rFonts w:cs="宋体" w:hint="default"/>
                <w:color w:val="000000"/>
                <w:sz w:val="18"/>
                <w:szCs w:val="18"/>
              </w:rPr>
            </w:pPr>
          </w:p>
        </w:tc>
      </w:tr>
      <w:tr w:rsidR="004F230D">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F230D" w:rsidRDefault="00F314FF">
            <w:pPr>
              <w:textAlignment w:val="center"/>
              <w:rPr>
                <w:rFonts w:cs="宋体" w:hint="default"/>
                <w:color w:val="000000"/>
                <w:sz w:val="22"/>
                <w:szCs w:val="22"/>
              </w:rPr>
            </w:pPr>
            <w:r>
              <w:rPr>
                <w:rFonts w:cs="宋体"/>
                <w:color w:val="000000"/>
                <w:sz w:val="21"/>
                <w:szCs w:val="21"/>
              </w:rPr>
              <w:t>2080506</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F230D" w:rsidRDefault="00F314FF">
            <w:pPr>
              <w:textAlignment w:val="center"/>
              <w:rPr>
                <w:rFonts w:cs="宋体" w:hint="default"/>
                <w:color w:val="000000"/>
                <w:sz w:val="22"/>
                <w:szCs w:val="22"/>
              </w:rPr>
            </w:pPr>
            <w:r>
              <w:rPr>
                <w:rFonts w:cs="宋体"/>
                <w:color w:val="000000"/>
                <w:sz w:val="21"/>
                <w:szCs w:val="21"/>
              </w:rPr>
              <w:t>机关事业单位职业年金缴费支出</w:t>
            </w:r>
          </w:p>
        </w:tc>
        <w:tc>
          <w:tcPr>
            <w:tcW w:w="15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F230D" w:rsidRDefault="00F314FF">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rPr>
              <w:t xml:space="preserve">12.50 </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F230D" w:rsidRDefault="00F314FF">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rPr>
              <w:t xml:space="preserve">12.50 </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F230D" w:rsidRDefault="004F230D">
            <w:pPr>
              <w:wordWrap w:val="0"/>
              <w:jc w:val="right"/>
              <w:textAlignment w:val="center"/>
              <w:rPr>
                <w:rFonts w:cs="宋体" w:hint="default"/>
                <w:color w:val="000000"/>
                <w:sz w:val="18"/>
                <w:szCs w:val="18"/>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F230D" w:rsidRDefault="004F230D">
            <w:pPr>
              <w:wordWrap w:val="0"/>
              <w:jc w:val="right"/>
              <w:textAlignment w:val="center"/>
              <w:rPr>
                <w:rFonts w:cs="宋体" w:hint="default"/>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F230D" w:rsidRDefault="004F230D">
            <w:pPr>
              <w:wordWrap w:val="0"/>
              <w:jc w:val="right"/>
              <w:textAlignment w:val="center"/>
              <w:rPr>
                <w:rFonts w:cs="宋体" w:hint="default"/>
                <w:color w:val="000000"/>
                <w:sz w:val="18"/>
                <w:szCs w:val="1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F230D" w:rsidRDefault="004F230D">
            <w:pPr>
              <w:wordWrap w:val="0"/>
              <w:jc w:val="right"/>
              <w:textAlignment w:val="center"/>
              <w:rPr>
                <w:rFonts w:cs="宋体" w:hint="default"/>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F230D" w:rsidRDefault="004F230D">
            <w:pPr>
              <w:wordWrap w:val="0"/>
              <w:jc w:val="right"/>
              <w:textAlignment w:val="center"/>
              <w:rPr>
                <w:rFonts w:cs="宋体" w:hint="default"/>
                <w:color w:val="000000"/>
                <w:sz w:val="18"/>
                <w:szCs w:val="1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F230D" w:rsidRDefault="004F230D">
            <w:pPr>
              <w:wordWrap w:val="0"/>
              <w:jc w:val="right"/>
              <w:textAlignment w:val="center"/>
              <w:rPr>
                <w:rFonts w:cs="宋体" w:hint="default"/>
                <w:color w:val="000000"/>
                <w:sz w:val="18"/>
                <w:szCs w:val="18"/>
              </w:rPr>
            </w:pPr>
          </w:p>
        </w:tc>
      </w:tr>
      <w:tr w:rsidR="004F230D">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F230D" w:rsidRDefault="00F314FF">
            <w:pPr>
              <w:textAlignment w:val="center"/>
              <w:rPr>
                <w:rFonts w:cs="宋体" w:hint="default"/>
                <w:color w:val="000000"/>
                <w:sz w:val="22"/>
                <w:szCs w:val="22"/>
              </w:rPr>
            </w:pPr>
            <w:r>
              <w:rPr>
                <w:rFonts w:cs="宋体"/>
                <w:color w:val="000000"/>
                <w:sz w:val="21"/>
                <w:szCs w:val="21"/>
              </w:rPr>
              <w:t>2080599</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F230D" w:rsidRDefault="00F314FF">
            <w:pPr>
              <w:textAlignment w:val="center"/>
              <w:rPr>
                <w:rFonts w:cs="宋体" w:hint="default"/>
                <w:color w:val="000000"/>
                <w:sz w:val="22"/>
                <w:szCs w:val="22"/>
              </w:rPr>
            </w:pPr>
            <w:r>
              <w:rPr>
                <w:rFonts w:cs="宋体"/>
                <w:color w:val="000000"/>
                <w:sz w:val="21"/>
                <w:szCs w:val="21"/>
              </w:rPr>
              <w:t>其他行政事业单位养老支出</w:t>
            </w:r>
          </w:p>
        </w:tc>
        <w:tc>
          <w:tcPr>
            <w:tcW w:w="15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F230D" w:rsidRDefault="00F314FF">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rPr>
              <w:t xml:space="preserve">2.41 </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F230D" w:rsidRDefault="00F314FF">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rPr>
              <w:t xml:space="preserve">2.41 </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F230D" w:rsidRDefault="004F230D">
            <w:pPr>
              <w:wordWrap w:val="0"/>
              <w:jc w:val="right"/>
              <w:textAlignment w:val="center"/>
              <w:rPr>
                <w:rFonts w:cs="宋体" w:hint="default"/>
                <w:color w:val="000000"/>
                <w:sz w:val="18"/>
                <w:szCs w:val="18"/>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F230D" w:rsidRDefault="004F230D">
            <w:pPr>
              <w:wordWrap w:val="0"/>
              <w:jc w:val="right"/>
              <w:textAlignment w:val="center"/>
              <w:rPr>
                <w:rFonts w:cs="宋体" w:hint="default"/>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F230D" w:rsidRDefault="004F230D">
            <w:pPr>
              <w:wordWrap w:val="0"/>
              <w:jc w:val="right"/>
              <w:textAlignment w:val="center"/>
              <w:rPr>
                <w:rFonts w:cs="宋体" w:hint="default"/>
                <w:color w:val="000000"/>
                <w:sz w:val="18"/>
                <w:szCs w:val="1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F230D" w:rsidRDefault="004F230D">
            <w:pPr>
              <w:wordWrap w:val="0"/>
              <w:jc w:val="right"/>
              <w:textAlignment w:val="center"/>
              <w:rPr>
                <w:rFonts w:cs="宋体" w:hint="default"/>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F230D" w:rsidRDefault="004F230D">
            <w:pPr>
              <w:wordWrap w:val="0"/>
              <w:jc w:val="right"/>
              <w:textAlignment w:val="center"/>
              <w:rPr>
                <w:rFonts w:cs="宋体" w:hint="default"/>
                <w:color w:val="000000"/>
                <w:sz w:val="18"/>
                <w:szCs w:val="1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F230D" w:rsidRDefault="004F230D">
            <w:pPr>
              <w:wordWrap w:val="0"/>
              <w:jc w:val="right"/>
              <w:textAlignment w:val="center"/>
              <w:rPr>
                <w:rFonts w:cs="宋体" w:hint="default"/>
                <w:color w:val="000000"/>
                <w:sz w:val="18"/>
                <w:szCs w:val="18"/>
              </w:rPr>
            </w:pPr>
          </w:p>
        </w:tc>
      </w:tr>
      <w:tr w:rsidR="004F230D">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F230D" w:rsidRDefault="00F314FF">
            <w:pPr>
              <w:textAlignment w:val="center"/>
              <w:rPr>
                <w:rFonts w:cs="宋体" w:hint="default"/>
                <w:color w:val="000000"/>
                <w:sz w:val="22"/>
                <w:szCs w:val="22"/>
              </w:rPr>
            </w:pPr>
            <w:r>
              <w:rPr>
                <w:rFonts w:cs="宋体"/>
                <w:b/>
                <w:color w:val="000000"/>
                <w:sz w:val="21"/>
                <w:szCs w:val="21"/>
              </w:rPr>
              <w:t>210</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F230D" w:rsidRDefault="00F314FF">
            <w:pPr>
              <w:textAlignment w:val="center"/>
              <w:rPr>
                <w:rFonts w:cs="宋体" w:hint="default"/>
                <w:color w:val="000000"/>
                <w:sz w:val="22"/>
                <w:szCs w:val="22"/>
              </w:rPr>
            </w:pPr>
            <w:r>
              <w:rPr>
                <w:rFonts w:cs="宋体"/>
                <w:b/>
                <w:color w:val="000000"/>
                <w:sz w:val="21"/>
                <w:szCs w:val="21"/>
              </w:rPr>
              <w:t>卫生健康支出</w:t>
            </w:r>
          </w:p>
        </w:tc>
        <w:tc>
          <w:tcPr>
            <w:tcW w:w="15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F230D" w:rsidRDefault="00F314FF">
            <w:pPr>
              <w:wordWrap w:val="0"/>
              <w:jc w:val="right"/>
              <w:textAlignment w:val="center"/>
              <w:rPr>
                <w:rFonts w:ascii="Times New Roman" w:hAnsi="Times New Roman" w:hint="default"/>
                <w:color w:val="000000"/>
                <w:sz w:val="18"/>
                <w:szCs w:val="18"/>
              </w:rPr>
            </w:pPr>
            <w:r>
              <w:rPr>
                <w:rFonts w:ascii="Times New Roman" w:hAnsi="Times New Roman" w:hint="default"/>
                <w:b/>
                <w:color w:val="000000"/>
                <w:sz w:val="21"/>
                <w:szCs w:val="21"/>
              </w:rPr>
              <w:t xml:space="preserve">6.04 </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F230D" w:rsidRDefault="00F314FF">
            <w:pPr>
              <w:wordWrap w:val="0"/>
              <w:jc w:val="right"/>
              <w:textAlignment w:val="center"/>
              <w:rPr>
                <w:rFonts w:ascii="Times New Roman" w:hAnsi="Times New Roman" w:hint="default"/>
                <w:color w:val="000000"/>
                <w:sz w:val="18"/>
                <w:szCs w:val="18"/>
              </w:rPr>
            </w:pPr>
            <w:r>
              <w:rPr>
                <w:rFonts w:ascii="Times New Roman" w:hAnsi="Times New Roman" w:hint="default"/>
                <w:b/>
                <w:color w:val="000000"/>
                <w:sz w:val="21"/>
                <w:szCs w:val="21"/>
              </w:rPr>
              <w:t xml:space="preserve">6.04 </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F230D" w:rsidRDefault="004F230D">
            <w:pPr>
              <w:wordWrap w:val="0"/>
              <w:jc w:val="right"/>
              <w:textAlignment w:val="center"/>
              <w:rPr>
                <w:rFonts w:cs="宋体" w:hint="default"/>
                <w:color w:val="000000"/>
                <w:sz w:val="18"/>
                <w:szCs w:val="18"/>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F230D" w:rsidRDefault="004F230D">
            <w:pPr>
              <w:wordWrap w:val="0"/>
              <w:jc w:val="right"/>
              <w:textAlignment w:val="center"/>
              <w:rPr>
                <w:rFonts w:cs="宋体" w:hint="default"/>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F230D" w:rsidRDefault="004F230D">
            <w:pPr>
              <w:wordWrap w:val="0"/>
              <w:jc w:val="right"/>
              <w:textAlignment w:val="center"/>
              <w:rPr>
                <w:rFonts w:cs="宋体" w:hint="default"/>
                <w:color w:val="000000"/>
                <w:sz w:val="18"/>
                <w:szCs w:val="1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F230D" w:rsidRDefault="004F230D">
            <w:pPr>
              <w:wordWrap w:val="0"/>
              <w:jc w:val="right"/>
              <w:textAlignment w:val="center"/>
              <w:rPr>
                <w:rFonts w:cs="宋体" w:hint="default"/>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F230D" w:rsidRDefault="004F230D">
            <w:pPr>
              <w:wordWrap w:val="0"/>
              <w:jc w:val="right"/>
              <w:textAlignment w:val="center"/>
              <w:rPr>
                <w:rFonts w:cs="宋体" w:hint="default"/>
                <w:color w:val="000000"/>
                <w:sz w:val="18"/>
                <w:szCs w:val="1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F230D" w:rsidRDefault="004F230D">
            <w:pPr>
              <w:wordWrap w:val="0"/>
              <w:jc w:val="right"/>
              <w:textAlignment w:val="center"/>
              <w:rPr>
                <w:rFonts w:cs="宋体" w:hint="default"/>
                <w:color w:val="000000"/>
                <w:sz w:val="18"/>
                <w:szCs w:val="18"/>
              </w:rPr>
            </w:pPr>
          </w:p>
        </w:tc>
      </w:tr>
      <w:tr w:rsidR="004F230D">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F230D" w:rsidRDefault="00F314FF">
            <w:pPr>
              <w:textAlignment w:val="center"/>
              <w:rPr>
                <w:rFonts w:cs="宋体" w:hint="default"/>
                <w:color w:val="000000"/>
                <w:sz w:val="22"/>
                <w:szCs w:val="22"/>
              </w:rPr>
            </w:pPr>
            <w:r>
              <w:rPr>
                <w:rFonts w:cs="宋体"/>
                <w:b/>
                <w:color w:val="000000"/>
                <w:sz w:val="21"/>
                <w:szCs w:val="21"/>
              </w:rPr>
              <w:t>21011</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F230D" w:rsidRDefault="00F314FF">
            <w:pPr>
              <w:textAlignment w:val="center"/>
              <w:rPr>
                <w:rFonts w:cs="宋体" w:hint="default"/>
                <w:color w:val="000000"/>
                <w:sz w:val="22"/>
                <w:szCs w:val="22"/>
              </w:rPr>
            </w:pPr>
            <w:r>
              <w:rPr>
                <w:rFonts w:cs="宋体"/>
                <w:b/>
                <w:color w:val="000000"/>
                <w:sz w:val="21"/>
                <w:szCs w:val="21"/>
              </w:rPr>
              <w:t>行政事业单位医疗</w:t>
            </w:r>
          </w:p>
        </w:tc>
        <w:tc>
          <w:tcPr>
            <w:tcW w:w="15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F230D" w:rsidRDefault="00F314FF">
            <w:pPr>
              <w:wordWrap w:val="0"/>
              <w:jc w:val="right"/>
              <w:textAlignment w:val="center"/>
              <w:rPr>
                <w:rFonts w:ascii="Times New Roman" w:hAnsi="Times New Roman" w:hint="default"/>
                <w:color w:val="000000"/>
                <w:sz w:val="18"/>
                <w:szCs w:val="18"/>
              </w:rPr>
            </w:pPr>
            <w:r>
              <w:rPr>
                <w:rFonts w:ascii="Times New Roman" w:hAnsi="Times New Roman" w:hint="default"/>
                <w:b/>
                <w:color w:val="000000"/>
                <w:sz w:val="21"/>
                <w:szCs w:val="21"/>
              </w:rPr>
              <w:t xml:space="preserve">6.04 </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F230D" w:rsidRDefault="00F314FF">
            <w:pPr>
              <w:wordWrap w:val="0"/>
              <w:jc w:val="right"/>
              <w:textAlignment w:val="center"/>
              <w:rPr>
                <w:rFonts w:ascii="Times New Roman" w:hAnsi="Times New Roman" w:hint="default"/>
                <w:color w:val="000000"/>
                <w:sz w:val="18"/>
                <w:szCs w:val="18"/>
              </w:rPr>
            </w:pPr>
            <w:r>
              <w:rPr>
                <w:rFonts w:ascii="Times New Roman" w:hAnsi="Times New Roman" w:hint="default"/>
                <w:b/>
                <w:color w:val="000000"/>
                <w:sz w:val="21"/>
                <w:szCs w:val="21"/>
              </w:rPr>
              <w:t xml:space="preserve">6.04 </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F230D" w:rsidRDefault="004F230D">
            <w:pPr>
              <w:wordWrap w:val="0"/>
              <w:jc w:val="right"/>
              <w:textAlignment w:val="center"/>
              <w:rPr>
                <w:rFonts w:cs="宋体" w:hint="default"/>
                <w:color w:val="000000"/>
                <w:sz w:val="18"/>
                <w:szCs w:val="18"/>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F230D" w:rsidRDefault="004F230D">
            <w:pPr>
              <w:wordWrap w:val="0"/>
              <w:jc w:val="right"/>
              <w:textAlignment w:val="center"/>
              <w:rPr>
                <w:rFonts w:cs="宋体" w:hint="default"/>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F230D" w:rsidRDefault="004F230D">
            <w:pPr>
              <w:wordWrap w:val="0"/>
              <w:jc w:val="right"/>
              <w:textAlignment w:val="center"/>
              <w:rPr>
                <w:rFonts w:cs="宋体" w:hint="default"/>
                <w:color w:val="000000"/>
                <w:sz w:val="18"/>
                <w:szCs w:val="1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F230D" w:rsidRDefault="004F230D">
            <w:pPr>
              <w:wordWrap w:val="0"/>
              <w:jc w:val="right"/>
              <w:textAlignment w:val="center"/>
              <w:rPr>
                <w:rFonts w:cs="宋体" w:hint="default"/>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F230D" w:rsidRDefault="004F230D">
            <w:pPr>
              <w:wordWrap w:val="0"/>
              <w:jc w:val="right"/>
              <w:textAlignment w:val="center"/>
              <w:rPr>
                <w:rFonts w:cs="宋体" w:hint="default"/>
                <w:color w:val="000000"/>
                <w:sz w:val="18"/>
                <w:szCs w:val="1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F230D" w:rsidRDefault="004F230D">
            <w:pPr>
              <w:wordWrap w:val="0"/>
              <w:jc w:val="right"/>
              <w:textAlignment w:val="center"/>
              <w:rPr>
                <w:rFonts w:cs="宋体" w:hint="default"/>
                <w:color w:val="000000"/>
                <w:sz w:val="18"/>
                <w:szCs w:val="18"/>
              </w:rPr>
            </w:pPr>
          </w:p>
        </w:tc>
      </w:tr>
      <w:tr w:rsidR="004F230D">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F230D" w:rsidRDefault="00F314FF">
            <w:pPr>
              <w:textAlignment w:val="center"/>
              <w:rPr>
                <w:rFonts w:cs="宋体" w:hint="default"/>
                <w:color w:val="000000"/>
                <w:sz w:val="22"/>
                <w:szCs w:val="22"/>
              </w:rPr>
            </w:pPr>
            <w:r>
              <w:rPr>
                <w:rFonts w:cs="宋体"/>
                <w:color w:val="000000"/>
                <w:sz w:val="21"/>
                <w:szCs w:val="21"/>
              </w:rPr>
              <w:t>2101101</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F230D" w:rsidRDefault="00F314FF">
            <w:pPr>
              <w:textAlignment w:val="center"/>
              <w:rPr>
                <w:rFonts w:cs="宋体" w:hint="default"/>
                <w:color w:val="000000"/>
                <w:sz w:val="22"/>
                <w:szCs w:val="22"/>
              </w:rPr>
            </w:pPr>
            <w:r>
              <w:rPr>
                <w:rFonts w:cs="宋体"/>
                <w:color w:val="000000"/>
                <w:sz w:val="21"/>
                <w:szCs w:val="21"/>
              </w:rPr>
              <w:t>行政单位医疗</w:t>
            </w:r>
          </w:p>
        </w:tc>
        <w:tc>
          <w:tcPr>
            <w:tcW w:w="15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F230D" w:rsidRDefault="00F314FF">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rPr>
              <w:t xml:space="preserve">5.08 </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F230D" w:rsidRDefault="00F314FF">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rPr>
              <w:t xml:space="preserve">5.08 </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F230D" w:rsidRDefault="004F230D">
            <w:pPr>
              <w:wordWrap w:val="0"/>
              <w:jc w:val="right"/>
              <w:textAlignment w:val="center"/>
              <w:rPr>
                <w:rFonts w:cs="宋体" w:hint="default"/>
                <w:color w:val="000000"/>
                <w:sz w:val="18"/>
                <w:szCs w:val="18"/>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F230D" w:rsidRDefault="004F230D">
            <w:pPr>
              <w:wordWrap w:val="0"/>
              <w:jc w:val="right"/>
              <w:textAlignment w:val="center"/>
              <w:rPr>
                <w:rFonts w:cs="宋体" w:hint="default"/>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F230D" w:rsidRDefault="004F230D">
            <w:pPr>
              <w:wordWrap w:val="0"/>
              <w:jc w:val="right"/>
              <w:textAlignment w:val="center"/>
              <w:rPr>
                <w:rFonts w:cs="宋体" w:hint="default"/>
                <w:color w:val="000000"/>
                <w:sz w:val="18"/>
                <w:szCs w:val="1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F230D" w:rsidRDefault="004F230D">
            <w:pPr>
              <w:wordWrap w:val="0"/>
              <w:jc w:val="right"/>
              <w:textAlignment w:val="center"/>
              <w:rPr>
                <w:rFonts w:cs="宋体" w:hint="default"/>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F230D" w:rsidRDefault="004F230D">
            <w:pPr>
              <w:wordWrap w:val="0"/>
              <w:jc w:val="right"/>
              <w:textAlignment w:val="center"/>
              <w:rPr>
                <w:rFonts w:cs="宋体" w:hint="default"/>
                <w:color w:val="000000"/>
                <w:sz w:val="18"/>
                <w:szCs w:val="1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F230D" w:rsidRDefault="004F230D">
            <w:pPr>
              <w:wordWrap w:val="0"/>
              <w:jc w:val="right"/>
              <w:textAlignment w:val="center"/>
              <w:rPr>
                <w:rFonts w:cs="宋体" w:hint="default"/>
                <w:color w:val="000000"/>
                <w:sz w:val="18"/>
                <w:szCs w:val="18"/>
              </w:rPr>
            </w:pPr>
          </w:p>
        </w:tc>
      </w:tr>
      <w:tr w:rsidR="004F230D">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F230D" w:rsidRDefault="00F314FF">
            <w:pPr>
              <w:textAlignment w:val="center"/>
              <w:rPr>
                <w:rFonts w:cs="宋体" w:hint="default"/>
                <w:color w:val="000000"/>
                <w:sz w:val="22"/>
                <w:szCs w:val="22"/>
              </w:rPr>
            </w:pPr>
            <w:r>
              <w:rPr>
                <w:rFonts w:cs="宋体"/>
                <w:color w:val="000000"/>
                <w:sz w:val="21"/>
                <w:szCs w:val="21"/>
              </w:rPr>
              <w:t>2101199</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F230D" w:rsidRDefault="00F314FF">
            <w:pPr>
              <w:textAlignment w:val="center"/>
              <w:rPr>
                <w:rFonts w:cs="宋体" w:hint="default"/>
                <w:color w:val="000000"/>
                <w:sz w:val="22"/>
                <w:szCs w:val="22"/>
              </w:rPr>
            </w:pPr>
            <w:r>
              <w:rPr>
                <w:rFonts w:cs="宋体"/>
                <w:color w:val="000000"/>
                <w:sz w:val="21"/>
                <w:szCs w:val="21"/>
              </w:rPr>
              <w:t>其他行政事业单位医疗支出</w:t>
            </w:r>
          </w:p>
        </w:tc>
        <w:tc>
          <w:tcPr>
            <w:tcW w:w="15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F230D" w:rsidRDefault="00F314FF">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rPr>
              <w:t xml:space="preserve">0.96 </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F230D" w:rsidRDefault="00F314FF">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rPr>
              <w:t xml:space="preserve">0.96 </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F230D" w:rsidRDefault="004F230D">
            <w:pPr>
              <w:wordWrap w:val="0"/>
              <w:jc w:val="right"/>
              <w:textAlignment w:val="center"/>
              <w:rPr>
                <w:rFonts w:cs="宋体" w:hint="default"/>
                <w:color w:val="000000"/>
                <w:sz w:val="18"/>
                <w:szCs w:val="18"/>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F230D" w:rsidRDefault="004F230D">
            <w:pPr>
              <w:wordWrap w:val="0"/>
              <w:jc w:val="right"/>
              <w:textAlignment w:val="center"/>
              <w:rPr>
                <w:rFonts w:cs="宋体" w:hint="default"/>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F230D" w:rsidRDefault="004F230D">
            <w:pPr>
              <w:wordWrap w:val="0"/>
              <w:jc w:val="right"/>
              <w:textAlignment w:val="center"/>
              <w:rPr>
                <w:rFonts w:cs="宋体" w:hint="default"/>
                <w:color w:val="000000"/>
                <w:sz w:val="18"/>
                <w:szCs w:val="1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F230D" w:rsidRDefault="004F230D">
            <w:pPr>
              <w:wordWrap w:val="0"/>
              <w:jc w:val="right"/>
              <w:textAlignment w:val="center"/>
              <w:rPr>
                <w:rFonts w:cs="宋体" w:hint="default"/>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F230D" w:rsidRDefault="004F230D">
            <w:pPr>
              <w:wordWrap w:val="0"/>
              <w:jc w:val="right"/>
              <w:textAlignment w:val="center"/>
              <w:rPr>
                <w:rFonts w:cs="宋体" w:hint="default"/>
                <w:color w:val="000000"/>
                <w:sz w:val="18"/>
                <w:szCs w:val="1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F230D" w:rsidRDefault="004F230D">
            <w:pPr>
              <w:wordWrap w:val="0"/>
              <w:jc w:val="right"/>
              <w:textAlignment w:val="center"/>
              <w:rPr>
                <w:rFonts w:cs="宋体" w:hint="default"/>
                <w:color w:val="000000"/>
                <w:sz w:val="18"/>
                <w:szCs w:val="18"/>
              </w:rPr>
            </w:pPr>
          </w:p>
        </w:tc>
      </w:tr>
      <w:tr w:rsidR="004F230D">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F230D" w:rsidRDefault="00F314FF">
            <w:pPr>
              <w:textAlignment w:val="center"/>
              <w:rPr>
                <w:rFonts w:cs="宋体" w:hint="default"/>
                <w:color w:val="000000"/>
                <w:sz w:val="22"/>
                <w:szCs w:val="22"/>
              </w:rPr>
            </w:pPr>
            <w:r>
              <w:rPr>
                <w:rFonts w:cs="宋体"/>
                <w:b/>
                <w:color w:val="000000"/>
                <w:sz w:val="21"/>
                <w:szCs w:val="21"/>
              </w:rPr>
              <w:t>221</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F230D" w:rsidRDefault="00F314FF">
            <w:pPr>
              <w:textAlignment w:val="center"/>
              <w:rPr>
                <w:rFonts w:cs="宋体" w:hint="default"/>
                <w:color w:val="000000"/>
                <w:sz w:val="22"/>
                <w:szCs w:val="22"/>
              </w:rPr>
            </w:pPr>
            <w:r>
              <w:rPr>
                <w:rFonts w:cs="宋体"/>
                <w:b/>
                <w:color w:val="000000"/>
                <w:sz w:val="21"/>
                <w:szCs w:val="21"/>
              </w:rPr>
              <w:t>住房保障支出</w:t>
            </w:r>
          </w:p>
        </w:tc>
        <w:tc>
          <w:tcPr>
            <w:tcW w:w="15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F230D" w:rsidRDefault="00F314FF">
            <w:pPr>
              <w:wordWrap w:val="0"/>
              <w:jc w:val="right"/>
              <w:textAlignment w:val="center"/>
              <w:rPr>
                <w:rFonts w:ascii="Times New Roman" w:hAnsi="Times New Roman" w:hint="default"/>
                <w:color w:val="000000"/>
                <w:sz w:val="18"/>
                <w:szCs w:val="18"/>
              </w:rPr>
            </w:pPr>
            <w:r>
              <w:rPr>
                <w:rFonts w:ascii="Times New Roman" w:hAnsi="Times New Roman" w:hint="default"/>
                <w:b/>
                <w:color w:val="000000"/>
                <w:sz w:val="21"/>
                <w:szCs w:val="21"/>
              </w:rPr>
              <w:t xml:space="preserve">2.52 </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F230D" w:rsidRDefault="00F314FF">
            <w:pPr>
              <w:wordWrap w:val="0"/>
              <w:jc w:val="right"/>
              <w:textAlignment w:val="center"/>
              <w:rPr>
                <w:rFonts w:ascii="Times New Roman" w:hAnsi="Times New Roman" w:hint="default"/>
                <w:color w:val="000000"/>
                <w:sz w:val="18"/>
                <w:szCs w:val="18"/>
              </w:rPr>
            </w:pPr>
            <w:r>
              <w:rPr>
                <w:rFonts w:ascii="Times New Roman" w:hAnsi="Times New Roman" w:hint="default"/>
                <w:b/>
                <w:color w:val="000000"/>
                <w:sz w:val="21"/>
                <w:szCs w:val="21"/>
              </w:rPr>
              <w:t xml:space="preserve">2.52 </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F230D" w:rsidRDefault="004F230D">
            <w:pPr>
              <w:wordWrap w:val="0"/>
              <w:jc w:val="right"/>
              <w:textAlignment w:val="center"/>
              <w:rPr>
                <w:rFonts w:cs="宋体" w:hint="default"/>
                <w:color w:val="000000"/>
                <w:sz w:val="18"/>
                <w:szCs w:val="18"/>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F230D" w:rsidRDefault="004F230D">
            <w:pPr>
              <w:wordWrap w:val="0"/>
              <w:jc w:val="right"/>
              <w:textAlignment w:val="center"/>
              <w:rPr>
                <w:rFonts w:cs="宋体" w:hint="default"/>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F230D" w:rsidRDefault="004F230D">
            <w:pPr>
              <w:wordWrap w:val="0"/>
              <w:jc w:val="right"/>
              <w:textAlignment w:val="center"/>
              <w:rPr>
                <w:rFonts w:cs="宋体" w:hint="default"/>
                <w:color w:val="000000"/>
                <w:sz w:val="18"/>
                <w:szCs w:val="1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F230D" w:rsidRDefault="004F230D">
            <w:pPr>
              <w:wordWrap w:val="0"/>
              <w:jc w:val="right"/>
              <w:textAlignment w:val="center"/>
              <w:rPr>
                <w:rFonts w:cs="宋体" w:hint="default"/>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F230D" w:rsidRDefault="004F230D">
            <w:pPr>
              <w:wordWrap w:val="0"/>
              <w:jc w:val="right"/>
              <w:textAlignment w:val="center"/>
              <w:rPr>
                <w:rFonts w:cs="宋体" w:hint="default"/>
                <w:color w:val="000000"/>
                <w:sz w:val="18"/>
                <w:szCs w:val="1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F230D" w:rsidRDefault="004F230D">
            <w:pPr>
              <w:wordWrap w:val="0"/>
              <w:jc w:val="right"/>
              <w:textAlignment w:val="center"/>
              <w:rPr>
                <w:rFonts w:cs="宋体" w:hint="default"/>
                <w:color w:val="000000"/>
                <w:sz w:val="18"/>
                <w:szCs w:val="18"/>
              </w:rPr>
            </w:pPr>
          </w:p>
        </w:tc>
      </w:tr>
      <w:tr w:rsidR="004F230D">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F230D" w:rsidRDefault="00F314FF">
            <w:pPr>
              <w:textAlignment w:val="center"/>
              <w:rPr>
                <w:rFonts w:cs="宋体" w:hint="default"/>
                <w:color w:val="000000"/>
                <w:sz w:val="22"/>
                <w:szCs w:val="22"/>
              </w:rPr>
            </w:pPr>
            <w:r>
              <w:rPr>
                <w:rFonts w:cs="宋体"/>
                <w:b/>
                <w:color w:val="000000"/>
                <w:sz w:val="21"/>
                <w:szCs w:val="21"/>
              </w:rPr>
              <w:t>22102</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F230D" w:rsidRDefault="00F314FF">
            <w:pPr>
              <w:textAlignment w:val="center"/>
              <w:rPr>
                <w:rFonts w:cs="宋体" w:hint="default"/>
                <w:color w:val="000000"/>
                <w:sz w:val="22"/>
                <w:szCs w:val="22"/>
              </w:rPr>
            </w:pPr>
            <w:r>
              <w:rPr>
                <w:rFonts w:cs="宋体"/>
                <w:b/>
                <w:color w:val="000000"/>
                <w:sz w:val="21"/>
                <w:szCs w:val="21"/>
              </w:rPr>
              <w:t>住房改革支出</w:t>
            </w:r>
          </w:p>
        </w:tc>
        <w:tc>
          <w:tcPr>
            <w:tcW w:w="15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F230D" w:rsidRDefault="00F314FF">
            <w:pPr>
              <w:wordWrap w:val="0"/>
              <w:jc w:val="right"/>
              <w:textAlignment w:val="center"/>
              <w:rPr>
                <w:rFonts w:ascii="Times New Roman" w:hAnsi="Times New Roman" w:hint="default"/>
                <w:color w:val="000000"/>
                <w:sz w:val="18"/>
                <w:szCs w:val="18"/>
              </w:rPr>
            </w:pPr>
            <w:r>
              <w:rPr>
                <w:rFonts w:ascii="Times New Roman" w:hAnsi="Times New Roman" w:hint="default"/>
                <w:b/>
                <w:color w:val="000000"/>
                <w:sz w:val="21"/>
                <w:szCs w:val="21"/>
              </w:rPr>
              <w:t xml:space="preserve">2.52 </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F230D" w:rsidRDefault="00F314FF">
            <w:pPr>
              <w:wordWrap w:val="0"/>
              <w:jc w:val="right"/>
              <w:textAlignment w:val="center"/>
              <w:rPr>
                <w:rFonts w:ascii="Times New Roman" w:hAnsi="Times New Roman" w:hint="default"/>
                <w:color w:val="000000"/>
                <w:sz w:val="18"/>
                <w:szCs w:val="18"/>
              </w:rPr>
            </w:pPr>
            <w:r>
              <w:rPr>
                <w:rFonts w:ascii="Times New Roman" w:hAnsi="Times New Roman" w:hint="default"/>
                <w:b/>
                <w:color w:val="000000"/>
                <w:sz w:val="21"/>
                <w:szCs w:val="21"/>
              </w:rPr>
              <w:t xml:space="preserve">2.52 </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F230D" w:rsidRDefault="004F230D">
            <w:pPr>
              <w:wordWrap w:val="0"/>
              <w:jc w:val="right"/>
              <w:textAlignment w:val="center"/>
              <w:rPr>
                <w:rFonts w:cs="宋体" w:hint="default"/>
                <w:color w:val="000000"/>
                <w:sz w:val="18"/>
                <w:szCs w:val="18"/>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F230D" w:rsidRDefault="004F230D">
            <w:pPr>
              <w:wordWrap w:val="0"/>
              <w:jc w:val="right"/>
              <w:textAlignment w:val="center"/>
              <w:rPr>
                <w:rFonts w:cs="宋体" w:hint="default"/>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F230D" w:rsidRDefault="004F230D">
            <w:pPr>
              <w:wordWrap w:val="0"/>
              <w:jc w:val="right"/>
              <w:textAlignment w:val="center"/>
              <w:rPr>
                <w:rFonts w:cs="宋体" w:hint="default"/>
                <w:color w:val="000000"/>
                <w:sz w:val="18"/>
                <w:szCs w:val="1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F230D" w:rsidRDefault="004F230D">
            <w:pPr>
              <w:wordWrap w:val="0"/>
              <w:jc w:val="right"/>
              <w:textAlignment w:val="center"/>
              <w:rPr>
                <w:rFonts w:cs="宋体" w:hint="default"/>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F230D" w:rsidRDefault="004F230D">
            <w:pPr>
              <w:wordWrap w:val="0"/>
              <w:jc w:val="right"/>
              <w:textAlignment w:val="center"/>
              <w:rPr>
                <w:rFonts w:cs="宋体" w:hint="default"/>
                <w:color w:val="000000"/>
                <w:sz w:val="18"/>
                <w:szCs w:val="1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F230D" w:rsidRDefault="004F230D">
            <w:pPr>
              <w:wordWrap w:val="0"/>
              <w:jc w:val="right"/>
              <w:textAlignment w:val="center"/>
              <w:rPr>
                <w:rFonts w:cs="宋体" w:hint="default"/>
                <w:color w:val="000000"/>
                <w:sz w:val="18"/>
                <w:szCs w:val="18"/>
              </w:rPr>
            </w:pPr>
          </w:p>
        </w:tc>
      </w:tr>
      <w:tr w:rsidR="004F230D">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F230D" w:rsidRDefault="00F314FF">
            <w:pPr>
              <w:textAlignment w:val="center"/>
              <w:rPr>
                <w:rFonts w:cs="宋体" w:hint="default"/>
                <w:color w:val="000000"/>
                <w:sz w:val="22"/>
                <w:szCs w:val="22"/>
              </w:rPr>
            </w:pPr>
            <w:r>
              <w:rPr>
                <w:rFonts w:cs="宋体"/>
                <w:color w:val="000000"/>
                <w:sz w:val="21"/>
                <w:szCs w:val="21"/>
              </w:rPr>
              <w:t>2210201</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F230D" w:rsidRDefault="00F314FF">
            <w:pPr>
              <w:textAlignment w:val="center"/>
              <w:rPr>
                <w:rFonts w:cs="宋体" w:hint="default"/>
                <w:color w:val="000000"/>
                <w:sz w:val="22"/>
                <w:szCs w:val="22"/>
              </w:rPr>
            </w:pPr>
            <w:r>
              <w:rPr>
                <w:rFonts w:cs="宋体"/>
                <w:color w:val="000000"/>
                <w:sz w:val="21"/>
                <w:szCs w:val="21"/>
              </w:rPr>
              <w:t>住房公积金</w:t>
            </w:r>
          </w:p>
        </w:tc>
        <w:tc>
          <w:tcPr>
            <w:tcW w:w="15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F230D" w:rsidRDefault="00F314FF">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rPr>
              <w:t xml:space="preserve">2.52 </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F230D" w:rsidRDefault="00F314FF">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rPr>
              <w:t xml:space="preserve">2.52 </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F230D" w:rsidRDefault="004F230D">
            <w:pPr>
              <w:wordWrap w:val="0"/>
              <w:jc w:val="right"/>
              <w:textAlignment w:val="center"/>
              <w:rPr>
                <w:rFonts w:cs="宋体" w:hint="default"/>
                <w:color w:val="000000"/>
                <w:sz w:val="18"/>
                <w:szCs w:val="18"/>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F230D" w:rsidRDefault="004F230D">
            <w:pPr>
              <w:wordWrap w:val="0"/>
              <w:jc w:val="right"/>
              <w:textAlignment w:val="center"/>
              <w:rPr>
                <w:rFonts w:cs="宋体" w:hint="default"/>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F230D" w:rsidRDefault="004F230D">
            <w:pPr>
              <w:wordWrap w:val="0"/>
              <w:jc w:val="right"/>
              <w:textAlignment w:val="center"/>
              <w:rPr>
                <w:rFonts w:cs="宋体" w:hint="default"/>
                <w:color w:val="000000"/>
                <w:sz w:val="18"/>
                <w:szCs w:val="1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F230D" w:rsidRDefault="004F230D">
            <w:pPr>
              <w:wordWrap w:val="0"/>
              <w:jc w:val="right"/>
              <w:textAlignment w:val="center"/>
              <w:rPr>
                <w:rFonts w:cs="宋体" w:hint="default"/>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F230D" w:rsidRDefault="004F230D">
            <w:pPr>
              <w:wordWrap w:val="0"/>
              <w:jc w:val="right"/>
              <w:textAlignment w:val="center"/>
              <w:rPr>
                <w:rFonts w:cs="宋体" w:hint="default"/>
                <w:color w:val="000000"/>
                <w:sz w:val="18"/>
                <w:szCs w:val="1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F230D" w:rsidRDefault="004F230D">
            <w:pPr>
              <w:wordWrap w:val="0"/>
              <w:jc w:val="right"/>
              <w:textAlignment w:val="center"/>
              <w:rPr>
                <w:rFonts w:cs="宋体" w:hint="default"/>
                <w:color w:val="000000"/>
                <w:sz w:val="18"/>
                <w:szCs w:val="18"/>
              </w:rPr>
            </w:pPr>
          </w:p>
        </w:tc>
      </w:tr>
    </w:tbl>
    <w:p w:rsidR="004F230D" w:rsidRDefault="00F314FF">
      <w:pPr>
        <w:ind w:left="630" w:hangingChars="300" w:hanging="630"/>
        <w:rPr>
          <w:rFonts w:cs="宋体" w:hint="default"/>
          <w:sz w:val="21"/>
          <w:szCs w:val="21"/>
        </w:rPr>
      </w:pPr>
      <w:r>
        <w:rPr>
          <w:rFonts w:cs="宋体"/>
          <w:sz w:val="21"/>
          <w:szCs w:val="21"/>
        </w:rPr>
        <w:t>备注：1.本表反映单位本年度取得的各项收入情况。</w:t>
      </w:r>
      <w:r>
        <w:rPr>
          <w:rFonts w:cs="宋体"/>
          <w:sz w:val="21"/>
          <w:szCs w:val="21"/>
        </w:rPr>
        <w:br/>
      </w:r>
    </w:p>
    <w:p w:rsidR="004F230D" w:rsidRDefault="004F230D">
      <w:pPr>
        <w:ind w:left="630" w:hangingChars="300" w:hanging="630"/>
        <w:rPr>
          <w:rFonts w:cs="宋体" w:hint="default"/>
          <w:sz w:val="21"/>
          <w:szCs w:val="21"/>
        </w:rPr>
      </w:pPr>
    </w:p>
    <w:tbl>
      <w:tblPr>
        <w:tblW w:w="14471" w:type="dxa"/>
        <w:tblLayout w:type="fixed"/>
        <w:tblCellMar>
          <w:left w:w="0" w:type="dxa"/>
          <w:right w:w="0" w:type="dxa"/>
        </w:tblCellMar>
        <w:tblLook w:val="04A0" w:firstRow="1" w:lastRow="0" w:firstColumn="1" w:lastColumn="0" w:noHBand="0" w:noVBand="1"/>
      </w:tblPr>
      <w:tblGrid>
        <w:gridCol w:w="1572"/>
        <w:gridCol w:w="3685"/>
        <w:gridCol w:w="1701"/>
        <w:gridCol w:w="1559"/>
        <w:gridCol w:w="1985"/>
        <w:gridCol w:w="1134"/>
        <w:gridCol w:w="1276"/>
        <w:gridCol w:w="1559"/>
      </w:tblGrid>
      <w:tr w:rsidR="004F230D">
        <w:trPr>
          <w:trHeight w:val="654"/>
        </w:trPr>
        <w:tc>
          <w:tcPr>
            <w:tcW w:w="14471" w:type="dxa"/>
            <w:gridSpan w:val="8"/>
            <w:tcBorders>
              <w:top w:val="nil"/>
              <w:left w:val="nil"/>
              <w:bottom w:val="nil"/>
              <w:right w:val="nil"/>
            </w:tcBorders>
            <w:shd w:val="clear" w:color="auto" w:fill="auto"/>
            <w:noWrap/>
            <w:tcMar>
              <w:top w:w="15" w:type="dxa"/>
              <w:left w:w="15" w:type="dxa"/>
              <w:right w:w="15" w:type="dxa"/>
            </w:tcMar>
            <w:vAlign w:val="bottom"/>
          </w:tcPr>
          <w:p w:rsidR="004F230D" w:rsidRDefault="00F314FF" w:rsidP="008C4508">
            <w:pPr>
              <w:jc w:val="center"/>
              <w:textAlignment w:val="bottom"/>
              <w:rPr>
                <w:rFonts w:cs="宋体" w:hint="default"/>
                <w:b/>
                <w:color w:val="000000"/>
                <w:sz w:val="40"/>
                <w:szCs w:val="40"/>
              </w:rPr>
            </w:pPr>
            <w:r>
              <w:rPr>
                <w:rFonts w:cs="宋体"/>
                <w:b/>
                <w:color w:val="000000"/>
                <w:sz w:val="44"/>
                <w:szCs w:val="44"/>
              </w:rPr>
              <w:lastRenderedPageBreak/>
              <w:t>支出决算表</w:t>
            </w:r>
          </w:p>
        </w:tc>
      </w:tr>
      <w:tr w:rsidR="004F230D">
        <w:trPr>
          <w:trHeight w:val="342"/>
        </w:trPr>
        <w:tc>
          <w:tcPr>
            <w:tcW w:w="5257" w:type="dxa"/>
            <w:gridSpan w:val="2"/>
            <w:vMerge w:val="restart"/>
            <w:tcBorders>
              <w:top w:val="nil"/>
              <w:left w:val="nil"/>
              <w:right w:val="nil"/>
            </w:tcBorders>
            <w:shd w:val="clear" w:color="auto" w:fill="auto"/>
            <w:noWrap/>
            <w:tcMar>
              <w:top w:w="15" w:type="dxa"/>
              <w:left w:w="15" w:type="dxa"/>
              <w:right w:w="15" w:type="dxa"/>
            </w:tcMar>
            <w:vAlign w:val="bottom"/>
          </w:tcPr>
          <w:p w:rsidR="004F230D" w:rsidRDefault="00F314FF">
            <w:pPr>
              <w:rPr>
                <w:rFonts w:ascii="Arial" w:hAnsi="Arial" w:cs="Arial" w:hint="default"/>
                <w:color w:val="000000"/>
                <w:sz w:val="20"/>
                <w:szCs w:val="20"/>
              </w:rPr>
            </w:pPr>
            <w:r>
              <w:rPr>
                <w:rFonts w:asciiTheme="minorEastAsia" w:eastAsiaTheme="minorEastAsia" w:hAnsiTheme="minorEastAsia" w:cstheme="minorEastAsia"/>
              </w:rPr>
              <w:t>公开单位</w:t>
            </w:r>
            <w:r>
              <w:rPr>
                <w:rFonts w:asciiTheme="minorEastAsia" w:eastAsiaTheme="minorEastAsia" w:hAnsiTheme="minorEastAsia" w:cstheme="minorEastAsia"/>
                <w:color w:val="000000"/>
              </w:rPr>
              <w:t xml:space="preserve">： </w:t>
            </w:r>
            <w:r>
              <w:rPr>
                <w:color w:val="000000"/>
              </w:rPr>
              <w:t xml:space="preserve">重庆市梁平区政务服务管理办公室（本级） </w:t>
            </w:r>
          </w:p>
        </w:tc>
        <w:tc>
          <w:tcPr>
            <w:tcW w:w="1701" w:type="dxa"/>
            <w:tcBorders>
              <w:top w:val="nil"/>
              <w:left w:val="nil"/>
              <w:bottom w:val="nil"/>
              <w:right w:val="nil"/>
            </w:tcBorders>
            <w:shd w:val="clear" w:color="auto" w:fill="auto"/>
            <w:noWrap/>
            <w:tcMar>
              <w:top w:w="15" w:type="dxa"/>
              <w:left w:w="15" w:type="dxa"/>
              <w:right w:w="15" w:type="dxa"/>
            </w:tcMar>
            <w:vAlign w:val="bottom"/>
          </w:tcPr>
          <w:p w:rsidR="004F230D" w:rsidRDefault="004F230D">
            <w:pPr>
              <w:rPr>
                <w:rFonts w:ascii="Arial" w:hAnsi="Arial" w:cs="Arial" w:hint="default"/>
                <w:color w:val="000000"/>
                <w:sz w:val="20"/>
                <w:szCs w:val="20"/>
              </w:rPr>
            </w:pPr>
          </w:p>
        </w:tc>
        <w:tc>
          <w:tcPr>
            <w:tcW w:w="1559" w:type="dxa"/>
            <w:tcBorders>
              <w:top w:val="nil"/>
              <w:left w:val="nil"/>
              <w:bottom w:val="nil"/>
              <w:right w:val="nil"/>
            </w:tcBorders>
            <w:shd w:val="clear" w:color="auto" w:fill="auto"/>
            <w:noWrap/>
            <w:tcMar>
              <w:top w:w="15" w:type="dxa"/>
              <w:left w:w="15" w:type="dxa"/>
              <w:right w:w="15" w:type="dxa"/>
            </w:tcMar>
            <w:vAlign w:val="bottom"/>
          </w:tcPr>
          <w:p w:rsidR="004F230D" w:rsidRDefault="004F230D">
            <w:pPr>
              <w:rPr>
                <w:rFonts w:ascii="Arial" w:hAnsi="Arial" w:cs="Arial" w:hint="default"/>
                <w:color w:val="000000"/>
                <w:sz w:val="20"/>
                <w:szCs w:val="20"/>
              </w:rPr>
            </w:pPr>
          </w:p>
        </w:tc>
        <w:tc>
          <w:tcPr>
            <w:tcW w:w="1985" w:type="dxa"/>
            <w:tcBorders>
              <w:top w:val="nil"/>
              <w:left w:val="nil"/>
              <w:bottom w:val="nil"/>
              <w:right w:val="nil"/>
            </w:tcBorders>
            <w:shd w:val="clear" w:color="auto" w:fill="auto"/>
            <w:noWrap/>
            <w:tcMar>
              <w:top w:w="15" w:type="dxa"/>
              <w:left w:w="15" w:type="dxa"/>
              <w:right w:w="15" w:type="dxa"/>
            </w:tcMar>
            <w:vAlign w:val="bottom"/>
          </w:tcPr>
          <w:p w:rsidR="004F230D" w:rsidRDefault="004F230D">
            <w:pPr>
              <w:rPr>
                <w:rFonts w:ascii="Arial" w:hAnsi="Arial" w:cs="Arial" w:hint="default"/>
                <w:color w:val="000000"/>
                <w:sz w:val="20"/>
                <w:szCs w:val="20"/>
              </w:rPr>
            </w:pPr>
          </w:p>
        </w:tc>
        <w:tc>
          <w:tcPr>
            <w:tcW w:w="1134" w:type="dxa"/>
            <w:tcBorders>
              <w:top w:val="nil"/>
              <w:left w:val="nil"/>
              <w:bottom w:val="nil"/>
              <w:right w:val="nil"/>
            </w:tcBorders>
            <w:shd w:val="clear" w:color="auto" w:fill="auto"/>
            <w:noWrap/>
            <w:tcMar>
              <w:top w:w="15" w:type="dxa"/>
              <w:left w:w="15" w:type="dxa"/>
              <w:right w:w="15" w:type="dxa"/>
            </w:tcMar>
            <w:vAlign w:val="bottom"/>
          </w:tcPr>
          <w:p w:rsidR="004F230D" w:rsidRDefault="004F230D">
            <w:pPr>
              <w:rPr>
                <w:rFonts w:ascii="Arial" w:hAnsi="Arial" w:cs="Arial" w:hint="default"/>
                <w:color w:val="000000"/>
                <w:sz w:val="20"/>
                <w:szCs w:val="20"/>
              </w:rPr>
            </w:pPr>
          </w:p>
        </w:tc>
        <w:tc>
          <w:tcPr>
            <w:tcW w:w="1276" w:type="dxa"/>
            <w:tcBorders>
              <w:top w:val="nil"/>
              <w:left w:val="nil"/>
              <w:bottom w:val="nil"/>
              <w:right w:val="nil"/>
            </w:tcBorders>
            <w:shd w:val="clear" w:color="auto" w:fill="auto"/>
            <w:noWrap/>
            <w:tcMar>
              <w:top w:w="15" w:type="dxa"/>
              <w:left w:w="15" w:type="dxa"/>
              <w:right w:w="15" w:type="dxa"/>
            </w:tcMar>
            <w:vAlign w:val="bottom"/>
          </w:tcPr>
          <w:p w:rsidR="004F230D" w:rsidRDefault="004F230D">
            <w:pPr>
              <w:rPr>
                <w:rFonts w:ascii="Arial" w:hAnsi="Arial" w:cs="Arial" w:hint="default"/>
                <w:color w:val="000000"/>
                <w:sz w:val="20"/>
                <w:szCs w:val="20"/>
              </w:rPr>
            </w:pPr>
          </w:p>
        </w:tc>
        <w:tc>
          <w:tcPr>
            <w:tcW w:w="1559" w:type="dxa"/>
            <w:tcBorders>
              <w:top w:val="nil"/>
              <w:left w:val="nil"/>
              <w:bottom w:val="nil"/>
              <w:right w:val="nil"/>
            </w:tcBorders>
            <w:shd w:val="clear" w:color="auto" w:fill="auto"/>
            <w:noWrap/>
            <w:tcMar>
              <w:top w:w="15" w:type="dxa"/>
              <w:left w:w="15" w:type="dxa"/>
              <w:right w:w="15" w:type="dxa"/>
            </w:tcMar>
            <w:vAlign w:val="bottom"/>
          </w:tcPr>
          <w:p w:rsidR="004F230D" w:rsidRDefault="00F314FF">
            <w:pPr>
              <w:jc w:val="right"/>
              <w:textAlignment w:val="bottom"/>
              <w:rPr>
                <w:rFonts w:cs="宋体" w:hint="default"/>
                <w:color w:val="000000"/>
              </w:rPr>
            </w:pPr>
            <w:r>
              <w:rPr>
                <w:rFonts w:cs="宋体"/>
                <w:color w:val="000000"/>
              </w:rPr>
              <w:t>公开03表</w:t>
            </w:r>
          </w:p>
        </w:tc>
      </w:tr>
      <w:tr w:rsidR="004F230D">
        <w:trPr>
          <w:trHeight w:val="342"/>
        </w:trPr>
        <w:tc>
          <w:tcPr>
            <w:tcW w:w="5257" w:type="dxa"/>
            <w:gridSpan w:val="2"/>
            <w:vMerge/>
            <w:tcBorders>
              <w:left w:val="nil"/>
              <w:bottom w:val="nil"/>
              <w:right w:val="nil"/>
            </w:tcBorders>
            <w:shd w:val="clear" w:color="auto" w:fill="auto"/>
            <w:noWrap/>
            <w:tcMar>
              <w:top w:w="15" w:type="dxa"/>
              <w:left w:w="15" w:type="dxa"/>
              <w:right w:w="15" w:type="dxa"/>
            </w:tcMar>
            <w:vAlign w:val="bottom"/>
          </w:tcPr>
          <w:p w:rsidR="004F230D" w:rsidRDefault="004F230D">
            <w:pPr>
              <w:rPr>
                <w:rFonts w:ascii="Arial" w:hAnsi="Arial" w:cs="Arial" w:hint="default"/>
                <w:color w:val="000000"/>
                <w:sz w:val="22"/>
                <w:szCs w:val="22"/>
              </w:rPr>
            </w:pPr>
          </w:p>
        </w:tc>
        <w:tc>
          <w:tcPr>
            <w:tcW w:w="1701" w:type="dxa"/>
            <w:tcBorders>
              <w:top w:val="nil"/>
              <w:left w:val="nil"/>
              <w:bottom w:val="nil"/>
              <w:right w:val="nil"/>
            </w:tcBorders>
            <w:shd w:val="clear" w:color="auto" w:fill="auto"/>
            <w:noWrap/>
            <w:tcMar>
              <w:top w:w="15" w:type="dxa"/>
              <w:left w:w="15" w:type="dxa"/>
              <w:right w:w="15" w:type="dxa"/>
            </w:tcMar>
            <w:vAlign w:val="bottom"/>
          </w:tcPr>
          <w:p w:rsidR="004F230D" w:rsidRDefault="004F230D">
            <w:pPr>
              <w:rPr>
                <w:rFonts w:ascii="Arial" w:hAnsi="Arial" w:cs="Arial" w:hint="default"/>
                <w:color w:val="000000"/>
                <w:sz w:val="22"/>
                <w:szCs w:val="22"/>
              </w:rPr>
            </w:pPr>
          </w:p>
        </w:tc>
        <w:tc>
          <w:tcPr>
            <w:tcW w:w="1559" w:type="dxa"/>
            <w:tcBorders>
              <w:top w:val="nil"/>
              <w:left w:val="nil"/>
              <w:bottom w:val="nil"/>
              <w:right w:val="nil"/>
            </w:tcBorders>
            <w:shd w:val="clear" w:color="auto" w:fill="auto"/>
            <w:noWrap/>
            <w:tcMar>
              <w:top w:w="15" w:type="dxa"/>
              <w:left w:w="15" w:type="dxa"/>
              <w:right w:w="15" w:type="dxa"/>
            </w:tcMar>
            <w:vAlign w:val="bottom"/>
          </w:tcPr>
          <w:p w:rsidR="004F230D" w:rsidRDefault="004F230D">
            <w:pPr>
              <w:rPr>
                <w:rFonts w:ascii="Arial" w:hAnsi="Arial" w:cs="Arial" w:hint="default"/>
                <w:color w:val="000000"/>
                <w:sz w:val="22"/>
                <w:szCs w:val="22"/>
              </w:rPr>
            </w:pPr>
          </w:p>
        </w:tc>
        <w:tc>
          <w:tcPr>
            <w:tcW w:w="1985" w:type="dxa"/>
            <w:tcBorders>
              <w:top w:val="nil"/>
              <w:left w:val="nil"/>
              <w:bottom w:val="nil"/>
              <w:right w:val="nil"/>
            </w:tcBorders>
            <w:shd w:val="clear" w:color="auto" w:fill="auto"/>
            <w:noWrap/>
            <w:tcMar>
              <w:top w:w="15" w:type="dxa"/>
              <w:left w:w="15" w:type="dxa"/>
              <w:right w:w="15" w:type="dxa"/>
            </w:tcMar>
            <w:vAlign w:val="bottom"/>
          </w:tcPr>
          <w:p w:rsidR="004F230D" w:rsidRDefault="004F230D">
            <w:pPr>
              <w:rPr>
                <w:rFonts w:ascii="Arial" w:hAnsi="Arial" w:cs="Arial" w:hint="default"/>
                <w:color w:val="000000"/>
                <w:sz w:val="22"/>
                <w:szCs w:val="22"/>
              </w:rPr>
            </w:pPr>
          </w:p>
        </w:tc>
        <w:tc>
          <w:tcPr>
            <w:tcW w:w="1134" w:type="dxa"/>
            <w:tcBorders>
              <w:top w:val="nil"/>
              <w:left w:val="nil"/>
              <w:bottom w:val="nil"/>
              <w:right w:val="nil"/>
            </w:tcBorders>
            <w:shd w:val="clear" w:color="auto" w:fill="auto"/>
            <w:noWrap/>
            <w:tcMar>
              <w:top w:w="15" w:type="dxa"/>
              <w:left w:w="15" w:type="dxa"/>
              <w:right w:w="15" w:type="dxa"/>
            </w:tcMar>
            <w:vAlign w:val="bottom"/>
          </w:tcPr>
          <w:p w:rsidR="004F230D" w:rsidRDefault="004F230D">
            <w:pPr>
              <w:rPr>
                <w:rFonts w:ascii="Arial" w:hAnsi="Arial" w:cs="Arial" w:hint="default"/>
                <w:color w:val="000000"/>
                <w:sz w:val="22"/>
                <w:szCs w:val="22"/>
              </w:rPr>
            </w:pPr>
          </w:p>
        </w:tc>
        <w:tc>
          <w:tcPr>
            <w:tcW w:w="1276" w:type="dxa"/>
            <w:tcBorders>
              <w:top w:val="nil"/>
              <w:left w:val="nil"/>
              <w:bottom w:val="nil"/>
              <w:right w:val="nil"/>
            </w:tcBorders>
            <w:shd w:val="clear" w:color="auto" w:fill="auto"/>
            <w:noWrap/>
            <w:tcMar>
              <w:top w:w="15" w:type="dxa"/>
              <w:left w:w="15" w:type="dxa"/>
              <w:right w:w="15" w:type="dxa"/>
            </w:tcMar>
            <w:vAlign w:val="bottom"/>
          </w:tcPr>
          <w:p w:rsidR="004F230D" w:rsidRDefault="004F230D">
            <w:pPr>
              <w:rPr>
                <w:rFonts w:ascii="Arial" w:hAnsi="Arial" w:cs="Arial" w:hint="default"/>
                <w:color w:val="000000"/>
                <w:sz w:val="22"/>
                <w:szCs w:val="22"/>
              </w:rPr>
            </w:pPr>
          </w:p>
        </w:tc>
        <w:tc>
          <w:tcPr>
            <w:tcW w:w="1559" w:type="dxa"/>
            <w:tcBorders>
              <w:top w:val="nil"/>
              <w:left w:val="nil"/>
              <w:bottom w:val="nil"/>
              <w:right w:val="nil"/>
            </w:tcBorders>
            <w:shd w:val="clear" w:color="auto" w:fill="auto"/>
            <w:noWrap/>
            <w:tcMar>
              <w:top w:w="15" w:type="dxa"/>
              <w:left w:w="15" w:type="dxa"/>
              <w:right w:w="15" w:type="dxa"/>
            </w:tcMar>
            <w:vAlign w:val="bottom"/>
          </w:tcPr>
          <w:p w:rsidR="004F230D" w:rsidRDefault="00F314FF">
            <w:pPr>
              <w:jc w:val="right"/>
              <w:textAlignment w:val="bottom"/>
              <w:rPr>
                <w:rFonts w:cs="宋体" w:hint="default"/>
                <w:color w:val="000000"/>
              </w:rPr>
            </w:pPr>
            <w:r>
              <w:rPr>
                <w:rFonts w:cs="宋体"/>
                <w:color w:val="000000"/>
              </w:rPr>
              <w:t>单位：</w:t>
            </w:r>
            <w:r>
              <w:rPr>
                <w:rFonts w:cs="宋体"/>
              </w:rPr>
              <w:t>万元</w:t>
            </w:r>
          </w:p>
        </w:tc>
      </w:tr>
      <w:tr w:rsidR="004F230D">
        <w:trPr>
          <w:trHeight w:val="362"/>
        </w:trPr>
        <w:tc>
          <w:tcPr>
            <w:tcW w:w="5257" w:type="dxa"/>
            <w:gridSpan w:val="2"/>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4F230D" w:rsidRDefault="00F314FF">
            <w:pPr>
              <w:jc w:val="center"/>
              <w:textAlignment w:val="bottom"/>
              <w:rPr>
                <w:rFonts w:cs="宋体" w:hint="default"/>
                <w:b/>
                <w:color w:val="000000"/>
                <w:sz w:val="22"/>
                <w:szCs w:val="22"/>
              </w:rPr>
            </w:pPr>
            <w:r>
              <w:rPr>
                <w:rFonts w:cs="宋体"/>
                <w:b/>
                <w:color w:val="000000"/>
                <w:sz w:val="22"/>
                <w:szCs w:val="22"/>
              </w:rPr>
              <w:t>项目</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F230D" w:rsidRDefault="00F314FF">
            <w:pPr>
              <w:jc w:val="center"/>
              <w:textAlignment w:val="center"/>
              <w:rPr>
                <w:rFonts w:cs="宋体" w:hint="default"/>
                <w:b/>
                <w:color w:val="000000"/>
                <w:sz w:val="22"/>
                <w:szCs w:val="22"/>
              </w:rPr>
            </w:pPr>
            <w:r>
              <w:rPr>
                <w:rFonts w:cs="宋体"/>
                <w:b/>
                <w:color w:val="000000"/>
                <w:sz w:val="22"/>
                <w:szCs w:val="22"/>
              </w:rPr>
              <w:t>本年支出合计</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F230D" w:rsidRDefault="00F314FF">
            <w:pPr>
              <w:jc w:val="center"/>
              <w:textAlignment w:val="center"/>
              <w:rPr>
                <w:rFonts w:cs="宋体" w:hint="default"/>
                <w:b/>
                <w:color w:val="000000"/>
                <w:sz w:val="22"/>
                <w:szCs w:val="22"/>
              </w:rPr>
            </w:pPr>
            <w:r>
              <w:rPr>
                <w:rFonts w:cs="宋体"/>
                <w:b/>
                <w:color w:val="000000"/>
                <w:sz w:val="22"/>
                <w:szCs w:val="22"/>
              </w:rPr>
              <w:t>基本支出</w:t>
            </w:r>
          </w:p>
        </w:tc>
        <w:tc>
          <w:tcPr>
            <w:tcW w:w="1985"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F230D" w:rsidRDefault="00F314FF">
            <w:pPr>
              <w:jc w:val="center"/>
              <w:textAlignment w:val="center"/>
              <w:rPr>
                <w:rFonts w:cs="宋体" w:hint="default"/>
                <w:b/>
                <w:color w:val="000000"/>
                <w:sz w:val="22"/>
                <w:szCs w:val="22"/>
              </w:rPr>
            </w:pPr>
            <w:r>
              <w:rPr>
                <w:rFonts w:cs="宋体"/>
                <w:b/>
                <w:color w:val="000000"/>
                <w:sz w:val="22"/>
                <w:szCs w:val="22"/>
              </w:rPr>
              <w:t>项目支出</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F230D" w:rsidRDefault="00F314FF">
            <w:pPr>
              <w:jc w:val="center"/>
              <w:textAlignment w:val="center"/>
              <w:rPr>
                <w:rFonts w:cs="宋体" w:hint="default"/>
                <w:b/>
                <w:color w:val="000000"/>
                <w:sz w:val="22"/>
                <w:szCs w:val="22"/>
              </w:rPr>
            </w:pPr>
            <w:r>
              <w:rPr>
                <w:rFonts w:cs="宋体"/>
                <w:b/>
                <w:color w:val="000000"/>
                <w:sz w:val="22"/>
                <w:szCs w:val="22"/>
              </w:rPr>
              <w:t>上缴上级支出</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F230D" w:rsidRDefault="00F314FF">
            <w:pPr>
              <w:jc w:val="center"/>
              <w:textAlignment w:val="center"/>
              <w:rPr>
                <w:rFonts w:cs="宋体" w:hint="default"/>
                <w:b/>
                <w:color w:val="000000"/>
                <w:sz w:val="22"/>
                <w:szCs w:val="22"/>
              </w:rPr>
            </w:pPr>
            <w:r>
              <w:rPr>
                <w:rFonts w:cs="宋体"/>
                <w:b/>
                <w:color w:val="000000"/>
                <w:sz w:val="22"/>
                <w:szCs w:val="22"/>
              </w:rPr>
              <w:t>经营支出</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F230D" w:rsidRDefault="00F314FF">
            <w:pPr>
              <w:jc w:val="center"/>
              <w:textAlignment w:val="center"/>
              <w:rPr>
                <w:rFonts w:cs="宋体" w:hint="default"/>
                <w:b/>
                <w:color w:val="000000"/>
                <w:sz w:val="22"/>
                <w:szCs w:val="22"/>
              </w:rPr>
            </w:pPr>
            <w:r>
              <w:rPr>
                <w:rFonts w:cs="宋体"/>
                <w:b/>
                <w:color w:val="000000"/>
                <w:sz w:val="22"/>
                <w:szCs w:val="22"/>
              </w:rPr>
              <w:t>对附属单位补助支出</w:t>
            </w:r>
          </w:p>
        </w:tc>
      </w:tr>
      <w:tr w:rsidR="004F230D">
        <w:trPr>
          <w:trHeight w:val="338"/>
        </w:trPr>
        <w:tc>
          <w:tcPr>
            <w:tcW w:w="1572" w:type="dxa"/>
            <w:vMerge w:val="restar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F230D" w:rsidRDefault="00F314FF">
            <w:pPr>
              <w:jc w:val="center"/>
              <w:textAlignment w:val="center"/>
              <w:rPr>
                <w:rFonts w:cs="宋体" w:hint="default"/>
                <w:b/>
                <w:color w:val="000000"/>
                <w:sz w:val="22"/>
                <w:szCs w:val="22"/>
              </w:rPr>
            </w:pPr>
            <w:r>
              <w:rPr>
                <w:rFonts w:cs="宋体"/>
                <w:b/>
                <w:color w:val="000000"/>
                <w:sz w:val="22"/>
                <w:szCs w:val="22"/>
              </w:rPr>
              <w:t>功能分类科目编码</w:t>
            </w:r>
          </w:p>
        </w:tc>
        <w:tc>
          <w:tcPr>
            <w:tcW w:w="3685" w:type="dxa"/>
            <w:vMerge w:val="restart"/>
            <w:tcBorders>
              <w:top w:val="nil"/>
              <w:left w:val="nil"/>
              <w:bottom w:val="single" w:sz="4" w:space="0" w:color="000000"/>
              <w:right w:val="nil"/>
            </w:tcBorders>
            <w:shd w:val="clear" w:color="FFFFFF" w:fill="C0C0C0"/>
            <w:noWrap/>
            <w:tcMar>
              <w:top w:w="15" w:type="dxa"/>
              <w:left w:w="15" w:type="dxa"/>
              <w:right w:w="15" w:type="dxa"/>
            </w:tcMar>
            <w:vAlign w:val="center"/>
          </w:tcPr>
          <w:p w:rsidR="004F230D" w:rsidRDefault="00F314FF">
            <w:pPr>
              <w:jc w:val="center"/>
              <w:textAlignment w:val="center"/>
              <w:rPr>
                <w:rFonts w:cs="宋体" w:hint="default"/>
                <w:b/>
                <w:color w:val="000000"/>
                <w:sz w:val="22"/>
                <w:szCs w:val="22"/>
              </w:rPr>
            </w:pPr>
            <w:r>
              <w:rPr>
                <w:rFonts w:cs="宋体"/>
                <w:b/>
                <w:color w:val="000000"/>
                <w:sz w:val="22"/>
                <w:szCs w:val="22"/>
              </w:rPr>
              <w:t>项目（按“项”</w:t>
            </w:r>
            <w:proofErr w:type="gramStart"/>
            <w:r>
              <w:rPr>
                <w:rFonts w:cs="宋体"/>
                <w:b/>
                <w:color w:val="000000"/>
                <w:sz w:val="22"/>
                <w:szCs w:val="22"/>
              </w:rPr>
              <w:t>级功能</w:t>
            </w:r>
            <w:proofErr w:type="gramEnd"/>
            <w:r>
              <w:rPr>
                <w:rFonts w:cs="宋体"/>
                <w:b/>
                <w:color w:val="000000"/>
                <w:sz w:val="22"/>
                <w:szCs w:val="22"/>
              </w:rPr>
              <w:t>分类科目）</w:t>
            </w:r>
          </w:p>
        </w:tc>
        <w:tc>
          <w:tcPr>
            <w:tcW w:w="1701"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F230D" w:rsidRDefault="004F230D">
            <w:pPr>
              <w:jc w:val="center"/>
              <w:rPr>
                <w:rFonts w:cs="宋体" w:hint="default"/>
                <w:b/>
                <w:color w:val="000000"/>
                <w:sz w:val="22"/>
                <w:szCs w:val="22"/>
              </w:rPr>
            </w:pPr>
          </w:p>
        </w:tc>
        <w:tc>
          <w:tcPr>
            <w:tcW w:w="155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F230D" w:rsidRDefault="004F230D">
            <w:pPr>
              <w:jc w:val="center"/>
              <w:rPr>
                <w:rFonts w:cs="宋体" w:hint="default"/>
                <w:b/>
                <w:color w:val="000000"/>
                <w:sz w:val="22"/>
                <w:szCs w:val="22"/>
              </w:rPr>
            </w:pPr>
          </w:p>
        </w:tc>
        <w:tc>
          <w:tcPr>
            <w:tcW w:w="1985"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F230D" w:rsidRDefault="004F230D">
            <w:pPr>
              <w:jc w:val="center"/>
              <w:rPr>
                <w:rFonts w:cs="宋体" w:hint="default"/>
                <w:b/>
                <w:color w:val="000000"/>
                <w:sz w:val="22"/>
                <w:szCs w:val="22"/>
              </w:rPr>
            </w:pPr>
          </w:p>
        </w:tc>
        <w:tc>
          <w:tcPr>
            <w:tcW w:w="1134"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F230D" w:rsidRDefault="004F230D">
            <w:pPr>
              <w:jc w:val="center"/>
              <w:rPr>
                <w:rFonts w:cs="宋体" w:hint="default"/>
                <w:b/>
                <w:color w:val="000000"/>
                <w:sz w:val="22"/>
                <w:szCs w:val="22"/>
              </w:rPr>
            </w:pPr>
          </w:p>
        </w:tc>
        <w:tc>
          <w:tcPr>
            <w:tcW w:w="127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F230D" w:rsidRDefault="004F230D">
            <w:pPr>
              <w:jc w:val="center"/>
              <w:rPr>
                <w:rFonts w:cs="宋体" w:hint="default"/>
                <w:b/>
                <w:color w:val="000000"/>
                <w:sz w:val="22"/>
                <w:szCs w:val="22"/>
              </w:rPr>
            </w:pPr>
          </w:p>
        </w:tc>
        <w:tc>
          <w:tcPr>
            <w:tcW w:w="155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F230D" w:rsidRDefault="004F230D">
            <w:pPr>
              <w:jc w:val="center"/>
              <w:rPr>
                <w:rFonts w:cs="宋体" w:hint="default"/>
                <w:b/>
                <w:color w:val="000000"/>
                <w:sz w:val="22"/>
                <w:szCs w:val="22"/>
              </w:rPr>
            </w:pPr>
          </w:p>
        </w:tc>
      </w:tr>
      <w:tr w:rsidR="004F230D">
        <w:trPr>
          <w:trHeight w:val="338"/>
        </w:trPr>
        <w:tc>
          <w:tcPr>
            <w:tcW w:w="1572" w:type="dxa"/>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F230D" w:rsidRDefault="004F230D">
            <w:pPr>
              <w:jc w:val="center"/>
              <w:rPr>
                <w:rFonts w:cs="宋体" w:hint="default"/>
                <w:b/>
                <w:color w:val="000000"/>
                <w:sz w:val="22"/>
                <w:szCs w:val="22"/>
              </w:rPr>
            </w:pPr>
          </w:p>
        </w:tc>
        <w:tc>
          <w:tcPr>
            <w:tcW w:w="3685" w:type="dxa"/>
            <w:vMerge/>
            <w:tcBorders>
              <w:top w:val="nil"/>
              <w:left w:val="nil"/>
              <w:bottom w:val="single" w:sz="4" w:space="0" w:color="000000"/>
              <w:right w:val="nil"/>
            </w:tcBorders>
            <w:shd w:val="clear" w:color="FFFFFF" w:fill="C0C0C0"/>
            <w:noWrap/>
            <w:tcMar>
              <w:top w:w="15" w:type="dxa"/>
              <w:left w:w="15" w:type="dxa"/>
              <w:right w:w="15" w:type="dxa"/>
            </w:tcMar>
            <w:vAlign w:val="center"/>
          </w:tcPr>
          <w:p w:rsidR="004F230D" w:rsidRDefault="004F230D">
            <w:pPr>
              <w:jc w:val="center"/>
              <w:rPr>
                <w:rFonts w:cs="宋体" w:hint="default"/>
                <w:b/>
                <w:color w:val="000000"/>
                <w:sz w:val="22"/>
                <w:szCs w:val="22"/>
              </w:rPr>
            </w:pPr>
          </w:p>
        </w:tc>
        <w:tc>
          <w:tcPr>
            <w:tcW w:w="1701"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F230D" w:rsidRDefault="004F230D">
            <w:pPr>
              <w:jc w:val="center"/>
              <w:rPr>
                <w:rFonts w:cs="宋体" w:hint="default"/>
                <w:b/>
                <w:color w:val="000000"/>
                <w:sz w:val="22"/>
                <w:szCs w:val="22"/>
              </w:rPr>
            </w:pPr>
          </w:p>
        </w:tc>
        <w:tc>
          <w:tcPr>
            <w:tcW w:w="155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F230D" w:rsidRDefault="004F230D">
            <w:pPr>
              <w:jc w:val="center"/>
              <w:rPr>
                <w:rFonts w:cs="宋体" w:hint="default"/>
                <w:b/>
                <w:color w:val="000000"/>
                <w:sz w:val="22"/>
                <w:szCs w:val="22"/>
              </w:rPr>
            </w:pPr>
          </w:p>
        </w:tc>
        <w:tc>
          <w:tcPr>
            <w:tcW w:w="1985"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F230D" w:rsidRDefault="004F230D">
            <w:pPr>
              <w:jc w:val="center"/>
              <w:rPr>
                <w:rFonts w:cs="宋体" w:hint="default"/>
                <w:b/>
                <w:color w:val="000000"/>
                <w:sz w:val="22"/>
                <w:szCs w:val="22"/>
              </w:rPr>
            </w:pPr>
          </w:p>
        </w:tc>
        <w:tc>
          <w:tcPr>
            <w:tcW w:w="1134"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F230D" w:rsidRDefault="004F230D">
            <w:pPr>
              <w:jc w:val="center"/>
              <w:rPr>
                <w:rFonts w:cs="宋体" w:hint="default"/>
                <w:b/>
                <w:color w:val="000000"/>
                <w:sz w:val="22"/>
                <w:szCs w:val="22"/>
              </w:rPr>
            </w:pPr>
          </w:p>
        </w:tc>
        <w:tc>
          <w:tcPr>
            <w:tcW w:w="127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F230D" w:rsidRDefault="004F230D">
            <w:pPr>
              <w:jc w:val="center"/>
              <w:rPr>
                <w:rFonts w:cs="宋体" w:hint="default"/>
                <w:b/>
                <w:color w:val="000000"/>
                <w:sz w:val="22"/>
                <w:szCs w:val="22"/>
              </w:rPr>
            </w:pPr>
          </w:p>
        </w:tc>
        <w:tc>
          <w:tcPr>
            <w:tcW w:w="155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F230D" w:rsidRDefault="004F230D">
            <w:pPr>
              <w:jc w:val="center"/>
              <w:rPr>
                <w:rFonts w:cs="宋体" w:hint="default"/>
                <w:b/>
                <w:color w:val="000000"/>
                <w:sz w:val="22"/>
                <w:szCs w:val="22"/>
              </w:rPr>
            </w:pPr>
          </w:p>
        </w:tc>
      </w:tr>
      <w:tr w:rsidR="004F230D">
        <w:trPr>
          <w:trHeight w:val="362"/>
        </w:trPr>
        <w:tc>
          <w:tcPr>
            <w:tcW w:w="5257" w:type="dxa"/>
            <w:gridSpan w:val="2"/>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F230D" w:rsidRDefault="00F314FF">
            <w:pPr>
              <w:jc w:val="center"/>
              <w:textAlignment w:val="center"/>
              <w:rPr>
                <w:rFonts w:cs="宋体" w:hint="default"/>
                <w:b/>
                <w:color w:val="000000"/>
                <w:sz w:val="22"/>
                <w:szCs w:val="22"/>
              </w:rPr>
            </w:pPr>
            <w:r>
              <w:rPr>
                <w:rFonts w:cs="宋体"/>
                <w:b/>
                <w:color w:val="000000"/>
                <w:sz w:val="22"/>
                <w:szCs w:val="22"/>
              </w:rPr>
              <w:t>合计</w:t>
            </w:r>
          </w:p>
        </w:tc>
        <w:tc>
          <w:tcPr>
            <w:tcW w:w="170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F230D" w:rsidRDefault="00F314FF">
            <w:pPr>
              <w:wordWrap w:val="0"/>
              <w:jc w:val="right"/>
              <w:textAlignment w:val="center"/>
              <w:rPr>
                <w:rFonts w:ascii="Times New Roman" w:hAnsi="Times New Roman" w:hint="default"/>
                <w:b/>
                <w:color w:val="000000"/>
                <w:sz w:val="22"/>
                <w:szCs w:val="22"/>
              </w:rPr>
            </w:pPr>
            <w:r>
              <w:rPr>
                <w:rFonts w:ascii="Times New Roman" w:hAnsi="Times New Roman" w:hint="default"/>
                <w:b/>
                <w:bCs/>
                <w:color w:val="000000"/>
                <w:sz w:val="21"/>
                <w:szCs w:val="21"/>
              </w:rPr>
              <w:t xml:space="preserve">585.63 </w:t>
            </w:r>
          </w:p>
        </w:tc>
        <w:tc>
          <w:tcPr>
            <w:tcW w:w="155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F230D" w:rsidRDefault="00F314FF">
            <w:pPr>
              <w:wordWrap w:val="0"/>
              <w:jc w:val="right"/>
              <w:textAlignment w:val="center"/>
              <w:rPr>
                <w:rFonts w:ascii="Times New Roman" w:hAnsi="Times New Roman" w:hint="default"/>
                <w:b/>
                <w:color w:val="000000"/>
                <w:sz w:val="22"/>
                <w:szCs w:val="22"/>
              </w:rPr>
            </w:pPr>
            <w:r>
              <w:rPr>
                <w:rFonts w:ascii="Times New Roman" w:hAnsi="Times New Roman" w:hint="default"/>
                <w:b/>
                <w:bCs/>
                <w:color w:val="000000"/>
                <w:sz w:val="21"/>
                <w:szCs w:val="21"/>
              </w:rPr>
              <w:t>148.2</w:t>
            </w:r>
            <w:r w:rsidR="008C4508">
              <w:rPr>
                <w:rFonts w:ascii="Times New Roman" w:hAnsi="Times New Roman"/>
                <w:b/>
                <w:bCs/>
                <w:color w:val="000000"/>
                <w:sz w:val="21"/>
                <w:szCs w:val="21"/>
              </w:rPr>
              <w:t>9</w:t>
            </w:r>
            <w:r>
              <w:rPr>
                <w:rFonts w:ascii="Times New Roman" w:hAnsi="Times New Roman" w:hint="default"/>
                <w:b/>
                <w:bCs/>
                <w:color w:val="000000"/>
                <w:sz w:val="21"/>
                <w:szCs w:val="21"/>
              </w:rPr>
              <w:t xml:space="preserve"> </w:t>
            </w:r>
          </w:p>
        </w:tc>
        <w:tc>
          <w:tcPr>
            <w:tcW w:w="198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F230D" w:rsidRDefault="00F314FF">
            <w:pPr>
              <w:wordWrap w:val="0"/>
              <w:jc w:val="right"/>
              <w:textAlignment w:val="center"/>
              <w:rPr>
                <w:rFonts w:ascii="Times New Roman" w:hAnsi="Times New Roman" w:hint="default"/>
                <w:b/>
                <w:color w:val="000000"/>
                <w:sz w:val="22"/>
                <w:szCs w:val="22"/>
              </w:rPr>
            </w:pPr>
            <w:r>
              <w:rPr>
                <w:rFonts w:ascii="Times New Roman" w:hAnsi="Times New Roman" w:hint="default"/>
                <w:b/>
                <w:bCs/>
                <w:color w:val="000000"/>
                <w:sz w:val="21"/>
                <w:szCs w:val="21"/>
              </w:rPr>
              <w:t xml:space="preserve">437.34 </w:t>
            </w:r>
          </w:p>
        </w:tc>
        <w:tc>
          <w:tcPr>
            <w:tcW w:w="11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F230D" w:rsidRDefault="004F230D">
            <w:pPr>
              <w:wordWrap w:val="0"/>
              <w:jc w:val="right"/>
              <w:textAlignment w:val="center"/>
              <w:rPr>
                <w:rFonts w:cs="宋体" w:hint="default"/>
                <w:b/>
                <w:color w:val="000000"/>
                <w:sz w:val="22"/>
                <w:szCs w:val="22"/>
              </w:rPr>
            </w:pPr>
          </w:p>
        </w:tc>
        <w:tc>
          <w:tcPr>
            <w:tcW w:w="127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F230D" w:rsidRDefault="004F230D">
            <w:pPr>
              <w:wordWrap w:val="0"/>
              <w:jc w:val="right"/>
              <w:textAlignment w:val="center"/>
              <w:rPr>
                <w:rFonts w:cs="宋体" w:hint="default"/>
                <w:b/>
                <w:color w:val="000000"/>
                <w:sz w:val="22"/>
                <w:szCs w:val="22"/>
              </w:rPr>
            </w:pPr>
          </w:p>
        </w:tc>
        <w:tc>
          <w:tcPr>
            <w:tcW w:w="155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F230D" w:rsidRDefault="004F230D">
            <w:pPr>
              <w:wordWrap w:val="0"/>
              <w:jc w:val="right"/>
              <w:textAlignment w:val="center"/>
              <w:rPr>
                <w:rFonts w:cs="宋体" w:hint="default"/>
                <w:b/>
                <w:color w:val="000000"/>
                <w:sz w:val="22"/>
                <w:szCs w:val="22"/>
              </w:rPr>
            </w:pPr>
          </w:p>
        </w:tc>
      </w:tr>
      <w:tr w:rsidR="004F230D">
        <w:trPr>
          <w:trHeight w:val="382"/>
        </w:trPr>
        <w:tc>
          <w:tcPr>
            <w:tcW w:w="157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F230D" w:rsidRDefault="00F314FF">
            <w:pPr>
              <w:textAlignment w:val="center"/>
              <w:rPr>
                <w:rFonts w:cs="宋体" w:hint="default"/>
                <w:color w:val="000000"/>
                <w:sz w:val="22"/>
                <w:szCs w:val="22"/>
              </w:rPr>
            </w:pPr>
            <w:r>
              <w:rPr>
                <w:rFonts w:cs="宋体"/>
                <w:b/>
                <w:color w:val="000000"/>
                <w:sz w:val="21"/>
                <w:szCs w:val="21"/>
              </w:rPr>
              <w:t>201</w:t>
            </w:r>
          </w:p>
        </w:tc>
        <w:tc>
          <w:tcPr>
            <w:tcW w:w="368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F230D" w:rsidRDefault="00F314FF">
            <w:pPr>
              <w:textAlignment w:val="center"/>
              <w:rPr>
                <w:rFonts w:cs="宋体" w:hint="default"/>
                <w:color w:val="000000"/>
                <w:sz w:val="22"/>
                <w:szCs w:val="22"/>
              </w:rPr>
            </w:pPr>
            <w:r>
              <w:rPr>
                <w:rFonts w:cs="宋体"/>
                <w:b/>
                <w:color w:val="000000"/>
                <w:sz w:val="21"/>
                <w:szCs w:val="21"/>
              </w:rPr>
              <w:t>一般公共服务支出</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F230D" w:rsidRDefault="00F314FF">
            <w:pPr>
              <w:wordWrap w:val="0"/>
              <w:jc w:val="right"/>
              <w:textAlignment w:val="center"/>
              <w:rPr>
                <w:rFonts w:ascii="Times New Roman" w:hAnsi="Times New Roman" w:hint="default"/>
                <w:color w:val="000000"/>
                <w:sz w:val="18"/>
                <w:szCs w:val="18"/>
              </w:rPr>
            </w:pPr>
            <w:r>
              <w:rPr>
                <w:rFonts w:ascii="Times New Roman" w:hAnsi="Times New Roman" w:hint="default"/>
                <w:b/>
                <w:color w:val="000000"/>
                <w:sz w:val="21"/>
                <w:szCs w:val="21"/>
              </w:rPr>
              <w:t xml:space="preserve">548.90 </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F230D" w:rsidRDefault="00F314FF">
            <w:pPr>
              <w:wordWrap w:val="0"/>
              <w:jc w:val="right"/>
              <w:textAlignment w:val="center"/>
              <w:rPr>
                <w:rFonts w:ascii="Times New Roman" w:hAnsi="Times New Roman" w:hint="default"/>
                <w:color w:val="000000"/>
                <w:sz w:val="18"/>
                <w:szCs w:val="18"/>
              </w:rPr>
            </w:pPr>
            <w:r>
              <w:rPr>
                <w:rFonts w:ascii="Times New Roman" w:hAnsi="Times New Roman" w:hint="default"/>
                <w:b/>
                <w:color w:val="000000"/>
                <w:sz w:val="21"/>
                <w:szCs w:val="21"/>
              </w:rPr>
              <w:t xml:space="preserve">111.56 </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F230D" w:rsidRDefault="00F314FF">
            <w:pPr>
              <w:wordWrap w:val="0"/>
              <w:jc w:val="right"/>
              <w:textAlignment w:val="center"/>
              <w:rPr>
                <w:rFonts w:ascii="Times New Roman" w:hAnsi="Times New Roman" w:hint="default"/>
                <w:color w:val="000000"/>
                <w:sz w:val="18"/>
                <w:szCs w:val="18"/>
              </w:rPr>
            </w:pPr>
            <w:r>
              <w:rPr>
                <w:rFonts w:ascii="Times New Roman" w:hAnsi="Times New Roman" w:hint="default"/>
                <w:b/>
                <w:color w:val="000000"/>
                <w:sz w:val="21"/>
                <w:szCs w:val="21"/>
              </w:rPr>
              <w:t xml:space="preserve">437.34 </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F230D" w:rsidRDefault="004F230D">
            <w:pPr>
              <w:wordWrap w:val="0"/>
              <w:jc w:val="right"/>
              <w:textAlignment w:val="center"/>
              <w:rPr>
                <w:rFonts w:cs="宋体" w:hint="default"/>
                <w:color w:val="000000"/>
                <w:sz w:val="18"/>
                <w:szCs w:val="1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F230D" w:rsidRDefault="004F230D">
            <w:pPr>
              <w:wordWrap w:val="0"/>
              <w:jc w:val="right"/>
              <w:textAlignment w:val="center"/>
              <w:rPr>
                <w:rFonts w:cs="宋体" w:hint="default"/>
                <w:color w:val="000000"/>
                <w:sz w:val="18"/>
                <w:szCs w:val="18"/>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F230D" w:rsidRDefault="004F230D">
            <w:pPr>
              <w:wordWrap w:val="0"/>
              <w:jc w:val="right"/>
              <w:textAlignment w:val="center"/>
              <w:rPr>
                <w:rFonts w:cs="宋体" w:hint="default"/>
                <w:color w:val="000000"/>
                <w:sz w:val="18"/>
                <w:szCs w:val="18"/>
              </w:rPr>
            </w:pPr>
          </w:p>
        </w:tc>
      </w:tr>
      <w:tr w:rsidR="004F230D">
        <w:trPr>
          <w:trHeight w:val="382"/>
        </w:trPr>
        <w:tc>
          <w:tcPr>
            <w:tcW w:w="157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F230D" w:rsidRDefault="00F314FF">
            <w:pPr>
              <w:textAlignment w:val="center"/>
              <w:rPr>
                <w:rFonts w:cs="宋体" w:hint="default"/>
                <w:color w:val="000000"/>
                <w:sz w:val="22"/>
                <w:szCs w:val="22"/>
              </w:rPr>
            </w:pPr>
            <w:r>
              <w:rPr>
                <w:rFonts w:cs="宋体"/>
                <w:b/>
                <w:color w:val="000000"/>
                <w:sz w:val="21"/>
                <w:szCs w:val="21"/>
              </w:rPr>
              <w:t>20103</w:t>
            </w:r>
          </w:p>
        </w:tc>
        <w:tc>
          <w:tcPr>
            <w:tcW w:w="368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F230D" w:rsidRDefault="00F314FF">
            <w:pPr>
              <w:textAlignment w:val="center"/>
              <w:rPr>
                <w:rFonts w:cs="宋体" w:hint="default"/>
                <w:color w:val="000000"/>
                <w:sz w:val="22"/>
                <w:szCs w:val="22"/>
              </w:rPr>
            </w:pPr>
            <w:r>
              <w:rPr>
                <w:rFonts w:cs="宋体"/>
                <w:b/>
                <w:color w:val="000000"/>
                <w:sz w:val="21"/>
                <w:szCs w:val="21"/>
              </w:rPr>
              <w:t>政府办公厅（室）及相关机构事务</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F230D" w:rsidRDefault="00F314FF">
            <w:pPr>
              <w:wordWrap w:val="0"/>
              <w:jc w:val="right"/>
              <w:textAlignment w:val="center"/>
              <w:rPr>
                <w:rFonts w:ascii="Times New Roman" w:hAnsi="Times New Roman" w:hint="default"/>
                <w:color w:val="000000"/>
                <w:sz w:val="18"/>
                <w:szCs w:val="18"/>
              </w:rPr>
            </w:pPr>
            <w:r>
              <w:rPr>
                <w:rFonts w:ascii="Times New Roman" w:hAnsi="Times New Roman" w:hint="default"/>
                <w:b/>
                <w:color w:val="000000"/>
                <w:sz w:val="21"/>
                <w:szCs w:val="21"/>
              </w:rPr>
              <w:t xml:space="preserve">548.90 </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F230D" w:rsidRDefault="00F314FF">
            <w:pPr>
              <w:wordWrap w:val="0"/>
              <w:jc w:val="right"/>
              <w:textAlignment w:val="center"/>
              <w:rPr>
                <w:rFonts w:ascii="Times New Roman" w:hAnsi="Times New Roman" w:hint="default"/>
                <w:color w:val="000000"/>
                <w:sz w:val="18"/>
                <w:szCs w:val="18"/>
              </w:rPr>
            </w:pPr>
            <w:r>
              <w:rPr>
                <w:rFonts w:ascii="Times New Roman" w:hAnsi="Times New Roman" w:hint="default"/>
                <w:b/>
                <w:color w:val="000000"/>
                <w:sz w:val="21"/>
                <w:szCs w:val="21"/>
              </w:rPr>
              <w:t xml:space="preserve">111.56 </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F230D" w:rsidRDefault="00F314FF">
            <w:pPr>
              <w:wordWrap w:val="0"/>
              <w:jc w:val="right"/>
              <w:textAlignment w:val="center"/>
              <w:rPr>
                <w:rFonts w:ascii="Times New Roman" w:hAnsi="Times New Roman" w:hint="default"/>
                <w:color w:val="000000"/>
                <w:sz w:val="18"/>
                <w:szCs w:val="18"/>
              </w:rPr>
            </w:pPr>
            <w:r>
              <w:rPr>
                <w:rFonts w:ascii="Times New Roman" w:hAnsi="Times New Roman" w:hint="default"/>
                <w:b/>
                <w:color w:val="000000"/>
                <w:sz w:val="21"/>
                <w:szCs w:val="21"/>
              </w:rPr>
              <w:t xml:space="preserve">437.34 </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F230D" w:rsidRDefault="004F230D">
            <w:pPr>
              <w:wordWrap w:val="0"/>
              <w:jc w:val="right"/>
              <w:textAlignment w:val="center"/>
              <w:rPr>
                <w:rFonts w:cs="宋体" w:hint="default"/>
                <w:color w:val="000000"/>
                <w:sz w:val="18"/>
                <w:szCs w:val="1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F230D" w:rsidRDefault="004F230D">
            <w:pPr>
              <w:wordWrap w:val="0"/>
              <w:jc w:val="right"/>
              <w:textAlignment w:val="center"/>
              <w:rPr>
                <w:rFonts w:cs="宋体" w:hint="default"/>
                <w:color w:val="000000"/>
                <w:sz w:val="18"/>
                <w:szCs w:val="18"/>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F230D" w:rsidRDefault="004F230D">
            <w:pPr>
              <w:wordWrap w:val="0"/>
              <w:jc w:val="right"/>
              <w:textAlignment w:val="center"/>
              <w:rPr>
                <w:rFonts w:cs="宋体" w:hint="default"/>
                <w:color w:val="000000"/>
                <w:sz w:val="18"/>
                <w:szCs w:val="18"/>
              </w:rPr>
            </w:pPr>
          </w:p>
        </w:tc>
      </w:tr>
      <w:tr w:rsidR="004F230D">
        <w:trPr>
          <w:trHeight w:val="382"/>
        </w:trPr>
        <w:tc>
          <w:tcPr>
            <w:tcW w:w="157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F230D" w:rsidRDefault="00F314FF">
            <w:pPr>
              <w:textAlignment w:val="center"/>
              <w:rPr>
                <w:rFonts w:cs="宋体" w:hint="default"/>
                <w:color w:val="000000"/>
                <w:sz w:val="22"/>
                <w:szCs w:val="22"/>
              </w:rPr>
            </w:pPr>
            <w:r>
              <w:rPr>
                <w:rFonts w:cs="宋体"/>
                <w:color w:val="000000"/>
                <w:sz w:val="21"/>
                <w:szCs w:val="21"/>
              </w:rPr>
              <w:t>2010301</w:t>
            </w:r>
          </w:p>
        </w:tc>
        <w:tc>
          <w:tcPr>
            <w:tcW w:w="368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F230D" w:rsidRDefault="00F314FF">
            <w:pPr>
              <w:textAlignment w:val="center"/>
              <w:rPr>
                <w:rFonts w:cs="宋体" w:hint="default"/>
                <w:color w:val="000000"/>
                <w:sz w:val="22"/>
                <w:szCs w:val="22"/>
              </w:rPr>
            </w:pPr>
            <w:r>
              <w:rPr>
                <w:rFonts w:cs="宋体"/>
                <w:color w:val="000000"/>
                <w:sz w:val="21"/>
                <w:szCs w:val="21"/>
              </w:rPr>
              <w:t>行政运行</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F230D" w:rsidRDefault="00F314FF">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rPr>
              <w:t xml:space="preserve">111.56 </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F230D" w:rsidRDefault="00F314FF">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rPr>
              <w:t xml:space="preserve">111.56 </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F230D" w:rsidRDefault="004F230D">
            <w:pPr>
              <w:wordWrap w:val="0"/>
              <w:jc w:val="right"/>
              <w:textAlignment w:val="center"/>
              <w:rPr>
                <w:rFonts w:ascii="Times New Roman" w:hAnsi="Times New Roman" w:hint="default"/>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F230D" w:rsidRDefault="004F230D">
            <w:pPr>
              <w:wordWrap w:val="0"/>
              <w:jc w:val="right"/>
              <w:textAlignment w:val="center"/>
              <w:rPr>
                <w:rFonts w:cs="宋体" w:hint="default"/>
                <w:color w:val="000000"/>
                <w:sz w:val="18"/>
                <w:szCs w:val="1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F230D" w:rsidRDefault="004F230D">
            <w:pPr>
              <w:wordWrap w:val="0"/>
              <w:jc w:val="right"/>
              <w:textAlignment w:val="center"/>
              <w:rPr>
                <w:rFonts w:cs="宋体" w:hint="default"/>
                <w:color w:val="000000"/>
                <w:sz w:val="18"/>
                <w:szCs w:val="18"/>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F230D" w:rsidRDefault="004F230D">
            <w:pPr>
              <w:wordWrap w:val="0"/>
              <w:jc w:val="right"/>
              <w:textAlignment w:val="center"/>
              <w:rPr>
                <w:rFonts w:cs="宋体" w:hint="default"/>
                <w:color w:val="000000"/>
                <w:sz w:val="18"/>
                <w:szCs w:val="18"/>
              </w:rPr>
            </w:pPr>
          </w:p>
        </w:tc>
      </w:tr>
      <w:tr w:rsidR="004F230D">
        <w:trPr>
          <w:trHeight w:val="382"/>
        </w:trPr>
        <w:tc>
          <w:tcPr>
            <w:tcW w:w="157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F230D" w:rsidRDefault="00F314FF">
            <w:pPr>
              <w:textAlignment w:val="center"/>
              <w:rPr>
                <w:rFonts w:cs="宋体" w:hint="default"/>
                <w:color w:val="000000"/>
                <w:sz w:val="22"/>
                <w:szCs w:val="22"/>
              </w:rPr>
            </w:pPr>
            <w:r>
              <w:rPr>
                <w:rFonts w:cs="宋体"/>
                <w:color w:val="000000"/>
                <w:sz w:val="21"/>
                <w:szCs w:val="21"/>
              </w:rPr>
              <w:t>2010306</w:t>
            </w:r>
          </w:p>
        </w:tc>
        <w:tc>
          <w:tcPr>
            <w:tcW w:w="368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F230D" w:rsidRDefault="00F314FF">
            <w:pPr>
              <w:textAlignment w:val="center"/>
              <w:rPr>
                <w:rFonts w:cs="宋体" w:hint="default"/>
                <w:color w:val="000000"/>
                <w:sz w:val="22"/>
                <w:szCs w:val="22"/>
              </w:rPr>
            </w:pPr>
            <w:r>
              <w:rPr>
                <w:rFonts w:cs="宋体"/>
                <w:color w:val="000000"/>
                <w:sz w:val="21"/>
                <w:szCs w:val="21"/>
              </w:rPr>
              <w:t>政务公开审批</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F230D" w:rsidRDefault="00F314FF">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rPr>
              <w:t xml:space="preserve">437.34 </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F230D" w:rsidRDefault="004F230D">
            <w:pPr>
              <w:wordWrap w:val="0"/>
              <w:jc w:val="right"/>
              <w:textAlignment w:val="center"/>
              <w:rPr>
                <w:rFonts w:ascii="Times New Roman" w:hAnsi="Times New Roman" w:hint="default"/>
                <w:color w:val="000000"/>
                <w:sz w:val="18"/>
                <w:szCs w:val="18"/>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F230D" w:rsidRDefault="00F314FF">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rPr>
              <w:t xml:space="preserve">437.34 </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F230D" w:rsidRDefault="004F230D">
            <w:pPr>
              <w:wordWrap w:val="0"/>
              <w:jc w:val="right"/>
              <w:textAlignment w:val="center"/>
              <w:rPr>
                <w:rFonts w:cs="宋体" w:hint="default"/>
                <w:color w:val="000000"/>
                <w:sz w:val="18"/>
                <w:szCs w:val="1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F230D" w:rsidRDefault="004F230D">
            <w:pPr>
              <w:wordWrap w:val="0"/>
              <w:jc w:val="right"/>
              <w:textAlignment w:val="center"/>
              <w:rPr>
                <w:rFonts w:cs="宋体" w:hint="default"/>
                <w:color w:val="000000"/>
                <w:sz w:val="18"/>
                <w:szCs w:val="18"/>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F230D" w:rsidRDefault="004F230D">
            <w:pPr>
              <w:wordWrap w:val="0"/>
              <w:jc w:val="right"/>
              <w:textAlignment w:val="center"/>
              <w:rPr>
                <w:rFonts w:cs="宋体" w:hint="default"/>
                <w:color w:val="000000"/>
                <w:sz w:val="18"/>
                <w:szCs w:val="18"/>
              </w:rPr>
            </w:pPr>
          </w:p>
        </w:tc>
      </w:tr>
      <w:tr w:rsidR="004F230D">
        <w:trPr>
          <w:trHeight w:val="382"/>
        </w:trPr>
        <w:tc>
          <w:tcPr>
            <w:tcW w:w="157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F230D" w:rsidRDefault="00F314FF">
            <w:pPr>
              <w:textAlignment w:val="center"/>
              <w:rPr>
                <w:rFonts w:cs="宋体" w:hint="default"/>
                <w:color w:val="000000"/>
                <w:sz w:val="22"/>
                <w:szCs w:val="22"/>
              </w:rPr>
            </w:pPr>
            <w:r>
              <w:rPr>
                <w:rFonts w:cs="宋体"/>
                <w:b/>
                <w:color w:val="000000"/>
                <w:sz w:val="21"/>
                <w:szCs w:val="21"/>
              </w:rPr>
              <w:t>208</w:t>
            </w:r>
          </w:p>
        </w:tc>
        <w:tc>
          <w:tcPr>
            <w:tcW w:w="368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F230D" w:rsidRDefault="00F314FF">
            <w:pPr>
              <w:textAlignment w:val="center"/>
              <w:rPr>
                <w:rFonts w:cs="宋体" w:hint="default"/>
                <w:color w:val="000000"/>
                <w:sz w:val="22"/>
                <w:szCs w:val="22"/>
              </w:rPr>
            </w:pPr>
            <w:r>
              <w:rPr>
                <w:rFonts w:cs="宋体"/>
                <w:b/>
                <w:color w:val="000000"/>
                <w:sz w:val="21"/>
                <w:szCs w:val="21"/>
              </w:rPr>
              <w:t>社会保障和就业支出</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F230D" w:rsidRDefault="00F314FF">
            <w:pPr>
              <w:wordWrap w:val="0"/>
              <w:jc w:val="right"/>
              <w:textAlignment w:val="center"/>
              <w:rPr>
                <w:rFonts w:ascii="Times New Roman" w:hAnsi="Times New Roman" w:hint="default"/>
                <w:color w:val="000000"/>
                <w:sz w:val="18"/>
                <w:szCs w:val="18"/>
              </w:rPr>
            </w:pPr>
            <w:r>
              <w:rPr>
                <w:rFonts w:ascii="Times New Roman" w:hAnsi="Times New Roman" w:hint="default"/>
                <w:b/>
                <w:color w:val="000000"/>
                <w:sz w:val="21"/>
                <w:szCs w:val="21"/>
              </w:rPr>
              <w:t xml:space="preserve">28.17 </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F230D" w:rsidRDefault="00F314FF">
            <w:pPr>
              <w:wordWrap w:val="0"/>
              <w:jc w:val="right"/>
              <w:textAlignment w:val="center"/>
              <w:rPr>
                <w:rFonts w:ascii="Times New Roman" w:hAnsi="Times New Roman" w:hint="default"/>
                <w:color w:val="000000"/>
                <w:sz w:val="18"/>
                <w:szCs w:val="18"/>
              </w:rPr>
            </w:pPr>
            <w:r>
              <w:rPr>
                <w:rFonts w:ascii="Times New Roman" w:hAnsi="Times New Roman" w:hint="default"/>
                <w:b/>
                <w:color w:val="000000"/>
                <w:sz w:val="21"/>
                <w:szCs w:val="21"/>
              </w:rPr>
              <w:t xml:space="preserve">28.17 </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F230D" w:rsidRDefault="004F230D">
            <w:pPr>
              <w:wordWrap w:val="0"/>
              <w:jc w:val="right"/>
              <w:textAlignment w:val="center"/>
              <w:rPr>
                <w:rFonts w:ascii="Times New Roman" w:hAnsi="Times New Roman" w:hint="default"/>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F230D" w:rsidRDefault="004F230D">
            <w:pPr>
              <w:wordWrap w:val="0"/>
              <w:jc w:val="right"/>
              <w:textAlignment w:val="center"/>
              <w:rPr>
                <w:rFonts w:cs="宋体" w:hint="default"/>
                <w:color w:val="000000"/>
                <w:sz w:val="18"/>
                <w:szCs w:val="1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F230D" w:rsidRDefault="004F230D">
            <w:pPr>
              <w:wordWrap w:val="0"/>
              <w:jc w:val="right"/>
              <w:textAlignment w:val="center"/>
              <w:rPr>
                <w:rFonts w:cs="宋体" w:hint="default"/>
                <w:color w:val="000000"/>
                <w:sz w:val="18"/>
                <w:szCs w:val="18"/>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F230D" w:rsidRDefault="004F230D">
            <w:pPr>
              <w:wordWrap w:val="0"/>
              <w:jc w:val="right"/>
              <w:textAlignment w:val="center"/>
              <w:rPr>
                <w:rFonts w:cs="宋体" w:hint="default"/>
                <w:color w:val="000000"/>
                <w:sz w:val="18"/>
                <w:szCs w:val="18"/>
              </w:rPr>
            </w:pPr>
          </w:p>
        </w:tc>
      </w:tr>
      <w:tr w:rsidR="004F230D">
        <w:trPr>
          <w:trHeight w:val="382"/>
        </w:trPr>
        <w:tc>
          <w:tcPr>
            <w:tcW w:w="157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F230D" w:rsidRDefault="00F314FF">
            <w:pPr>
              <w:textAlignment w:val="center"/>
              <w:rPr>
                <w:rFonts w:cs="宋体" w:hint="default"/>
                <w:color w:val="000000"/>
                <w:sz w:val="22"/>
                <w:szCs w:val="22"/>
              </w:rPr>
            </w:pPr>
            <w:r>
              <w:rPr>
                <w:rFonts w:cs="宋体"/>
                <w:b/>
                <w:color w:val="000000"/>
                <w:sz w:val="21"/>
                <w:szCs w:val="21"/>
              </w:rPr>
              <w:t>20805</w:t>
            </w:r>
          </w:p>
        </w:tc>
        <w:tc>
          <w:tcPr>
            <w:tcW w:w="368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F230D" w:rsidRDefault="00F314FF">
            <w:pPr>
              <w:textAlignment w:val="center"/>
              <w:rPr>
                <w:rFonts w:cs="宋体" w:hint="default"/>
                <w:color w:val="000000"/>
                <w:sz w:val="22"/>
                <w:szCs w:val="22"/>
              </w:rPr>
            </w:pPr>
            <w:r>
              <w:rPr>
                <w:rFonts w:cs="宋体"/>
                <w:b/>
                <w:color w:val="000000"/>
                <w:sz w:val="21"/>
                <w:szCs w:val="21"/>
              </w:rPr>
              <w:t>行政事业单位养老支出</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F230D" w:rsidRDefault="00F314FF">
            <w:pPr>
              <w:wordWrap w:val="0"/>
              <w:jc w:val="right"/>
              <w:textAlignment w:val="center"/>
              <w:rPr>
                <w:rFonts w:ascii="Times New Roman" w:hAnsi="Times New Roman" w:hint="default"/>
                <w:color w:val="000000"/>
                <w:sz w:val="18"/>
                <w:szCs w:val="18"/>
              </w:rPr>
            </w:pPr>
            <w:r>
              <w:rPr>
                <w:rFonts w:ascii="Times New Roman" w:hAnsi="Times New Roman" w:hint="default"/>
                <w:b/>
                <w:color w:val="000000"/>
                <w:sz w:val="21"/>
                <w:szCs w:val="21"/>
              </w:rPr>
              <w:t xml:space="preserve">28.17 </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F230D" w:rsidRDefault="00F314FF">
            <w:pPr>
              <w:wordWrap w:val="0"/>
              <w:jc w:val="right"/>
              <w:textAlignment w:val="center"/>
              <w:rPr>
                <w:rFonts w:ascii="Times New Roman" w:hAnsi="Times New Roman" w:hint="default"/>
                <w:color w:val="000000"/>
                <w:sz w:val="18"/>
                <w:szCs w:val="18"/>
              </w:rPr>
            </w:pPr>
            <w:r>
              <w:rPr>
                <w:rFonts w:ascii="Times New Roman" w:hAnsi="Times New Roman" w:hint="default"/>
                <w:b/>
                <w:color w:val="000000"/>
                <w:sz w:val="21"/>
                <w:szCs w:val="21"/>
              </w:rPr>
              <w:t xml:space="preserve">28.17 </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F230D" w:rsidRDefault="004F230D">
            <w:pPr>
              <w:wordWrap w:val="0"/>
              <w:jc w:val="right"/>
              <w:textAlignment w:val="center"/>
              <w:rPr>
                <w:rFonts w:ascii="Times New Roman" w:hAnsi="Times New Roman" w:hint="default"/>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F230D" w:rsidRDefault="004F230D">
            <w:pPr>
              <w:wordWrap w:val="0"/>
              <w:jc w:val="right"/>
              <w:textAlignment w:val="center"/>
              <w:rPr>
                <w:rFonts w:cs="宋体" w:hint="default"/>
                <w:color w:val="000000"/>
                <w:sz w:val="18"/>
                <w:szCs w:val="1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F230D" w:rsidRDefault="004F230D">
            <w:pPr>
              <w:wordWrap w:val="0"/>
              <w:jc w:val="right"/>
              <w:textAlignment w:val="center"/>
              <w:rPr>
                <w:rFonts w:cs="宋体" w:hint="default"/>
                <w:color w:val="000000"/>
                <w:sz w:val="18"/>
                <w:szCs w:val="18"/>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F230D" w:rsidRDefault="004F230D">
            <w:pPr>
              <w:wordWrap w:val="0"/>
              <w:jc w:val="right"/>
              <w:textAlignment w:val="center"/>
              <w:rPr>
                <w:rFonts w:cs="宋体" w:hint="default"/>
                <w:color w:val="000000"/>
                <w:sz w:val="18"/>
                <w:szCs w:val="18"/>
              </w:rPr>
            </w:pPr>
          </w:p>
        </w:tc>
      </w:tr>
      <w:tr w:rsidR="004F230D">
        <w:trPr>
          <w:trHeight w:val="382"/>
        </w:trPr>
        <w:tc>
          <w:tcPr>
            <w:tcW w:w="157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F230D" w:rsidRDefault="00F314FF">
            <w:pPr>
              <w:textAlignment w:val="center"/>
              <w:rPr>
                <w:rFonts w:cs="宋体" w:hint="default"/>
                <w:color w:val="000000"/>
                <w:sz w:val="22"/>
                <w:szCs w:val="22"/>
              </w:rPr>
            </w:pPr>
            <w:r>
              <w:rPr>
                <w:rFonts w:cs="宋体"/>
                <w:color w:val="000000"/>
                <w:sz w:val="21"/>
                <w:szCs w:val="21"/>
              </w:rPr>
              <w:t>2080505</w:t>
            </w:r>
          </w:p>
        </w:tc>
        <w:tc>
          <w:tcPr>
            <w:tcW w:w="368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F230D" w:rsidRDefault="00F314FF">
            <w:pPr>
              <w:textAlignment w:val="center"/>
              <w:rPr>
                <w:rFonts w:cs="宋体" w:hint="default"/>
                <w:color w:val="000000"/>
                <w:sz w:val="22"/>
                <w:szCs w:val="22"/>
              </w:rPr>
            </w:pPr>
            <w:r>
              <w:rPr>
                <w:rFonts w:cs="宋体"/>
                <w:color w:val="000000"/>
                <w:sz w:val="21"/>
                <w:szCs w:val="21"/>
              </w:rPr>
              <w:t>机关事业单位基本养老保险缴费支出</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F230D" w:rsidRDefault="00F314FF">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rPr>
              <w:t xml:space="preserve">13.26 </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F230D" w:rsidRDefault="00F314FF">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rPr>
              <w:t xml:space="preserve">13.26 </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F230D" w:rsidRDefault="004F230D">
            <w:pPr>
              <w:wordWrap w:val="0"/>
              <w:jc w:val="right"/>
              <w:textAlignment w:val="center"/>
              <w:rPr>
                <w:rFonts w:ascii="Times New Roman" w:hAnsi="Times New Roman" w:hint="default"/>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F230D" w:rsidRDefault="004F230D">
            <w:pPr>
              <w:wordWrap w:val="0"/>
              <w:jc w:val="right"/>
              <w:textAlignment w:val="center"/>
              <w:rPr>
                <w:rFonts w:cs="宋体" w:hint="default"/>
                <w:color w:val="000000"/>
                <w:sz w:val="18"/>
                <w:szCs w:val="1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F230D" w:rsidRDefault="004F230D">
            <w:pPr>
              <w:wordWrap w:val="0"/>
              <w:jc w:val="right"/>
              <w:textAlignment w:val="center"/>
              <w:rPr>
                <w:rFonts w:cs="宋体" w:hint="default"/>
                <w:color w:val="000000"/>
                <w:sz w:val="18"/>
                <w:szCs w:val="18"/>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F230D" w:rsidRDefault="004F230D">
            <w:pPr>
              <w:wordWrap w:val="0"/>
              <w:jc w:val="right"/>
              <w:textAlignment w:val="center"/>
              <w:rPr>
                <w:rFonts w:cs="宋体" w:hint="default"/>
                <w:color w:val="000000"/>
                <w:sz w:val="18"/>
                <w:szCs w:val="18"/>
              </w:rPr>
            </w:pPr>
          </w:p>
        </w:tc>
      </w:tr>
      <w:tr w:rsidR="004F230D">
        <w:trPr>
          <w:trHeight w:val="382"/>
        </w:trPr>
        <w:tc>
          <w:tcPr>
            <w:tcW w:w="157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F230D" w:rsidRDefault="00F314FF">
            <w:pPr>
              <w:textAlignment w:val="center"/>
              <w:rPr>
                <w:rFonts w:cs="宋体" w:hint="default"/>
                <w:color w:val="000000"/>
                <w:sz w:val="22"/>
                <w:szCs w:val="22"/>
              </w:rPr>
            </w:pPr>
            <w:r>
              <w:rPr>
                <w:rFonts w:cs="宋体"/>
                <w:color w:val="000000"/>
                <w:sz w:val="21"/>
                <w:szCs w:val="21"/>
              </w:rPr>
              <w:t>2080506</w:t>
            </w:r>
          </w:p>
        </w:tc>
        <w:tc>
          <w:tcPr>
            <w:tcW w:w="368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F230D" w:rsidRDefault="00F314FF">
            <w:pPr>
              <w:textAlignment w:val="center"/>
              <w:rPr>
                <w:rFonts w:cs="宋体" w:hint="default"/>
                <w:color w:val="000000"/>
                <w:sz w:val="22"/>
                <w:szCs w:val="22"/>
              </w:rPr>
            </w:pPr>
            <w:r>
              <w:rPr>
                <w:rFonts w:cs="宋体"/>
                <w:color w:val="000000"/>
                <w:sz w:val="21"/>
                <w:szCs w:val="21"/>
              </w:rPr>
              <w:t>机关事业单位职业年金缴费支出</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F230D" w:rsidRDefault="00F314FF">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rPr>
              <w:t xml:space="preserve">12.50 </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F230D" w:rsidRDefault="00F314FF">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rPr>
              <w:t xml:space="preserve">12.50 </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F230D" w:rsidRDefault="004F230D">
            <w:pPr>
              <w:wordWrap w:val="0"/>
              <w:jc w:val="right"/>
              <w:textAlignment w:val="center"/>
              <w:rPr>
                <w:rFonts w:ascii="Times New Roman" w:hAnsi="Times New Roman" w:hint="default"/>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F230D" w:rsidRDefault="004F230D">
            <w:pPr>
              <w:wordWrap w:val="0"/>
              <w:jc w:val="right"/>
              <w:textAlignment w:val="center"/>
              <w:rPr>
                <w:rFonts w:cs="宋体" w:hint="default"/>
                <w:color w:val="000000"/>
                <w:sz w:val="18"/>
                <w:szCs w:val="1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F230D" w:rsidRDefault="004F230D">
            <w:pPr>
              <w:wordWrap w:val="0"/>
              <w:jc w:val="right"/>
              <w:textAlignment w:val="center"/>
              <w:rPr>
                <w:rFonts w:cs="宋体" w:hint="default"/>
                <w:color w:val="000000"/>
                <w:sz w:val="18"/>
                <w:szCs w:val="18"/>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F230D" w:rsidRDefault="004F230D">
            <w:pPr>
              <w:wordWrap w:val="0"/>
              <w:jc w:val="right"/>
              <w:textAlignment w:val="center"/>
              <w:rPr>
                <w:rFonts w:cs="宋体" w:hint="default"/>
                <w:color w:val="000000"/>
                <w:sz w:val="18"/>
                <w:szCs w:val="18"/>
              </w:rPr>
            </w:pPr>
          </w:p>
        </w:tc>
      </w:tr>
      <w:tr w:rsidR="004F230D">
        <w:trPr>
          <w:trHeight w:val="382"/>
        </w:trPr>
        <w:tc>
          <w:tcPr>
            <w:tcW w:w="157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F230D" w:rsidRDefault="00F314FF">
            <w:pPr>
              <w:textAlignment w:val="center"/>
              <w:rPr>
                <w:rFonts w:cs="宋体" w:hint="default"/>
                <w:color w:val="000000"/>
                <w:sz w:val="22"/>
                <w:szCs w:val="22"/>
              </w:rPr>
            </w:pPr>
            <w:r>
              <w:rPr>
                <w:rFonts w:cs="宋体"/>
                <w:color w:val="000000"/>
                <w:sz w:val="21"/>
                <w:szCs w:val="21"/>
              </w:rPr>
              <w:t>2080599</w:t>
            </w:r>
          </w:p>
        </w:tc>
        <w:tc>
          <w:tcPr>
            <w:tcW w:w="368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F230D" w:rsidRDefault="00F314FF">
            <w:pPr>
              <w:textAlignment w:val="center"/>
              <w:rPr>
                <w:rFonts w:cs="宋体" w:hint="default"/>
                <w:color w:val="000000"/>
                <w:sz w:val="22"/>
                <w:szCs w:val="22"/>
              </w:rPr>
            </w:pPr>
            <w:r>
              <w:rPr>
                <w:rFonts w:cs="宋体"/>
                <w:color w:val="000000"/>
                <w:sz w:val="21"/>
                <w:szCs w:val="21"/>
              </w:rPr>
              <w:t>其他行政事业单位养老支出</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F230D" w:rsidRDefault="00F314FF">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rPr>
              <w:t xml:space="preserve">2.41 </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F230D" w:rsidRDefault="00F314FF">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rPr>
              <w:t xml:space="preserve">2.41 </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F230D" w:rsidRDefault="004F230D">
            <w:pPr>
              <w:wordWrap w:val="0"/>
              <w:jc w:val="right"/>
              <w:textAlignment w:val="center"/>
              <w:rPr>
                <w:rFonts w:ascii="Times New Roman" w:hAnsi="Times New Roman" w:hint="default"/>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F230D" w:rsidRDefault="004F230D">
            <w:pPr>
              <w:wordWrap w:val="0"/>
              <w:jc w:val="right"/>
              <w:textAlignment w:val="center"/>
              <w:rPr>
                <w:rFonts w:cs="宋体" w:hint="default"/>
                <w:color w:val="000000"/>
                <w:sz w:val="18"/>
                <w:szCs w:val="1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F230D" w:rsidRDefault="004F230D">
            <w:pPr>
              <w:wordWrap w:val="0"/>
              <w:jc w:val="right"/>
              <w:textAlignment w:val="center"/>
              <w:rPr>
                <w:rFonts w:cs="宋体" w:hint="default"/>
                <w:color w:val="000000"/>
                <w:sz w:val="18"/>
                <w:szCs w:val="18"/>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F230D" w:rsidRDefault="004F230D">
            <w:pPr>
              <w:wordWrap w:val="0"/>
              <w:jc w:val="right"/>
              <w:textAlignment w:val="center"/>
              <w:rPr>
                <w:rFonts w:cs="宋体" w:hint="default"/>
                <w:color w:val="000000"/>
                <w:sz w:val="18"/>
                <w:szCs w:val="18"/>
              </w:rPr>
            </w:pPr>
          </w:p>
        </w:tc>
      </w:tr>
      <w:tr w:rsidR="004F230D">
        <w:trPr>
          <w:trHeight w:val="382"/>
        </w:trPr>
        <w:tc>
          <w:tcPr>
            <w:tcW w:w="157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F230D" w:rsidRDefault="00F314FF">
            <w:pPr>
              <w:textAlignment w:val="center"/>
              <w:rPr>
                <w:rFonts w:cs="宋体" w:hint="default"/>
                <w:color w:val="000000"/>
                <w:sz w:val="22"/>
                <w:szCs w:val="22"/>
              </w:rPr>
            </w:pPr>
            <w:r>
              <w:rPr>
                <w:rFonts w:cs="宋体"/>
                <w:b/>
                <w:color w:val="000000"/>
                <w:sz w:val="21"/>
                <w:szCs w:val="21"/>
              </w:rPr>
              <w:t>210</w:t>
            </w:r>
          </w:p>
        </w:tc>
        <w:tc>
          <w:tcPr>
            <w:tcW w:w="368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F230D" w:rsidRDefault="00F314FF">
            <w:pPr>
              <w:textAlignment w:val="center"/>
              <w:rPr>
                <w:rFonts w:cs="宋体" w:hint="default"/>
                <w:color w:val="000000"/>
                <w:sz w:val="22"/>
                <w:szCs w:val="22"/>
              </w:rPr>
            </w:pPr>
            <w:r>
              <w:rPr>
                <w:rFonts w:cs="宋体"/>
                <w:b/>
                <w:color w:val="000000"/>
                <w:sz w:val="21"/>
                <w:szCs w:val="21"/>
              </w:rPr>
              <w:t>卫生健康支出</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F230D" w:rsidRDefault="00F314FF">
            <w:pPr>
              <w:wordWrap w:val="0"/>
              <w:jc w:val="right"/>
              <w:textAlignment w:val="center"/>
              <w:rPr>
                <w:rFonts w:ascii="Times New Roman" w:hAnsi="Times New Roman" w:hint="default"/>
                <w:color w:val="000000"/>
                <w:sz w:val="18"/>
                <w:szCs w:val="18"/>
              </w:rPr>
            </w:pPr>
            <w:r>
              <w:rPr>
                <w:rFonts w:ascii="Times New Roman" w:hAnsi="Times New Roman" w:hint="default"/>
                <w:b/>
                <w:color w:val="000000"/>
                <w:sz w:val="21"/>
                <w:szCs w:val="21"/>
              </w:rPr>
              <w:t xml:space="preserve">6.04 </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F230D" w:rsidRDefault="00F314FF">
            <w:pPr>
              <w:wordWrap w:val="0"/>
              <w:jc w:val="right"/>
              <w:textAlignment w:val="center"/>
              <w:rPr>
                <w:rFonts w:ascii="Times New Roman" w:hAnsi="Times New Roman" w:hint="default"/>
                <w:color w:val="000000"/>
                <w:sz w:val="18"/>
                <w:szCs w:val="18"/>
              </w:rPr>
            </w:pPr>
            <w:r>
              <w:rPr>
                <w:rFonts w:ascii="Times New Roman" w:hAnsi="Times New Roman" w:hint="default"/>
                <w:b/>
                <w:color w:val="000000"/>
                <w:sz w:val="21"/>
                <w:szCs w:val="21"/>
              </w:rPr>
              <w:t xml:space="preserve">6.04 </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F230D" w:rsidRDefault="004F230D">
            <w:pPr>
              <w:wordWrap w:val="0"/>
              <w:jc w:val="right"/>
              <w:textAlignment w:val="center"/>
              <w:rPr>
                <w:rFonts w:ascii="Times New Roman" w:hAnsi="Times New Roman" w:hint="default"/>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F230D" w:rsidRDefault="004F230D">
            <w:pPr>
              <w:wordWrap w:val="0"/>
              <w:jc w:val="right"/>
              <w:textAlignment w:val="center"/>
              <w:rPr>
                <w:rFonts w:cs="宋体" w:hint="default"/>
                <w:color w:val="000000"/>
                <w:sz w:val="18"/>
                <w:szCs w:val="1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F230D" w:rsidRDefault="004F230D">
            <w:pPr>
              <w:wordWrap w:val="0"/>
              <w:jc w:val="right"/>
              <w:textAlignment w:val="center"/>
              <w:rPr>
                <w:rFonts w:cs="宋体" w:hint="default"/>
                <w:color w:val="000000"/>
                <w:sz w:val="18"/>
                <w:szCs w:val="18"/>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F230D" w:rsidRDefault="004F230D">
            <w:pPr>
              <w:wordWrap w:val="0"/>
              <w:jc w:val="right"/>
              <w:textAlignment w:val="center"/>
              <w:rPr>
                <w:rFonts w:cs="宋体" w:hint="default"/>
                <w:color w:val="000000"/>
                <w:sz w:val="18"/>
                <w:szCs w:val="18"/>
              </w:rPr>
            </w:pPr>
          </w:p>
        </w:tc>
      </w:tr>
      <w:tr w:rsidR="004F230D">
        <w:trPr>
          <w:trHeight w:val="382"/>
        </w:trPr>
        <w:tc>
          <w:tcPr>
            <w:tcW w:w="157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F230D" w:rsidRDefault="00F314FF">
            <w:pPr>
              <w:textAlignment w:val="center"/>
              <w:rPr>
                <w:rFonts w:cs="宋体" w:hint="default"/>
                <w:color w:val="000000"/>
                <w:sz w:val="22"/>
                <w:szCs w:val="22"/>
              </w:rPr>
            </w:pPr>
            <w:r>
              <w:rPr>
                <w:rFonts w:cs="宋体"/>
                <w:b/>
                <w:color w:val="000000"/>
                <w:sz w:val="21"/>
                <w:szCs w:val="21"/>
              </w:rPr>
              <w:t>21011</w:t>
            </w:r>
          </w:p>
        </w:tc>
        <w:tc>
          <w:tcPr>
            <w:tcW w:w="368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F230D" w:rsidRDefault="00F314FF">
            <w:pPr>
              <w:textAlignment w:val="center"/>
              <w:rPr>
                <w:rFonts w:cs="宋体" w:hint="default"/>
                <w:color w:val="000000"/>
                <w:sz w:val="22"/>
                <w:szCs w:val="22"/>
              </w:rPr>
            </w:pPr>
            <w:r>
              <w:rPr>
                <w:rFonts w:cs="宋体"/>
                <w:b/>
                <w:color w:val="000000"/>
                <w:sz w:val="21"/>
                <w:szCs w:val="21"/>
              </w:rPr>
              <w:t>行政事业单位医疗</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F230D" w:rsidRDefault="00F314FF">
            <w:pPr>
              <w:wordWrap w:val="0"/>
              <w:jc w:val="right"/>
              <w:textAlignment w:val="center"/>
              <w:rPr>
                <w:rFonts w:ascii="Times New Roman" w:hAnsi="Times New Roman" w:hint="default"/>
                <w:color w:val="000000"/>
                <w:sz w:val="18"/>
                <w:szCs w:val="18"/>
              </w:rPr>
            </w:pPr>
            <w:r>
              <w:rPr>
                <w:rFonts w:ascii="Times New Roman" w:hAnsi="Times New Roman" w:hint="default"/>
                <w:b/>
                <w:color w:val="000000"/>
                <w:sz w:val="21"/>
                <w:szCs w:val="21"/>
              </w:rPr>
              <w:t xml:space="preserve">6.04 </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F230D" w:rsidRDefault="00F314FF">
            <w:pPr>
              <w:wordWrap w:val="0"/>
              <w:jc w:val="right"/>
              <w:textAlignment w:val="center"/>
              <w:rPr>
                <w:rFonts w:ascii="Times New Roman" w:hAnsi="Times New Roman" w:hint="default"/>
                <w:color w:val="000000"/>
                <w:sz w:val="18"/>
                <w:szCs w:val="18"/>
              </w:rPr>
            </w:pPr>
            <w:r>
              <w:rPr>
                <w:rFonts w:ascii="Times New Roman" w:hAnsi="Times New Roman" w:hint="default"/>
                <w:b/>
                <w:color w:val="000000"/>
                <w:sz w:val="21"/>
                <w:szCs w:val="21"/>
              </w:rPr>
              <w:t xml:space="preserve">6.04 </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F230D" w:rsidRDefault="004F230D">
            <w:pPr>
              <w:wordWrap w:val="0"/>
              <w:jc w:val="right"/>
              <w:textAlignment w:val="center"/>
              <w:rPr>
                <w:rFonts w:ascii="Times New Roman" w:hAnsi="Times New Roman" w:hint="default"/>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F230D" w:rsidRDefault="004F230D">
            <w:pPr>
              <w:wordWrap w:val="0"/>
              <w:jc w:val="right"/>
              <w:textAlignment w:val="center"/>
              <w:rPr>
                <w:rFonts w:cs="宋体" w:hint="default"/>
                <w:color w:val="000000"/>
                <w:sz w:val="18"/>
                <w:szCs w:val="1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F230D" w:rsidRDefault="004F230D">
            <w:pPr>
              <w:wordWrap w:val="0"/>
              <w:jc w:val="right"/>
              <w:textAlignment w:val="center"/>
              <w:rPr>
                <w:rFonts w:cs="宋体" w:hint="default"/>
                <w:color w:val="000000"/>
                <w:sz w:val="18"/>
                <w:szCs w:val="18"/>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F230D" w:rsidRDefault="004F230D">
            <w:pPr>
              <w:wordWrap w:val="0"/>
              <w:jc w:val="right"/>
              <w:textAlignment w:val="center"/>
              <w:rPr>
                <w:rFonts w:cs="宋体" w:hint="default"/>
                <w:color w:val="000000"/>
                <w:sz w:val="18"/>
                <w:szCs w:val="18"/>
              </w:rPr>
            </w:pPr>
          </w:p>
        </w:tc>
      </w:tr>
      <w:tr w:rsidR="004F230D">
        <w:trPr>
          <w:trHeight w:val="382"/>
        </w:trPr>
        <w:tc>
          <w:tcPr>
            <w:tcW w:w="157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F230D" w:rsidRDefault="00F314FF">
            <w:pPr>
              <w:textAlignment w:val="center"/>
              <w:rPr>
                <w:rFonts w:cs="宋体" w:hint="default"/>
                <w:color w:val="000000"/>
                <w:sz w:val="22"/>
                <w:szCs w:val="22"/>
              </w:rPr>
            </w:pPr>
            <w:r>
              <w:rPr>
                <w:rFonts w:cs="宋体"/>
                <w:color w:val="000000"/>
                <w:sz w:val="21"/>
                <w:szCs w:val="21"/>
              </w:rPr>
              <w:t>2101101</w:t>
            </w:r>
          </w:p>
        </w:tc>
        <w:tc>
          <w:tcPr>
            <w:tcW w:w="368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F230D" w:rsidRDefault="00F314FF">
            <w:pPr>
              <w:textAlignment w:val="center"/>
              <w:rPr>
                <w:rFonts w:cs="宋体" w:hint="default"/>
                <w:color w:val="000000"/>
                <w:sz w:val="22"/>
                <w:szCs w:val="22"/>
              </w:rPr>
            </w:pPr>
            <w:r>
              <w:rPr>
                <w:rFonts w:cs="宋体"/>
                <w:color w:val="000000"/>
                <w:sz w:val="21"/>
                <w:szCs w:val="21"/>
              </w:rPr>
              <w:t>行政单位医疗</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F230D" w:rsidRDefault="00F314FF">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rPr>
              <w:t xml:space="preserve">5.08 </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F230D" w:rsidRDefault="00F314FF">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rPr>
              <w:t xml:space="preserve">5.08 </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F230D" w:rsidRDefault="004F230D">
            <w:pPr>
              <w:wordWrap w:val="0"/>
              <w:jc w:val="right"/>
              <w:textAlignment w:val="center"/>
              <w:rPr>
                <w:rFonts w:ascii="Times New Roman" w:hAnsi="Times New Roman" w:hint="default"/>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F230D" w:rsidRDefault="004F230D">
            <w:pPr>
              <w:wordWrap w:val="0"/>
              <w:jc w:val="right"/>
              <w:textAlignment w:val="center"/>
              <w:rPr>
                <w:rFonts w:cs="宋体" w:hint="default"/>
                <w:color w:val="000000"/>
                <w:sz w:val="18"/>
                <w:szCs w:val="1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F230D" w:rsidRDefault="004F230D">
            <w:pPr>
              <w:wordWrap w:val="0"/>
              <w:jc w:val="right"/>
              <w:textAlignment w:val="center"/>
              <w:rPr>
                <w:rFonts w:cs="宋体" w:hint="default"/>
                <w:color w:val="000000"/>
                <w:sz w:val="18"/>
                <w:szCs w:val="18"/>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F230D" w:rsidRDefault="004F230D">
            <w:pPr>
              <w:wordWrap w:val="0"/>
              <w:jc w:val="right"/>
              <w:textAlignment w:val="center"/>
              <w:rPr>
                <w:rFonts w:cs="宋体" w:hint="default"/>
                <w:color w:val="000000"/>
                <w:sz w:val="18"/>
                <w:szCs w:val="18"/>
              </w:rPr>
            </w:pPr>
          </w:p>
        </w:tc>
      </w:tr>
      <w:tr w:rsidR="004F230D">
        <w:trPr>
          <w:trHeight w:val="382"/>
        </w:trPr>
        <w:tc>
          <w:tcPr>
            <w:tcW w:w="157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F230D" w:rsidRDefault="00F314FF">
            <w:pPr>
              <w:textAlignment w:val="center"/>
              <w:rPr>
                <w:rFonts w:cs="宋体" w:hint="default"/>
                <w:color w:val="000000"/>
                <w:sz w:val="22"/>
                <w:szCs w:val="22"/>
              </w:rPr>
            </w:pPr>
            <w:r>
              <w:rPr>
                <w:rFonts w:cs="宋体"/>
                <w:color w:val="000000"/>
                <w:sz w:val="21"/>
                <w:szCs w:val="21"/>
              </w:rPr>
              <w:t>2101199</w:t>
            </w:r>
          </w:p>
        </w:tc>
        <w:tc>
          <w:tcPr>
            <w:tcW w:w="368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F230D" w:rsidRDefault="00F314FF">
            <w:pPr>
              <w:textAlignment w:val="center"/>
              <w:rPr>
                <w:rFonts w:cs="宋体" w:hint="default"/>
                <w:color w:val="000000"/>
                <w:sz w:val="22"/>
                <w:szCs w:val="22"/>
              </w:rPr>
            </w:pPr>
            <w:r>
              <w:rPr>
                <w:rFonts w:cs="宋体"/>
                <w:color w:val="000000"/>
                <w:sz w:val="21"/>
                <w:szCs w:val="21"/>
              </w:rPr>
              <w:t>其他行政事业单位医疗支出</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F230D" w:rsidRDefault="00F314FF">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rPr>
              <w:t xml:space="preserve">0.96 </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F230D" w:rsidRDefault="00F314FF">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rPr>
              <w:t xml:space="preserve">0.96 </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F230D" w:rsidRDefault="004F230D">
            <w:pPr>
              <w:wordWrap w:val="0"/>
              <w:jc w:val="right"/>
              <w:textAlignment w:val="center"/>
              <w:rPr>
                <w:rFonts w:ascii="Times New Roman" w:hAnsi="Times New Roman" w:hint="default"/>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F230D" w:rsidRDefault="004F230D">
            <w:pPr>
              <w:wordWrap w:val="0"/>
              <w:jc w:val="right"/>
              <w:textAlignment w:val="center"/>
              <w:rPr>
                <w:rFonts w:cs="宋体" w:hint="default"/>
                <w:color w:val="000000"/>
                <w:sz w:val="18"/>
                <w:szCs w:val="1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F230D" w:rsidRDefault="004F230D">
            <w:pPr>
              <w:wordWrap w:val="0"/>
              <w:jc w:val="right"/>
              <w:textAlignment w:val="center"/>
              <w:rPr>
                <w:rFonts w:cs="宋体" w:hint="default"/>
                <w:color w:val="000000"/>
                <w:sz w:val="18"/>
                <w:szCs w:val="18"/>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F230D" w:rsidRDefault="004F230D">
            <w:pPr>
              <w:wordWrap w:val="0"/>
              <w:jc w:val="right"/>
              <w:textAlignment w:val="center"/>
              <w:rPr>
                <w:rFonts w:cs="宋体" w:hint="default"/>
                <w:color w:val="000000"/>
                <w:sz w:val="18"/>
                <w:szCs w:val="18"/>
              </w:rPr>
            </w:pPr>
          </w:p>
        </w:tc>
      </w:tr>
      <w:tr w:rsidR="004F230D">
        <w:trPr>
          <w:trHeight w:val="382"/>
        </w:trPr>
        <w:tc>
          <w:tcPr>
            <w:tcW w:w="157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F230D" w:rsidRDefault="00F314FF">
            <w:pPr>
              <w:textAlignment w:val="center"/>
              <w:rPr>
                <w:rFonts w:cs="宋体" w:hint="default"/>
                <w:color w:val="000000"/>
                <w:sz w:val="22"/>
                <w:szCs w:val="22"/>
              </w:rPr>
            </w:pPr>
            <w:r>
              <w:rPr>
                <w:rFonts w:cs="宋体"/>
                <w:b/>
                <w:color w:val="000000"/>
                <w:sz w:val="21"/>
                <w:szCs w:val="21"/>
              </w:rPr>
              <w:t>221</w:t>
            </w:r>
          </w:p>
        </w:tc>
        <w:tc>
          <w:tcPr>
            <w:tcW w:w="368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F230D" w:rsidRDefault="00F314FF">
            <w:pPr>
              <w:textAlignment w:val="center"/>
              <w:rPr>
                <w:rFonts w:cs="宋体" w:hint="default"/>
                <w:color w:val="000000"/>
                <w:sz w:val="22"/>
                <w:szCs w:val="22"/>
              </w:rPr>
            </w:pPr>
            <w:r>
              <w:rPr>
                <w:rFonts w:cs="宋体"/>
                <w:b/>
                <w:color w:val="000000"/>
                <w:sz w:val="21"/>
                <w:szCs w:val="21"/>
              </w:rPr>
              <w:t>住房保障支出</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F230D" w:rsidRDefault="00F314FF">
            <w:pPr>
              <w:wordWrap w:val="0"/>
              <w:jc w:val="right"/>
              <w:textAlignment w:val="center"/>
              <w:rPr>
                <w:rFonts w:ascii="Times New Roman" w:hAnsi="Times New Roman" w:hint="default"/>
                <w:color w:val="000000"/>
                <w:sz w:val="18"/>
                <w:szCs w:val="18"/>
              </w:rPr>
            </w:pPr>
            <w:r>
              <w:rPr>
                <w:rFonts w:ascii="Times New Roman" w:hAnsi="Times New Roman" w:hint="default"/>
                <w:b/>
                <w:color w:val="000000"/>
                <w:sz w:val="21"/>
                <w:szCs w:val="21"/>
              </w:rPr>
              <w:t xml:space="preserve">2.52 </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F230D" w:rsidRDefault="00F314FF">
            <w:pPr>
              <w:wordWrap w:val="0"/>
              <w:jc w:val="right"/>
              <w:textAlignment w:val="center"/>
              <w:rPr>
                <w:rFonts w:ascii="Times New Roman" w:hAnsi="Times New Roman" w:hint="default"/>
                <w:color w:val="000000"/>
                <w:sz w:val="18"/>
                <w:szCs w:val="18"/>
              </w:rPr>
            </w:pPr>
            <w:r>
              <w:rPr>
                <w:rFonts w:ascii="Times New Roman" w:hAnsi="Times New Roman" w:hint="default"/>
                <w:b/>
                <w:color w:val="000000"/>
                <w:sz w:val="21"/>
                <w:szCs w:val="21"/>
              </w:rPr>
              <w:t xml:space="preserve">2.52 </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F230D" w:rsidRDefault="004F230D">
            <w:pPr>
              <w:wordWrap w:val="0"/>
              <w:jc w:val="right"/>
              <w:textAlignment w:val="center"/>
              <w:rPr>
                <w:rFonts w:ascii="Times New Roman" w:hAnsi="Times New Roman" w:hint="default"/>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F230D" w:rsidRDefault="004F230D">
            <w:pPr>
              <w:wordWrap w:val="0"/>
              <w:jc w:val="right"/>
              <w:textAlignment w:val="center"/>
              <w:rPr>
                <w:rFonts w:cs="宋体" w:hint="default"/>
                <w:color w:val="000000"/>
                <w:sz w:val="18"/>
                <w:szCs w:val="1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F230D" w:rsidRDefault="004F230D">
            <w:pPr>
              <w:wordWrap w:val="0"/>
              <w:jc w:val="right"/>
              <w:textAlignment w:val="center"/>
              <w:rPr>
                <w:rFonts w:cs="宋体" w:hint="default"/>
                <w:color w:val="000000"/>
                <w:sz w:val="18"/>
                <w:szCs w:val="18"/>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F230D" w:rsidRDefault="004F230D">
            <w:pPr>
              <w:wordWrap w:val="0"/>
              <w:jc w:val="right"/>
              <w:textAlignment w:val="center"/>
              <w:rPr>
                <w:rFonts w:cs="宋体" w:hint="default"/>
                <w:color w:val="000000"/>
                <w:sz w:val="18"/>
                <w:szCs w:val="18"/>
              </w:rPr>
            </w:pPr>
          </w:p>
        </w:tc>
      </w:tr>
      <w:tr w:rsidR="004F230D">
        <w:trPr>
          <w:trHeight w:val="382"/>
        </w:trPr>
        <w:tc>
          <w:tcPr>
            <w:tcW w:w="157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F230D" w:rsidRDefault="00F314FF">
            <w:pPr>
              <w:textAlignment w:val="center"/>
              <w:rPr>
                <w:rFonts w:cs="宋体" w:hint="default"/>
                <w:color w:val="000000"/>
                <w:sz w:val="22"/>
                <w:szCs w:val="22"/>
              </w:rPr>
            </w:pPr>
            <w:r>
              <w:rPr>
                <w:rFonts w:cs="宋体"/>
                <w:b/>
                <w:color w:val="000000"/>
                <w:sz w:val="21"/>
                <w:szCs w:val="21"/>
              </w:rPr>
              <w:t>22102</w:t>
            </w:r>
          </w:p>
        </w:tc>
        <w:tc>
          <w:tcPr>
            <w:tcW w:w="368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F230D" w:rsidRDefault="00F314FF">
            <w:pPr>
              <w:textAlignment w:val="center"/>
              <w:rPr>
                <w:rFonts w:cs="宋体" w:hint="default"/>
                <w:color w:val="000000"/>
                <w:sz w:val="22"/>
                <w:szCs w:val="22"/>
              </w:rPr>
            </w:pPr>
            <w:r>
              <w:rPr>
                <w:rFonts w:cs="宋体"/>
                <w:b/>
                <w:color w:val="000000"/>
                <w:sz w:val="21"/>
                <w:szCs w:val="21"/>
              </w:rPr>
              <w:t>住房改革支出</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F230D" w:rsidRDefault="00F314FF">
            <w:pPr>
              <w:wordWrap w:val="0"/>
              <w:jc w:val="right"/>
              <w:textAlignment w:val="center"/>
              <w:rPr>
                <w:rFonts w:ascii="Times New Roman" w:hAnsi="Times New Roman" w:hint="default"/>
                <w:color w:val="000000"/>
                <w:sz w:val="18"/>
                <w:szCs w:val="18"/>
              </w:rPr>
            </w:pPr>
            <w:r>
              <w:rPr>
                <w:rFonts w:ascii="Times New Roman" w:hAnsi="Times New Roman" w:hint="default"/>
                <w:b/>
                <w:color w:val="000000"/>
                <w:sz w:val="21"/>
                <w:szCs w:val="21"/>
              </w:rPr>
              <w:t xml:space="preserve">2.52 </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F230D" w:rsidRDefault="00F314FF">
            <w:pPr>
              <w:wordWrap w:val="0"/>
              <w:jc w:val="right"/>
              <w:textAlignment w:val="center"/>
              <w:rPr>
                <w:rFonts w:ascii="Times New Roman" w:hAnsi="Times New Roman" w:hint="default"/>
                <w:color w:val="000000"/>
                <w:sz w:val="18"/>
                <w:szCs w:val="18"/>
              </w:rPr>
            </w:pPr>
            <w:r>
              <w:rPr>
                <w:rFonts w:ascii="Times New Roman" w:hAnsi="Times New Roman" w:hint="default"/>
                <w:b/>
                <w:color w:val="000000"/>
                <w:sz w:val="21"/>
                <w:szCs w:val="21"/>
              </w:rPr>
              <w:t xml:space="preserve">2.52 </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F230D" w:rsidRDefault="004F230D">
            <w:pPr>
              <w:wordWrap w:val="0"/>
              <w:jc w:val="right"/>
              <w:textAlignment w:val="center"/>
              <w:rPr>
                <w:rFonts w:ascii="Times New Roman" w:hAnsi="Times New Roman" w:hint="default"/>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F230D" w:rsidRDefault="004F230D">
            <w:pPr>
              <w:wordWrap w:val="0"/>
              <w:jc w:val="right"/>
              <w:textAlignment w:val="center"/>
              <w:rPr>
                <w:rFonts w:cs="宋体" w:hint="default"/>
                <w:color w:val="000000"/>
                <w:sz w:val="18"/>
                <w:szCs w:val="1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F230D" w:rsidRDefault="004F230D">
            <w:pPr>
              <w:wordWrap w:val="0"/>
              <w:jc w:val="right"/>
              <w:textAlignment w:val="center"/>
              <w:rPr>
                <w:rFonts w:cs="宋体" w:hint="default"/>
                <w:color w:val="000000"/>
                <w:sz w:val="18"/>
                <w:szCs w:val="18"/>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F230D" w:rsidRDefault="004F230D">
            <w:pPr>
              <w:wordWrap w:val="0"/>
              <w:jc w:val="right"/>
              <w:textAlignment w:val="center"/>
              <w:rPr>
                <w:rFonts w:cs="宋体" w:hint="default"/>
                <w:color w:val="000000"/>
                <w:sz w:val="18"/>
                <w:szCs w:val="18"/>
              </w:rPr>
            </w:pPr>
          </w:p>
        </w:tc>
      </w:tr>
      <w:tr w:rsidR="004F230D">
        <w:trPr>
          <w:trHeight w:val="382"/>
        </w:trPr>
        <w:tc>
          <w:tcPr>
            <w:tcW w:w="157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F230D" w:rsidRDefault="00F314FF">
            <w:pPr>
              <w:textAlignment w:val="center"/>
              <w:rPr>
                <w:rFonts w:cs="宋体" w:hint="default"/>
                <w:color w:val="000000"/>
                <w:sz w:val="22"/>
                <w:szCs w:val="22"/>
              </w:rPr>
            </w:pPr>
            <w:r>
              <w:rPr>
                <w:rFonts w:cs="宋体"/>
                <w:color w:val="000000"/>
                <w:sz w:val="21"/>
                <w:szCs w:val="21"/>
              </w:rPr>
              <w:t>2210201</w:t>
            </w:r>
          </w:p>
        </w:tc>
        <w:tc>
          <w:tcPr>
            <w:tcW w:w="368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F230D" w:rsidRDefault="00F314FF">
            <w:pPr>
              <w:textAlignment w:val="center"/>
              <w:rPr>
                <w:rFonts w:cs="宋体" w:hint="default"/>
                <w:color w:val="000000"/>
                <w:sz w:val="22"/>
                <w:szCs w:val="22"/>
              </w:rPr>
            </w:pPr>
            <w:r>
              <w:rPr>
                <w:rFonts w:cs="宋体"/>
                <w:color w:val="000000"/>
                <w:sz w:val="21"/>
                <w:szCs w:val="21"/>
              </w:rPr>
              <w:t>住房公积金</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F230D" w:rsidRDefault="00F314FF">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rPr>
              <w:t xml:space="preserve">2.52 </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F230D" w:rsidRDefault="00F314FF">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rPr>
              <w:t xml:space="preserve">2.52 </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F230D" w:rsidRDefault="004F230D">
            <w:pPr>
              <w:wordWrap w:val="0"/>
              <w:jc w:val="right"/>
              <w:textAlignment w:val="center"/>
              <w:rPr>
                <w:rFonts w:ascii="Times New Roman" w:hAnsi="Times New Roman" w:hint="default"/>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F230D" w:rsidRDefault="004F230D">
            <w:pPr>
              <w:wordWrap w:val="0"/>
              <w:jc w:val="right"/>
              <w:textAlignment w:val="center"/>
              <w:rPr>
                <w:rFonts w:cs="宋体" w:hint="default"/>
                <w:color w:val="000000"/>
                <w:sz w:val="18"/>
                <w:szCs w:val="1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F230D" w:rsidRDefault="004F230D">
            <w:pPr>
              <w:wordWrap w:val="0"/>
              <w:jc w:val="right"/>
              <w:textAlignment w:val="center"/>
              <w:rPr>
                <w:rFonts w:cs="宋体" w:hint="default"/>
                <w:color w:val="000000"/>
                <w:sz w:val="18"/>
                <w:szCs w:val="18"/>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F230D" w:rsidRDefault="004F230D">
            <w:pPr>
              <w:wordWrap w:val="0"/>
              <w:jc w:val="right"/>
              <w:textAlignment w:val="center"/>
              <w:rPr>
                <w:rFonts w:cs="宋体" w:hint="default"/>
                <w:color w:val="000000"/>
                <w:sz w:val="18"/>
                <w:szCs w:val="18"/>
              </w:rPr>
            </w:pPr>
          </w:p>
        </w:tc>
      </w:tr>
    </w:tbl>
    <w:p w:rsidR="004F230D" w:rsidRDefault="00F314FF">
      <w:pPr>
        <w:rPr>
          <w:rFonts w:cs="宋体" w:hint="default"/>
          <w:sz w:val="21"/>
          <w:szCs w:val="21"/>
        </w:rPr>
      </w:pPr>
      <w:r>
        <w:rPr>
          <w:rFonts w:cs="宋体"/>
          <w:sz w:val="21"/>
          <w:szCs w:val="21"/>
        </w:rPr>
        <w:t>备注：1.本表反映单位本年度各项支出情况。</w:t>
      </w:r>
      <w:r>
        <w:rPr>
          <w:rFonts w:cs="宋体"/>
          <w:sz w:val="21"/>
          <w:szCs w:val="21"/>
        </w:rPr>
        <w:br/>
      </w:r>
      <w:r>
        <w:rPr>
          <w:rFonts w:cs="宋体"/>
          <w:sz w:val="21"/>
          <w:szCs w:val="21"/>
        </w:rPr>
        <w:br/>
      </w:r>
    </w:p>
    <w:p w:rsidR="004F230D" w:rsidRDefault="004F230D">
      <w:pPr>
        <w:rPr>
          <w:rFonts w:cs="宋体" w:hint="default"/>
          <w:sz w:val="21"/>
          <w:szCs w:val="21"/>
        </w:rPr>
      </w:pPr>
    </w:p>
    <w:tbl>
      <w:tblPr>
        <w:tblW w:w="14471" w:type="dxa"/>
        <w:tblLayout w:type="fixed"/>
        <w:tblCellMar>
          <w:left w:w="0" w:type="dxa"/>
          <w:right w:w="0" w:type="dxa"/>
        </w:tblCellMar>
        <w:tblLook w:val="04A0" w:firstRow="1" w:lastRow="0" w:firstColumn="1" w:lastColumn="0" w:noHBand="0" w:noVBand="1"/>
      </w:tblPr>
      <w:tblGrid>
        <w:gridCol w:w="3414"/>
        <w:gridCol w:w="1276"/>
        <w:gridCol w:w="2977"/>
        <w:gridCol w:w="1417"/>
        <w:gridCol w:w="1701"/>
        <w:gridCol w:w="1701"/>
        <w:gridCol w:w="1985"/>
      </w:tblGrid>
      <w:tr w:rsidR="004F230D">
        <w:trPr>
          <w:trHeight w:val="90"/>
        </w:trPr>
        <w:tc>
          <w:tcPr>
            <w:tcW w:w="14471" w:type="dxa"/>
            <w:gridSpan w:val="7"/>
            <w:tcBorders>
              <w:top w:val="nil"/>
              <w:left w:val="nil"/>
              <w:bottom w:val="nil"/>
              <w:right w:val="nil"/>
            </w:tcBorders>
            <w:shd w:val="clear" w:color="auto" w:fill="auto"/>
            <w:noWrap/>
            <w:tcMar>
              <w:top w:w="15" w:type="dxa"/>
              <w:left w:w="15" w:type="dxa"/>
              <w:right w:w="15" w:type="dxa"/>
            </w:tcMar>
            <w:vAlign w:val="bottom"/>
          </w:tcPr>
          <w:p w:rsidR="004F230D" w:rsidRDefault="00F314FF">
            <w:pPr>
              <w:jc w:val="center"/>
              <w:textAlignment w:val="bottom"/>
              <w:rPr>
                <w:rFonts w:cs="宋体" w:hint="default"/>
                <w:b/>
                <w:color w:val="000000"/>
                <w:sz w:val="40"/>
                <w:szCs w:val="40"/>
              </w:rPr>
            </w:pPr>
            <w:r>
              <w:rPr>
                <w:rFonts w:cs="宋体"/>
                <w:b/>
                <w:color w:val="000000"/>
                <w:sz w:val="44"/>
                <w:szCs w:val="44"/>
              </w:rPr>
              <w:lastRenderedPageBreak/>
              <w:t>财政拨款收入支出决算总表</w:t>
            </w:r>
          </w:p>
        </w:tc>
      </w:tr>
      <w:tr w:rsidR="004F230D">
        <w:trPr>
          <w:trHeight w:val="90"/>
        </w:trPr>
        <w:tc>
          <w:tcPr>
            <w:tcW w:w="4690" w:type="dxa"/>
            <w:gridSpan w:val="2"/>
            <w:vMerge w:val="restart"/>
            <w:tcBorders>
              <w:top w:val="nil"/>
              <w:left w:val="nil"/>
              <w:right w:val="nil"/>
            </w:tcBorders>
            <w:shd w:val="clear" w:color="auto" w:fill="auto"/>
            <w:noWrap/>
            <w:tcMar>
              <w:top w:w="15" w:type="dxa"/>
              <w:left w:w="15" w:type="dxa"/>
              <w:right w:w="15" w:type="dxa"/>
            </w:tcMar>
            <w:vAlign w:val="bottom"/>
          </w:tcPr>
          <w:p w:rsidR="004F230D" w:rsidRDefault="00F314FF">
            <w:pPr>
              <w:rPr>
                <w:rFonts w:ascii="Arial" w:hAnsi="Arial" w:cs="Arial" w:hint="default"/>
                <w:color w:val="000000"/>
                <w:sz w:val="22"/>
                <w:szCs w:val="22"/>
              </w:rPr>
            </w:pPr>
            <w:r>
              <w:rPr>
                <w:rFonts w:asciiTheme="minorEastAsia" w:eastAsiaTheme="minorEastAsia" w:hAnsiTheme="minorEastAsia" w:cstheme="minorEastAsia"/>
              </w:rPr>
              <w:t>公开单位</w:t>
            </w:r>
            <w:r>
              <w:rPr>
                <w:rFonts w:asciiTheme="minorEastAsia" w:eastAsiaTheme="minorEastAsia" w:hAnsiTheme="minorEastAsia" w:cstheme="minorEastAsia"/>
                <w:color w:val="000000"/>
              </w:rPr>
              <w:t xml:space="preserve">： </w:t>
            </w:r>
            <w:r>
              <w:rPr>
                <w:color w:val="000000"/>
              </w:rPr>
              <w:t>重庆市梁平区政务服务管理办公室（本级）</w:t>
            </w:r>
          </w:p>
        </w:tc>
        <w:tc>
          <w:tcPr>
            <w:tcW w:w="2977" w:type="dxa"/>
            <w:tcBorders>
              <w:top w:val="nil"/>
              <w:left w:val="nil"/>
              <w:bottom w:val="nil"/>
              <w:right w:val="nil"/>
            </w:tcBorders>
            <w:shd w:val="clear" w:color="auto" w:fill="auto"/>
            <w:noWrap/>
            <w:tcMar>
              <w:top w:w="15" w:type="dxa"/>
              <w:left w:w="15" w:type="dxa"/>
              <w:right w:w="15" w:type="dxa"/>
            </w:tcMar>
            <w:vAlign w:val="bottom"/>
          </w:tcPr>
          <w:p w:rsidR="004F230D" w:rsidRDefault="004F230D">
            <w:pPr>
              <w:rPr>
                <w:rFonts w:ascii="Arial" w:hAnsi="Arial" w:cs="Arial" w:hint="default"/>
                <w:color w:val="000000"/>
                <w:sz w:val="20"/>
                <w:szCs w:val="20"/>
              </w:rPr>
            </w:pPr>
          </w:p>
        </w:tc>
        <w:tc>
          <w:tcPr>
            <w:tcW w:w="1417" w:type="dxa"/>
            <w:tcBorders>
              <w:top w:val="nil"/>
              <w:left w:val="nil"/>
              <w:bottom w:val="nil"/>
              <w:right w:val="nil"/>
            </w:tcBorders>
            <w:shd w:val="clear" w:color="auto" w:fill="auto"/>
            <w:noWrap/>
            <w:tcMar>
              <w:top w:w="15" w:type="dxa"/>
              <w:left w:w="15" w:type="dxa"/>
              <w:right w:w="15" w:type="dxa"/>
            </w:tcMar>
            <w:vAlign w:val="bottom"/>
          </w:tcPr>
          <w:p w:rsidR="004F230D" w:rsidRDefault="004F230D">
            <w:pPr>
              <w:rPr>
                <w:rFonts w:ascii="Arial" w:hAnsi="Arial" w:cs="Arial" w:hint="default"/>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rsidR="004F230D" w:rsidRDefault="004F230D">
            <w:pPr>
              <w:rPr>
                <w:rFonts w:ascii="Arial" w:hAnsi="Arial" w:cs="Arial" w:hint="default"/>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rsidR="004F230D" w:rsidRDefault="004F230D">
            <w:pPr>
              <w:rPr>
                <w:rFonts w:ascii="Arial" w:hAnsi="Arial" w:cs="Arial" w:hint="default"/>
                <w:color w:val="000000"/>
                <w:sz w:val="20"/>
                <w:szCs w:val="20"/>
              </w:rPr>
            </w:pPr>
          </w:p>
        </w:tc>
        <w:tc>
          <w:tcPr>
            <w:tcW w:w="1985" w:type="dxa"/>
            <w:tcBorders>
              <w:top w:val="nil"/>
              <w:left w:val="nil"/>
              <w:bottom w:val="nil"/>
              <w:right w:val="nil"/>
            </w:tcBorders>
            <w:shd w:val="clear" w:color="auto" w:fill="auto"/>
            <w:noWrap/>
            <w:tcMar>
              <w:top w:w="15" w:type="dxa"/>
              <w:left w:w="15" w:type="dxa"/>
              <w:right w:w="15" w:type="dxa"/>
            </w:tcMar>
            <w:vAlign w:val="bottom"/>
          </w:tcPr>
          <w:p w:rsidR="004F230D" w:rsidRDefault="00F314FF">
            <w:pPr>
              <w:jc w:val="right"/>
              <w:textAlignment w:val="bottom"/>
              <w:rPr>
                <w:rFonts w:cs="宋体" w:hint="default"/>
                <w:color w:val="000000"/>
              </w:rPr>
            </w:pPr>
            <w:r>
              <w:rPr>
                <w:rFonts w:cs="宋体"/>
                <w:color w:val="000000"/>
              </w:rPr>
              <w:t>公开04表</w:t>
            </w:r>
          </w:p>
        </w:tc>
      </w:tr>
      <w:tr w:rsidR="004F230D">
        <w:trPr>
          <w:trHeight w:val="90"/>
        </w:trPr>
        <w:tc>
          <w:tcPr>
            <w:tcW w:w="4690" w:type="dxa"/>
            <w:gridSpan w:val="2"/>
            <w:vMerge/>
            <w:tcBorders>
              <w:left w:val="nil"/>
              <w:bottom w:val="nil"/>
              <w:right w:val="nil"/>
            </w:tcBorders>
            <w:shd w:val="clear" w:color="auto" w:fill="auto"/>
            <w:noWrap/>
            <w:tcMar>
              <w:top w:w="15" w:type="dxa"/>
              <w:left w:w="15" w:type="dxa"/>
              <w:right w:w="15" w:type="dxa"/>
            </w:tcMar>
            <w:vAlign w:val="bottom"/>
          </w:tcPr>
          <w:p w:rsidR="004F230D" w:rsidRDefault="004F230D">
            <w:pPr>
              <w:rPr>
                <w:rFonts w:ascii="Arial" w:hAnsi="Arial" w:cs="Arial" w:hint="default"/>
                <w:color w:val="000000"/>
                <w:sz w:val="22"/>
                <w:szCs w:val="22"/>
              </w:rPr>
            </w:pPr>
          </w:p>
        </w:tc>
        <w:tc>
          <w:tcPr>
            <w:tcW w:w="2977" w:type="dxa"/>
            <w:tcBorders>
              <w:top w:val="nil"/>
              <w:left w:val="nil"/>
              <w:bottom w:val="nil"/>
              <w:right w:val="nil"/>
            </w:tcBorders>
            <w:shd w:val="clear" w:color="auto" w:fill="auto"/>
            <w:noWrap/>
            <w:tcMar>
              <w:top w:w="15" w:type="dxa"/>
              <w:left w:w="15" w:type="dxa"/>
              <w:right w:w="15" w:type="dxa"/>
            </w:tcMar>
            <w:vAlign w:val="bottom"/>
          </w:tcPr>
          <w:p w:rsidR="004F230D" w:rsidRDefault="004F230D">
            <w:pPr>
              <w:rPr>
                <w:rFonts w:ascii="Arial" w:hAnsi="Arial" w:cs="Arial" w:hint="default"/>
                <w:color w:val="000000"/>
                <w:sz w:val="22"/>
                <w:szCs w:val="22"/>
              </w:rPr>
            </w:pPr>
          </w:p>
        </w:tc>
        <w:tc>
          <w:tcPr>
            <w:tcW w:w="1417" w:type="dxa"/>
            <w:tcBorders>
              <w:top w:val="nil"/>
              <w:left w:val="nil"/>
              <w:bottom w:val="nil"/>
              <w:right w:val="nil"/>
            </w:tcBorders>
            <w:shd w:val="clear" w:color="auto" w:fill="auto"/>
            <w:noWrap/>
            <w:tcMar>
              <w:top w:w="15" w:type="dxa"/>
              <w:left w:w="15" w:type="dxa"/>
              <w:right w:w="15" w:type="dxa"/>
            </w:tcMar>
            <w:vAlign w:val="bottom"/>
          </w:tcPr>
          <w:p w:rsidR="004F230D" w:rsidRDefault="004F230D">
            <w:pPr>
              <w:rPr>
                <w:rFonts w:ascii="Arial" w:hAnsi="Arial" w:cs="Arial" w:hint="default"/>
                <w:color w:val="000000"/>
                <w:sz w:val="22"/>
                <w:szCs w:val="22"/>
              </w:rPr>
            </w:pPr>
          </w:p>
        </w:tc>
        <w:tc>
          <w:tcPr>
            <w:tcW w:w="1701" w:type="dxa"/>
            <w:tcBorders>
              <w:top w:val="nil"/>
              <w:left w:val="nil"/>
              <w:bottom w:val="nil"/>
              <w:right w:val="nil"/>
            </w:tcBorders>
            <w:shd w:val="clear" w:color="auto" w:fill="auto"/>
            <w:noWrap/>
            <w:tcMar>
              <w:top w:w="15" w:type="dxa"/>
              <w:left w:w="15" w:type="dxa"/>
              <w:right w:w="15" w:type="dxa"/>
            </w:tcMar>
            <w:vAlign w:val="bottom"/>
          </w:tcPr>
          <w:p w:rsidR="004F230D" w:rsidRDefault="004F230D">
            <w:pPr>
              <w:rPr>
                <w:rFonts w:ascii="Arial" w:hAnsi="Arial" w:cs="Arial" w:hint="default"/>
                <w:color w:val="000000"/>
                <w:sz w:val="22"/>
                <w:szCs w:val="22"/>
              </w:rPr>
            </w:pPr>
          </w:p>
        </w:tc>
        <w:tc>
          <w:tcPr>
            <w:tcW w:w="1701" w:type="dxa"/>
            <w:tcBorders>
              <w:top w:val="nil"/>
              <w:left w:val="nil"/>
              <w:bottom w:val="nil"/>
              <w:right w:val="nil"/>
            </w:tcBorders>
            <w:shd w:val="clear" w:color="auto" w:fill="auto"/>
            <w:noWrap/>
            <w:tcMar>
              <w:top w:w="15" w:type="dxa"/>
              <w:left w:w="15" w:type="dxa"/>
              <w:right w:w="15" w:type="dxa"/>
            </w:tcMar>
            <w:vAlign w:val="bottom"/>
          </w:tcPr>
          <w:p w:rsidR="004F230D" w:rsidRDefault="004F230D">
            <w:pPr>
              <w:rPr>
                <w:rFonts w:ascii="Arial" w:hAnsi="Arial" w:cs="Arial" w:hint="default"/>
                <w:color w:val="000000"/>
                <w:sz w:val="22"/>
                <w:szCs w:val="22"/>
              </w:rPr>
            </w:pPr>
          </w:p>
        </w:tc>
        <w:tc>
          <w:tcPr>
            <w:tcW w:w="1985" w:type="dxa"/>
            <w:tcBorders>
              <w:top w:val="nil"/>
              <w:left w:val="nil"/>
              <w:bottom w:val="nil"/>
              <w:right w:val="nil"/>
            </w:tcBorders>
            <w:shd w:val="clear" w:color="auto" w:fill="auto"/>
            <w:noWrap/>
            <w:tcMar>
              <w:top w:w="15" w:type="dxa"/>
              <w:left w:w="15" w:type="dxa"/>
              <w:right w:w="15" w:type="dxa"/>
            </w:tcMar>
            <w:vAlign w:val="bottom"/>
          </w:tcPr>
          <w:p w:rsidR="004F230D" w:rsidRDefault="00F314FF">
            <w:pPr>
              <w:jc w:val="right"/>
              <w:textAlignment w:val="bottom"/>
              <w:rPr>
                <w:rFonts w:cs="宋体" w:hint="default"/>
                <w:color w:val="000000"/>
              </w:rPr>
            </w:pPr>
            <w:r>
              <w:rPr>
                <w:rFonts w:cs="宋体"/>
                <w:color w:val="000000"/>
              </w:rPr>
              <w:t>单位：</w:t>
            </w:r>
            <w:r>
              <w:rPr>
                <w:rFonts w:cs="宋体"/>
              </w:rPr>
              <w:t>万元</w:t>
            </w:r>
          </w:p>
        </w:tc>
      </w:tr>
      <w:tr w:rsidR="004F230D">
        <w:trPr>
          <w:trHeight w:val="90"/>
        </w:trPr>
        <w:tc>
          <w:tcPr>
            <w:tcW w:w="4690" w:type="dxa"/>
            <w:gridSpan w:val="2"/>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F230D" w:rsidRDefault="00F314FF">
            <w:pPr>
              <w:jc w:val="center"/>
              <w:textAlignment w:val="center"/>
              <w:rPr>
                <w:rFonts w:cs="宋体" w:hint="default"/>
                <w:b/>
                <w:color w:val="000000"/>
                <w:sz w:val="22"/>
                <w:szCs w:val="22"/>
              </w:rPr>
            </w:pPr>
            <w:r>
              <w:rPr>
                <w:rFonts w:cs="宋体"/>
                <w:b/>
                <w:color w:val="000000"/>
                <w:sz w:val="22"/>
                <w:szCs w:val="22"/>
              </w:rPr>
              <w:t>收     入</w:t>
            </w:r>
          </w:p>
        </w:tc>
        <w:tc>
          <w:tcPr>
            <w:tcW w:w="9781" w:type="dxa"/>
            <w:gridSpan w:val="5"/>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F230D" w:rsidRDefault="00F314FF">
            <w:pPr>
              <w:jc w:val="center"/>
              <w:textAlignment w:val="center"/>
              <w:rPr>
                <w:rFonts w:cs="宋体" w:hint="default"/>
                <w:b/>
                <w:color w:val="000000"/>
                <w:sz w:val="22"/>
                <w:szCs w:val="22"/>
              </w:rPr>
            </w:pPr>
            <w:r>
              <w:rPr>
                <w:rFonts w:cs="宋体"/>
                <w:b/>
                <w:color w:val="000000"/>
                <w:sz w:val="22"/>
                <w:szCs w:val="22"/>
              </w:rPr>
              <w:t>支     出</w:t>
            </w:r>
          </w:p>
        </w:tc>
      </w:tr>
      <w:tr w:rsidR="004F230D">
        <w:trPr>
          <w:trHeight w:val="90"/>
        </w:trPr>
        <w:tc>
          <w:tcPr>
            <w:tcW w:w="3414"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F230D" w:rsidRDefault="00F314FF">
            <w:pPr>
              <w:jc w:val="center"/>
              <w:textAlignment w:val="center"/>
              <w:rPr>
                <w:rFonts w:cs="宋体" w:hint="default"/>
                <w:b/>
                <w:color w:val="000000"/>
                <w:sz w:val="22"/>
                <w:szCs w:val="22"/>
              </w:rPr>
            </w:pPr>
            <w:r>
              <w:rPr>
                <w:rFonts w:cs="宋体"/>
                <w:b/>
                <w:color w:val="000000"/>
                <w:sz w:val="22"/>
                <w:szCs w:val="22"/>
              </w:rPr>
              <w:t>项目</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F230D" w:rsidRDefault="00F314FF">
            <w:pPr>
              <w:jc w:val="center"/>
              <w:textAlignment w:val="center"/>
              <w:rPr>
                <w:rFonts w:cs="宋体" w:hint="default"/>
                <w:b/>
                <w:color w:val="000000"/>
                <w:sz w:val="22"/>
                <w:szCs w:val="22"/>
              </w:rPr>
            </w:pPr>
            <w:r>
              <w:rPr>
                <w:rFonts w:cs="宋体"/>
                <w:b/>
                <w:color w:val="000000"/>
                <w:sz w:val="22"/>
                <w:szCs w:val="22"/>
              </w:rPr>
              <w:t>决算数</w:t>
            </w:r>
          </w:p>
        </w:tc>
        <w:tc>
          <w:tcPr>
            <w:tcW w:w="2977"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4F230D" w:rsidRDefault="00F314FF">
            <w:pPr>
              <w:jc w:val="center"/>
              <w:textAlignment w:val="center"/>
              <w:rPr>
                <w:rFonts w:cs="宋体" w:hint="default"/>
                <w:b/>
                <w:color w:val="000000"/>
                <w:sz w:val="22"/>
                <w:szCs w:val="22"/>
              </w:rPr>
            </w:pPr>
            <w:r>
              <w:rPr>
                <w:rFonts w:cs="宋体"/>
                <w:b/>
                <w:color w:val="000000"/>
                <w:sz w:val="22"/>
                <w:szCs w:val="22"/>
              </w:rPr>
              <w:t>功能分类科目</w:t>
            </w:r>
          </w:p>
        </w:tc>
        <w:tc>
          <w:tcPr>
            <w:tcW w:w="6804" w:type="dxa"/>
            <w:gridSpan w:val="4"/>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4F230D" w:rsidRDefault="00F314FF">
            <w:pPr>
              <w:jc w:val="center"/>
              <w:textAlignment w:val="center"/>
              <w:rPr>
                <w:rFonts w:cs="宋体" w:hint="default"/>
                <w:b/>
                <w:color w:val="000000"/>
                <w:sz w:val="22"/>
                <w:szCs w:val="22"/>
              </w:rPr>
            </w:pPr>
            <w:r>
              <w:rPr>
                <w:rFonts w:cs="宋体"/>
                <w:b/>
                <w:color w:val="000000"/>
                <w:sz w:val="22"/>
                <w:szCs w:val="22"/>
              </w:rPr>
              <w:t>决算数</w:t>
            </w:r>
          </w:p>
        </w:tc>
      </w:tr>
      <w:tr w:rsidR="004F230D">
        <w:trPr>
          <w:trHeight w:val="90"/>
        </w:trPr>
        <w:tc>
          <w:tcPr>
            <w:tcW w:w="3414"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F230D" w:rsidRDefault="004F230D">
            <w:pPr>
              <w:jc w:val="center"/>
              <w:rPr>
                <w:rFonts w:cs="宋体" w:hint="default"/>
                <w:b/>
                <w:color w:val="000000"/>
                <w:sz w:val="22"/>
                <w:szCs w:val="22"/>
              </w:rPr>
            </w:pPr>
          </w:p>
        </w:tc>
        <w:tc>
          <w:tcPr>
            <w:tcW w:w="127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F230D" w:rsidRDefault="004F230D">
            <w:pPr>
              <w:jc w:val="center"/>
              <w:rPr>
                <w:rFonts w:cs="宋体" w:hint="default"/>
                <w:b/>
                <w:color w:val="000000"/>
                <w:sz w:val="22"/>
                <w:szCs w:val="22"/>
              </w:rPr>
            </w:pPr>
          </w:p>
        </w:tc>
        <w:tc>
          <w:tcPr>
            <w:tcW w:w="2977"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4F230D" w:rsidRDefault="004F230D">
            <w:pPr>
              <w:jc w:val="center"/>
              <w:rPr>
                <w:rFonts w:cs="宋体" w:hint="default"/>
                <w:b/>
                <w:color w:val="000000"/>
                <w:sz w:val="22"/>
                <w:szCs w:val="22"/>
              </w:rPr>
            </w:pPr>
          </w:p>
        </w:tc>
        <w:tc>
          <w:tcPr>
            <w:tcW w:w="141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F230D" w:rsidRDefault="00F314FF">
            <w:pPr>
              <w:jc w:val="center"/>
              <w:textAlignment w:val="center"/>
              <w:rPr>
                <w:rFonts w:cs="宋体" w:hint="default"/>
                <w:b/>
                <w:color w:val="000000"/>
                <w:sz w:val="22"/>
                <w:szCs w:val="22"/>
              </w:rPr>
            </w:pPr>
            <w:r>
              <w:rPr>
                <w:rFonts w:cs="宋体"/>
                <w:b/>
                <w:color w:val="000000"/>
                <w:sz w:val="22"/>
                <w:szCs w:val="22"/>
              </w:rPr>
              <w:t>小计</w:t>
            </w:r>
          </w:p>
        </w:tc>
        <w:tc>
          <w:tcPr>
            <w:tcW w:w="1701"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F230D" w:rsidRDefault="00F314FF">
            <w:pPr>
              <w:jc w:val="center"/>
              <w:textAlignment w:val="center"/>
              <w:rPr>
                <w:rFonts w:cs="宋体" w:hint="default"/>
                <w:b/>
                <w:color w:val="000000"/>
                <w:sz w:val="22"/>
                <w:szCs w:val="22"/>
              </w:rPr>
            </w:pPr>
            <w:r>
              <w:rPr>
                <w:rFonts w:cs="宋体"/>
                <w:b/>
                <w:color w:val="000000"/>
                <w:sz w:val="22"/>
                <w:szCs w:val="22"/>
              </w:rPr>
              <w:t>一般公共预算财政拨款</w:t>
            </w:r>
          </w:p>
        </w:tc>
        <w:tc>
          <w:tcPr>
            <w:tcW w:w="1701"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F230D" w:rsidRDefault="00F314FF">
            <w:pPr>
              <w:jc w:val="center"/>
              <w:textAlignment w:val="center"/>
              <w:rPr>
                <w:rFonts w:cs="宋体" w:hint="default"/>
                <w:b/>
                <w:color w:val="000000"/>
                <w:sz w:val="22"/>
                <w:szCs w:val="22"/>
              </w:rPr>
            </w:pPr>
            <w:r>
              <w:rPr>
                <w:rFonts w:cs="宋体"/>
                <w:b/>
                <w:color w:val="000000"/>
                <w:sz w:val="22"/>
                <w:szCs w:val="22"/>
              </w:rPr>
              <w:t>政府性基金预算财政拨款</w:t>
            </w:r>
          </w:p>
        </w:tc>
        <w:tc>
          <w:tcPr>
            <w:tcW w:w="198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F230D" w:rsidRDefault="00F314FF">
            <w:pPr>
              <w:jc w:val="center"/>
              <w:textAlignment w:val="center"/>
              <w:rPr>
                <w:rFonts w:cs="宋体" w:hint="default"/>
                <w:b/>
                <w:color w:val="000000"/>
                <w:sz w:val="22"/>
                <w:szCs w:val="22"/>
              </w:rPr>
            </w:pPr>
            <w:r>
              <w:rPr>
                <w:rFonts w:cs="宋体"/>
                <w:b/>
                <w:color w:val="000000"/>
                <w:sz w:val="22"/>
                <w:szCs w:val="22"/>
              </w:rPr>
              <w:t>国有资本经营预算财政拨款</w:t>
            </w:r>
          </w:p>
        </w:tc>
      </w:tr>
      <w:tr w:rsidR="004F230D">
        <w:trPr>
          <w:trHeight w:val="90"/>
        </w:trPr>
        <w:tc>
          <w:tcPr>
            <w:tcW w:w="3414"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F230D" w:rsidRDefault="00F314FF">
            <w:pPr>
              <w:textAlignment w:val="center"/>
              <w:rPr>
                <w:rFonts w:cs="宋体" w:hint="default"/>
                <w:color w:val="000000"/>
                <w:sz w:val="22"/>
                <w:szCs w:val="22"/>
              </w:rPr>
            </w:pPr>
            <w:r>
              <w:rPr>
                <w:rFonts w:cs="宋体"/>
                <w:color w:val="000000"/>
                <w:sz w:val="22"/>
                <w:szCs w:val="22"/>
              </w:rPr>
              <w:t>一、一般公共预算财政拨款</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F230D" w:rsidRDefault="00F314FF">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rPr>
              <w:t xml:space="preserve">585.63 </w:t>
            </w:r>
          </w:p>
        </w:tc>
        <w:tc>
          <w:tcPr>
            <w:tcW w:w="297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F230D" w:rsidRDefault="00F314FF">
            <w:pPr>
              <w:textAlignment w:val="center"/>
              <w:rPr>
                <w:rFonts w:cs="宋体" w:hint="default"/>
                <w:color w:val="000000"/>
                <w:sz w:val="22"/>
                <w:szCs w:val="22"/>
              </w:rPr>
            </w:pPr>
            <w:r>
              <w:rPr>
                <w:rFonts w:cs="宋体"/>
                <w:color w:val="000000"/>
                <w:sz w:val="22"/>
                <w:szCs w:val="22"/>
              </w:rPr>
              <w:t>一、一般公共服务支出</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F230D" w:rsidRDefault="00F314FF">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rPr>
              <w:t xml:space="preserve">548.90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F230D" w:rsidRDefault="00F314FF">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rPr>
              <w:t xml:space="preserve">548.90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F230D" w:rsidRDefault="004F230D">
            <w:pPr>
              <w:wordWrap w:val="0"/>
              <w:jc w:val="right"/>
              <w:textAlignment w:val="center"/>
              <w:rPr>
                <w:rFonts w:cs="宋体" w:hint="default"/>
                <w:color w:val="000000"/>
                <w:sz w:val="22"/>
                <w:szCs w:val="22"/>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F230D" w:rsidRDefault="004F230D">
            <w:pPr>
              <w:wordWrap w:val="0"/>
              <w:jc w:val="right"/>
              <w:textAlignment w:val="center"/>
              <w:rPr>
                <w:rFonts w:cs="宋体" w:hint="default"/>
                <w:color w:val="000000"/>
                <w:sz w:val="22"/>
                <w:szCs w:val="22"/>
              </w:rPr>
            </w:pPr>
          </w:p>
        </w:tc>
      </w:tr>
      <w:tr w:rsidR="004F230D">
        <w:trPr>
          <w:trHeight w:val="90"/>
        </w:trPr>
        <w:tc>
          <w:tcPr>
            <w:tcW w:w="3414"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F230D" w:rsidRDefault="00F314FF">
            <w:pPr>
              <w:textAlignment w:val="center"/>
              <w:rPr>
                <w:rFonts w:cs="宋体" w:hint="default"/>
                <w:color w:val="000000"/>
                <w:sz w:val="22"/>
                <w:szCs w:val="22"/>
              </w:rPr>
            </w:pPr>
            <w:r>
              <w:rPr>
                <w:rFonts w:cs="宋体"/>
                <w:color w:val="000000"/>
                <w:sz w:val="22"/>
                <w:szCs w:val="22"/>
              </w:rPr>
              <w:t>二、政府性基金预算财政拨款</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F230D" w:rsidRDefault="004F230D">
            <w:pPr>
              <w:wordWrap w:val="0"/>
              <w:jc w:val="right"/>
              <w:textAlignment w:val="center"/>
              <w:rPr>
                <w:rFonts w:ascii="Times New Roman" w:hAnsi="Times New Roman" w:hint="default"/>
                <w:color w:val="000000"/>
                <w:sz w:val="22"/>
                <w:szCs w:val="22"/>
              </w:rPr>
            </w:pPr>
          </w:p>
        </w:tc>
        <w:tc>
          <w:tcPr>
            <w:tcW w:w="297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F230D" w:rsidRDefault="00F314FF">
            <w:pPr>
              <w:textAlignment w:val="center"/>
              <w:rPr>
                <w:rFonts w:cs="宋体" w:hint="default"/>
                <w:color w:val="000000"/>
                <w:sz w:val="22"/>
                <w:szCs w:val="22"/>
              </w:rPr>
            </w:pPr>
            <w:r>
              <w:rPr>
                <w:rFonts w:cs="宋体"/>
                <w:color w:val="000000"/>
                <w:sz w:val="22"/>
                <w:szCs w:val="22"/>
              </w:rPr>
              <w:t>二、社会保障和就业支出</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F230D" w:rsidRDefault="00F314FF">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rPr>
              <w:t xml:space="preserve">28.17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F230D" w:rsidRDefault="00F314FF">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rPr>
              <w:t xml:space="preserve">28.17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F230D" w:rsidRDefault="004F230D">
            <w:pPr>
              <w:wordWrap w:val="0"/>
              <w:jc w:val="right"/>
              <w:textAlignment w:val="center"/>
              <w:rPr>
                <w:rFonts w:cs="宋体" w:hint="default"/>
                <w:color w:val="000000"/>
                <w:sz w:val="22"/>
                <w:szCs w:val="22"/>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F230D" w:rsidRDefault="004F230D">
            <w:pPr>
              <w:wordWrap w:val="0"/>
              <w:jc w:val="right"/>
              <w:textAlignment w:val="center"/>
              <w:rPr>
                <w:rFonts w:cs="宋体" w:hint="default"/>
                <w:color w:val="000000"/>
                <w:sz w:val="22"/>
                <w:szCs w:val="22"/>
              </w:rPr>
            </w:pPr>
          </w:p>
        </w:tc>
      </w:tr>
      <w:tr w:rsidR="004F230D">
        <w:trPr>
          <w:trHeight w:val="90"/>
        </w:trPr>
        <w:tc>
          <w:tcPr>
            <w:tcW w:w="3414"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F230D" w:rsidRDefault="00F314FF">
            <w:pPr>
              <w:textAlignment w:val="center"/>
              <w:rPr>
                <w:rFonts w:cs="宋体" w:hint="default"/>
                <w:color w:val="000000"/>
                <w:sz w:val="22"/>
                <w:szCs w:val="22"/>
              </w:rPr>
            </w:pPr>
            <w:r>
              <w:rPr>
                <w:rFonts w:cs="宋体"/>
                <w:color w:val="000000"/>
                <w:sz w:val="22"/>
                <w:szCs w:val="22"/>
              </w:rPr>
              <w:t>三、国有资本经营预算财政拨款</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F230D" w:rsidRDefault="004F230D">
            <w:pPr>
              <w:wordWrap w:val="0"/>
              <w:jc w:val="right"/>
              <w:textAlignment w:val="center"/>
              <w:rPr>
                <w:rFonts w:ascii="Times New Roman" w:hAnsi="Times New Roman" w:hint="default"/>
                <w:color w:val="000000"/>
                <w:sz w:val="22"/>
                <w:szCs w:val="22"/>
              </w:rPr>
            </w:pPr>
          </w:p>
        </w:tc>
        <w:tc>
          <w:tcPr>
            <w:tcW w:w="297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F230D" w:rsidRDefault="00F314FF">
            <w:pPr>
              <w:textAlignment w:val="center"/>
              <w:rPr>
                <w:rFonts w:cs="宋体" w:hint="default"/>
                <w:color w:val="000000"/>
                <w:sz w:val="22"/>
                <w:szCs w:val="22"/>
              </w:rPr>
            </w:pPr>
            <w:r>
              <w:rPr>
                <w:rFonts w:cs="宋体"/>
                <w:color w:val="000000"/>
                <w:sz w:val="22"/>
                <w:szCs w:val="22"/>
              </w:rPr>
              <w:t>三、卫生健康支出</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F230D" w:rsidRDefault="00F314FF">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rPr>
              <w:t xml:space="preserve">6.04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F230D" w:rsidRDefault="00F314FF">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rPr>
              <w:t xml:space="preserve">6.04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F230D" w:rsidRDefault="004F230D">
            <w:pPr>
              <w:wordWrap w:val="0"/>
              <w:jc w:val="right"/>
              <w:textAlignment w:val="center"/>
              <w:rPr>
                <w:rFonts w:cs="宋体" w:hint="default"/>
                <w:color w:val="000000"/>
                <w:sz w:val="22"/>
                <w:szCs w:val="22"/>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F230D" w:rsidRDefault="004F230D">
            <w:pPr>
              <w:wordWrap w:val="0"/>
              <w:jc w:val="right"/>
              <w:textAlignment w:val="center"/>
              <w:rPr>
                <w:rFonts w:cs="宋体" w:hint="default"/>
                <w:color w:val="000000"/>
                <w:sz w:val="22"/>
                <w:szCs w:val="22"/>
              </w:rPr>
            </w:pPr>
          </w:p>
        </w:tc>
      </w:tr>
      <w:tr w:rsidR="004F230D">
        <w:trPr>
          <w:trHeight w:val="90"/>
        </w:trPr>
        <w:tc>
          <w:tcPr>
            <w:tcW w:w="3414"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F230D" w:rsidRDefault="004F230D">
            <w:pPr>
              <w:rPr>
                <w:rFonts w:cs="宋体" w:hint="default"/>
                <w:color w:val="000000"/>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F230D" w:rsidRDefault="004F230D">
            <w:pPr>
              <w:rPr>
                <w:rFonts w:ascii="Times New Roman" w:hAnsi="Times New Roman" w:hint="default"/>
                <w:color w:val="000000"/>
                <w:sz w:val="20"/>
                <w:szCs w:val="20"/>
              </w:rPr>
            </w:pPr>
          </w:p>
        </w:tc>
        <w:tc>
          <w:tcPr>
            <w:tcW w:w="297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F230D" w:rsidRDefault="00F314FF">
            <w:pPr>
              <w:textAlignment w:val="center"/>
              <w:rPr>
                <w:rFonts w:cs="宋体" w:hint="default"/>
                <w:color w:val="000000"/>
                <w:sz w:val="22"/>
                <w:szCs w:val="22"/>
              </w:rPr>
            </w:pPr>
            <w:r>
              <w:rPr>
                <w:rFonts w:cs="宋体"/>
                <w:color w:val="000000"/>
                <w:sz w:val="22"/>
                <w:szCs w:val="22"/>
              </w:rPr>
              <w:t>四、住房保障支出</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F230D" w:rsidRDefault="00F314FF">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rPr>
              <w:t xml:space="preserve">2.52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F230D" w:rsidRDefault="00F314FF">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rPr>
              <w:t xml:space="preserve">2.52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F230D" w:rsidRDefault="004F230D">
            <w:pPr>
              <w:wordWrap w:val="0"/>
              <w:jc w:val="right"/>
              <w:textAlignment w:val="center"/>
              <w:rPr>
                <w:rFonts w:cs="宋体" w:hint="default"/>
                <w:color w:val="000000"/>
                <w:sz w:val="22"/>
                <w:szCs w:val="22"/>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F230D" w:rsidRDefault="004F230D">
            <w:pPr>
              <w:wordWrap w:val="0"/>
              <w:jc w:val="right"/>
              <w:textAlignment w:val="center"/>
              <w:rPr>
                <w:rFonts w:cs="宋体" w:hint="default"/>
                <w:color w:val="000000"/>
                <w:sz w:val="22"/>
                <w:szCs w:val="22"/>
              </w:rPr>
            </w:pPr>
          </w:p>
        </w:tc>
      </w:tr>
      <w:tr w:rsidR="004F230D">
        <w:trPr>
          <w:trHeight w:val="90"/>
        </w:trPr>
        <w:tc>
          <w:tcPr>
            <w:tcW w:w="3414"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F230D" w:rsidRDefault="004F230D">
            <w:pPr>
              <w:rPr>
                <w:rFonts w:cs="宋体" w:hint="default"/>
                <w:color w:val="000000"/>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F230D" w:rsidRDefault="004F230D">
            <w:pPr>
              <w:rPr>
                <w:rFonts w:ascii="Times New Roman" w:hAnsi="Times New Roman" w:hint="default"/>
                <w:color w:val="000000"/>
                <w:sz w:val="20"/>
                <w:szCs w:val="20"/>
              </w:rPr>
            </w:pPr>
          </w:p>
        </w:tc>
        <w:tc>
          <w:tcPr>
            <w:tcW w:w="297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F230D" w:rsidRDefault="004F230D">
            <w:pPr>
              <w:textAlignment w:val="center"/>
              <w:rPr>
                <w:rFonts w:cs="宋体" w:hint="default"/>
                <w:color w:val="000000"/>
                <w:sz w:val="22"/>
                <w:szCs w:val="22"/>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F230D" w:rsidRDefault="004F230D">
            <w:pPr>
              <w:wordWrap w:val="0"/>
              <w:jc w:val="right"/>
              <w:textAlignment w:val="center"/>
              <w:rPr>
                <w:rFonts w:ascii="Times New Roman" w:hAnsi="Times New Roman" w:hint="default"/>
                <w:color w:val="000000"/>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F230D" w:rsidRDefault="004F230D">
            <w:pPr>
              <w:wordWrap w:val="0"/>
              <w:jc w:val="right"/>
              <w:textAlignment w:val="center"/>
              <w:rPr>
                <w:rFonts w:ascii="Times New Roman" w:hAnsi="Times New Roman" w:hint="default"/>
                <w:color w:val="000000"/>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F230D" w:rsidRDefault="004F230D">
            <w:pPr>
              <w:wordWrap w:val="0"/>
              <w:jc w:val="right"/>
              <w:textAlignment w:val="center"/>
              <w:rPr>
                <w:rFonts w:cs="宋体" w:hint="default"/>
                <w:color w:val="000000"/>
                <w:sz w:val="22"/>
                <w:szCs w:val="22"/>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F230D" w:rsidRDefault="004F230D">
            <w:pPr>
              <w:wordWrap w:val="0"/>
              <w:jc w:val="right"/>
              <w:textAlignment w:val="center"/>
              <w:rPr>
                <w:rFonts w:cs="宋体" w:hint="default"/>
                <w:color w:val="000000"/>
                <w:sz w:val="22"/>
                <w:szCs w:val="22"/>
              </w:rPr>
            </w:pPr>
          </w:p>
        </w:tc>
      </w:tr>
      <w:tr w:rsidR="004F230D">
        <w:trPr>
          <w:trHeight w:val="90"/>
        </w:trPr>
        <w:tc>
          <w:tcPr>
            <w:tcW w:w="3414"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F230D" w:rsidRDefault="004F230D">
            <w:pPr>
              <w:rPr>
                <w:rFonts w:cs="宋体" w:hint="default"/>
                <w:color w:val="000000"/>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F230D" w:rsidRDefault="004F230D">
            <w:pPr>
              <w:rPr>
                <w:rFonts w:ascii="Times New Roman" w:hAnsi="Times New Roman" w:hint="default"/>
                <w:color w:val="000000"/>
                <w:sz w:val="20"/>
                <w:szCs w:val="20"/>
              </w:rPr>
            </w:pPr>
          </w:p>
        </w:tc>
        <w:tc>
          <w:tcPr>
            <w:tcW w:w="297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F230D" w:rsidRDefault="004F230D">
            <w:pPr>
              <w:textAlignment w:val="center"/>
              <w:rPr>
                <w:rFonts w:cs="宋体" w:hint="default"/>
                <w:color w:val="000000"/>
                <w:sz w:val="22"/>
                <w:szCs w:val="22"/>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F230D" w:rsidRDefault="004F230D">
            <w:pPr>
              <w:wordWrap w:val="0"/>
              <w:jc w:val="right"/>
              <w:textAlignment w:val="center"/>
              <w:rPr>
                <w:rFonts w:ascii="Times New Roman" w:hAnsi="Times New Roman" w:hint="default"/>
                <w:color w:val="000000"/>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F230D" w:rsidRDefault="004F230D">
            <w:pPr>
              <w:wordWrap w:val="0"/>
              <w:jc w:val="right"/>
              <w:textAlignment w:val="center"/>
              <w:rPr>
                <w:rFonts w:ascii="Times New Roman" w:hAnsi="Times New Roman" w:hint="default"/>
                <w:color w:val="000000"/>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F230D" w:rsidRDefault="004F230D">
            <w:pPr>
              <w:wordWrap w:val="0"/>
              <w:jc w:val="right"/>
              <w:textAlignment w:val="center"/>
              <w:rPr>
                <w:rFonts w:cs="宋体" w:hint="default"/>
                <w:color w:val="000000"/>
                <w:sz w:val="22"/>
                <w:szCs w:val="22"/>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F230D" w:rsidRDefault="004F230D">
            <w:pPr>
              <w:wordWrap w:val="0"/>
              <w:jc w:val="right"/>
              <w:textAlignment w:val="center"/>
              <w:rPr>
                <w:rFonts w:cs="宋体" w:hint="default"/>
                <w:color w:val="000000"/>
                <w:sz w:val="22"/>
                <w:szCs w:val="22"/>
              </w:rPr>
            </w:pPr>
          </w:p>
        </w:tc>
      </w:tr>
      <w:tr w:rsidR="004F230D">
        <w:trPr>
          <w:trHeight w:val="90"/>
        </w:trPr>
        <w:tc>
          <w:tcPr>
            <w:tcW w:w="3414"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F230D" w:rsidRDefault="004F230D">
            <w:pPr>
              <w:rPr>
                <w:rFonts w:cs="宋体" w:hint="default"/>
                <w:color w:val="000000"/>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F230D" w:rsidRDefault="004F230D">
            <w:pPr>
              <w:rPr>
                <w:rFonts w:ascii="Times New Roman" w:hAnsi="Times New Roman" w:hint="default"/>
                <w:color w:val="000000"/>
                <w:sz w:val="20"/>
                <w:szCs w:val="20"/>
              </w:rPr>
            </w:pPr>
          </w:p>
        </w:tc>
        <w:tc>
          <w:tcPr>
            <w:tcW w:w="297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F230D" w:rsidRDefault="004F230D">
            <w:pPr>
              <w:textAlignment w:val="center"/>
              <w:rPr>
                <w:rFonts w:cs="宋体" w:hint="default"/>
                <w:color w:val="000000"/>
                <w:sz w:val="22"/>
                <w:szCs w:val="22"/>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F230D" w:rsidRDefault="004F230D">
            <w:pPr>
              <w:wordWrap w:val="0"/>
              <w:jc w:val="right"/>
              <w:textAlignment w:val="center"/>
              <w:rPr>
                <w:rFonts w:ascii="Times New Roman" w:hAnsi="Times New Roman" w:hint="default"/>
                <w:color w:val="000000"/>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F230D" w:rsidRDefault="004F230D">
            <w:pPr>
              <w:wordWrap w:val="0"/>
              <w:jc w:val="right"/>
              <w:textAlignment w:val="center"/>
              <w:rPr>
                <w:rFonts w:ascii="Times New Roman" w:hAnsi="Times New Roman" w:hint="default"/>
                <w:color w:val="000000"/>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F230D" w:rsidRDefault="004F230D">
            <w:pPr>
              <w:wordWrap w:val="0"/>
              <w:jc w:val="right"/>
              <w:textAlignment w:val="center"/>
              <w:rPr>
                <w:rFonts w:cs="宋体" w:hint="default"/>
                <w:color w:val="000000"/>
                <w:sz w:val="22"/>
                <w:szCs w:val="22"/>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F230D" w:rsidRDefault="004F230D">
            <w:pPr>
              <w:wordWrap w:val="0"/>
              <w:jc w:val="right"/>
              <w:textAlignment w:val="center"/>
              <w:rPr>
                <w:rFonts w:cs="宋体" w:hint="default"/>
                <w:color w:val="000000"/>
                <w:sz w:val="22"/>
                <w:szCs w:val="22"/>
              </w:rPr>
            </w:pPr>
          </w:p>
        </w:tc>
      </w:tr>
      <w:tr w:rsidR="004F230D">
        <w:trPr>
          <w:trHeight w:val="90"/>
        </w:trPr>
        <w:tc>
          <w:tcPr>
            <w:tcW w:w="3414"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F230D" w:rsidRDefault="004F230D">
            <w:pPr>
              <w:rPr>
                <w:rFonts w:cs="宋体" w:hint="default"/>
                <w:color w:val="000000"/>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F230D" w:rsidRDefault="004F230D">
            <w:pPr>
              <w:rPr>
                <w:rFonts w:ascii="Times New Roman" w:hAnsi="Times New Roman" w:hint="default"/>
                <w:color w:val="000000"/>
                <w:sz w:val="20"/>
                <w:szCs w:val="20"/>
              </w:rPr>
            </w:pPr>
          </w:p>
        </w:tc>
        <w:tc>
          <w:tcPr>
            <w:tcW w:w="297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F230D" w:rsidRDefault="004F230D">
            <w:pPr>
              <w:textAlignment w:val="center"/>
              <w:rPr>
                <w:rFonts w:cs="宋体" w:hint="default"/>
                <w:color w:val="000000"/>
                <w:sz w:val="22"/>
                <w:szCs w:val="22"/>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F230D" w:rsidRDefault="004F230D">
            <w:pPr>
              <w:wordWrap w:val="0"/>
              <w:jc w:val="right"/>
              <w:textAlignment w:val="center"/>
              <w:rPr>
                <w:rFonts w:ascii="Times New Roman" w:hAnsi="Times New Roman" w:hint="default"/>
                <w:color w:val="000000"/>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F230D" w:rsidRDefault="004F230D">
            <w:pPr>
              <w:wordWrap w:val="0"/>
              <w:jc w:val="right"/>
              <w:textAlignment w:val="center"/>
              <w:rPr>
                <w:rFonts w:ascii="Times New Roman" w:hAnsi="Times New Roman" w:hint="default"/>
                <w:color w:val="000000"/>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F230D" w:rsidRDefault="004F230D">
            <w:pPr>
              <w:wordWrap w:val="0"/>
              <w:jc w:val="right"/>
              <w:textAlignment w:val="center"/>
              <w:rPr>
                <w:rFonts w:cs="宋体" w:hint="default"/>
                <w:color w:val="000000"/>
                <w:sz w:val="22"/>
                <w:szCs w:val="22"/>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F230D" w:rsidRDefault="004F230D">
            <w:pPr>
              <w:wordWrap w:val="0"/>
              <w:jc w:val="right"/>
              <w:textAlignment w:val="center"/>
              <w:rPr>
                <w:rFonts w:cs="宋体" w:hint="default"/>
                <w:color w:val="000000"/>
                <w:sz w:val="22"/>
                <w:szCs w:val="22"/>
              </w:rPr>
            </w:pPr>
          </w:p>
        </w:tc>
      </w:tr>
      <w:tr w:rsidR="004F230D">
        <w:trPr>
          <w:trHeight w:val="90"/>
        </w:trPr>
        <w:tc>
          <w:tcPr>
            <w:tcW w:w="3414" w:type="dxa"/>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4F230D" w:rsidRDefault="004F230D">
            <w:pPr>
              <w:rPr>
                <w:rFonts w:ascii="Arial" w:hAnsi="Arial" w:cs="Arial" w:hint="default"/>
                <w:color w:val="000000"/>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F230D" w:rsidRDefault="004F230D">
            <w:pPr>
              <w:jc w:val="right"/>
              <w:rPr>
                <w:rFonts w:ascii="Times New Roman" w:hAnsi="Times New Roman" w:hint="default"/>
                <w:color w:val="000000"/>
                <w:sz w:val="20"/>
                <w:szCs w:val="20"/>
              </w:rPr>
            </w:pPr>
          </w:p>
        </w:tc>
        <w:tc>
          <w:tcPr>
            <w:tcW w:w="297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F230D" w:rsidRDefault="004F230D">
            <w:pPr>
              <w:textAlignment w:val="center"/>
              <w:rPr>
                <w:rFonts w:cs="宋体" w:hint="default"/>
                <w:color w:val="000000"/>
                <w:sz w:val="22"/>
                <w:szCs w:val="22"/>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F230D" w:rsidRDefault="004F230D">
            <w:pPr>
              <w:wordWrap w:val="0"/>
              <w:jc w:val="right"/>
              <w:textAlignment w:val="center"/>
              <w:rPr>
                <w:rFonts w:ascii="Times New Roman" w:hAnsi="Times New Roman" w:hint="default"/>
                <w:color w:val="000000"/>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F230D" w:rsidRDefault="004F230D">
            <w:pPr>
              <w:wordWrap w:val="0"/>
              <w:jc w:val="right"/>
              <w:textAlignment w:val="center"/>
              <w:rPr>
                <w:rFonts w:ascii="Times New Roman" w:hAnsi="Times New Roman" w:hint="default"/>
                <w:color w:val="000000"/>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F230D" w:rsidRDefault="004F230D">
            <w:pPr>
              <w:wordWrap w:val="0"/>
              <w:jc w:val="right"/>
              <w:textAlignment w:val="center"/>
              <w:rPr>
                <w:rFonts w:cs="宋体" w:hint="default"/>
                <w:color w:val="000000"/>
                <w:sz w:val="22"/>
                <w:szCs w:val="22"/>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F230D" w:rsidRDefault="004F230D">
            <w:pPr>
              <w:wordWrap w:val="0"/>
              <w:jc w:val="right"/>
              <w:textAlignment w:val="center"/>
              <w:rPr>
                <w:rFonts w:cs="宋体" w:hint="default"/>
                <w:color w:val="000000"/>
                <w:sz w:val="22"/>
                <w:szCs w:val="22"/>
              </w:rPr>
            </w:pPr>
          </w:p>
        </w:tc>
      </w:tr>
      <w:tr w:rsidR="004F230D">
        <w:trPr>
          <w:trHeight w:val="90"/>
        </w:trPr>
        <w:tc>
          <w:tcPr>
            <w:tcW w:w="3414" w:type="dxa"/>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4F230D" w:rsidRDefault="004F230D">
            <w:pPr>
              <w:rPr>
                <w:rFonts w:ascii="Arial" w:hAnsi="Arial" w:cs="Arial" w:hint="default"/>
                <w:color w:val="000000"/>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F230D" w:rsidRDefault="004F230D">
            <w:pPr>
              <w:jc w:val="right"/>
              <w:rPr>
                <w:rFonts w:ascii="Times New Roman" w:hAnsi="Times New Roman" w:hint="default"/>
                <w:color w:val="000000"/>
                <w:sz w:val="20"/>
                <w:szCs w:val="20"/>
              </w:rPr>
            </w:pPr>
          </w:p>
        </w:tc>
        <w:tc>
          <w:tcPr>
            <w:tcW w:w="297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F230D" w:rsidRDefault="004F230D">
            <w:pPr>
              <w:textAlignment w:val="center"/>
              <w:rPr>
                <w:rFonts w:cs="宋体" w:hint="default"/>
                <w:color w:val="000000"/>
                <w:sz w:val="22"/>
                <w:szCs w:val="22"/>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F230D" w:rsidRDefault="004F230D">
            <w:pPr>
              <w:wordWrap w:val="0"/>
              <w:jc w:val="right"/>
              <w:textAlignment w:val="center"/>
              <w:rPr>
                <w:rFonts w:ascii="Times New Roman" w:hAnsi="Times New Roman" w:hint="default"/>
                <w:color w:val="000000"/>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F230D" w:rsidRDefault="004F230D">
            <w:pPr>
              <w:wordWrap w:val="0"/>
              <w:jc w:val="right"/>
              <w:textAlignment w:val="center"/>
              <w:rPr>
                <w:rFonts w:ascii="Times New Roman" w:hAnsi="Times New Roman" w:hint="default"/>
                <w:color w:val="000000"/>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F230D" w:rsidRDefault="004F230D">
            <w:pPr>
              <w:wordWrap w:val="0"/>
              <w:jc w:val="right"/>
              <w:textAlignment w:val="center"/>
              <w:rPr>
                <w:rFonts w:cs="宋体" w:hint="default"/>
                <w:color w:val="000000"/>
                <w:sz w:val="22"/>
                <w:szCs w:val="22"/>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F230D" w:rsidRDefault="004F230D">
            <w:pPr>
              <w:wordWrap w:val="0"/>
              <w:jc w:val="right"/>
              <w:textAlignment w:val="center"/>
              <w:rPr>
                <w:rFonts w:cs="宋体" w:hint="default"/>
                <w:color w:val="000000"/>
                <w:sz w:val="22"/>
                <w:szCs w:val="22"/>
              </w:rPr>
            </w:pPr>
          </w:p>
        </w:tc>
      </w:tr>
      <w:tr w:rsidR="004F230D">
        <w:trPr>
          <w:trHeight w:val="90"/>
        </w:trPr>
        <w:tc>
          <w:tcPr>
            <w:tcW w:w="3414" w:type="dxa"/>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4F230D" w:rsidRDefault="004F230D">
            <w:pPr>
              <w:rPr>
                <w:rFonts w:ascii="Arial" w:hAnsi="Arial" w:cs="Arial" w:hint="default"/>
                <w:color w:val="000000"/>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F230D" w:rsidRDefault="004F230D">
            <w:pPr>
              <w:jc w:val="right"/>
              <w:rPr>
                <w:rFonts w:ascii="Times New Roman" w:hAnsi="Times New Roman" w:hint="default"/>
                <w:color w:val="000000"/>
                <w:sz w:val="20"/>
                <w:szCs w:val="20"/>
              </w:rPr>
            </w:pPr>
          </w:p>
        </w:tc>
        <w:tc>
          <w:tcPr>
            <w:tcW w:w="297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F230D" w:rsidRDefault="004F230D">
            <w:pPr>
              <w:textAlignment w:val="center"/>
              <w:rPr>
                <w:rFonts w:cs="宋体" w:hint="default"/>
                <w:color w:val="000000"/>
                <w:sz w:val="22"/>
                <w:szCs w:val="22"/>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F230D" w:rsidRDefault="004F230D">
            <w:pPr>
              <w:wordWrap w:val="0"/>
              <w:jc w:val="right"/>
              <w:textAlignment w:val="center"/>
              <w:rPr>
                <w:rFonts w:ascii="Times New Roman" w:hAnsi="Times New Roman" w:hint="default"/>
                <w:color w:val="000000"/>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F230D" w:rsidRDefault="004F230D">
            <w:pPr>
              <w:wordWrap w:val="0"/>
              <w:jc w:val="right"/>
              <w:textAlignment w:val="center"/>
              <w:rPr>
                <w:rFonts w:ascii="Times New Roman" w:hAnsi="Times New Roman" w:hint="default"/>
                <w:color w:val="000000"/>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F230D" w:rsidRDefault="004F230D">
            <w:pPr>
              <w:wordWrap w:val="0"/>
              <w:jc w:val="right"/>
              <w:textAlignment w:val="center"/>
              <w:rPr>
                <w:rFonts w:cs="宋体" w:hint="default"/>
                <w:color w:val="000000"/>
                <w:sz w:val="22"/>
                <w:szCs w:val="22"/>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F230D" w:rsidRDefault="004F230D">
            <w:pPr>
              <w:wordWrap w:val="0"/>
              <w:jc w:val="right"/>
              <w:textAlignment w:val="center"/>
              <w:rPr>
                <w:rFonts w:cs="宋体" w:hint="default"/>
                <w:color w:val="000000"/>
                <w:sz w:val="22"/>
                <w:szCs w:val="22"/>
              </w:rPr>
            </w:pPr>
          </w:p>
        </w:tc>
      </w:tr>
      <w:tr w:rsidR="004F230D">
        <w:trPr>
          <w:trHeight w:val="90"/>
        </w:trPr>
        <w:tc>
          <w:tcPr>
            <w:tcW w:w="3414"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F230D" w:rsidRDefault="00F314FF">
            <w:pPr>
              <w:jc w:val="center"/>
              <w:textAlignment w:val="center"/>
              <w:rPr>
                <w:rFonts w:cs="宋体" w:hint="default"/>
                <w:b/>
                <w:color w:val="000000"/>
                <w:sz w:val="22"/>
                <w:szCs w:val="22"/>
              </w:rPr>
            </w:pPr>
            <w:r>
              <w:rPr>
                <w:rFonts w:cs="宋体"/>
                <w:b/>
                <w:color w:val="000000"/>
                <w:sz w:val="22"/>
                <w:szCs w:val="22"/>
              </w:rPr>
              <w:t>本年收入合计</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F230D" w:rsidRDefault="00F314FF">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rPr>
              <w:t xml:space="preserve">585.63 </w:t>
            </w:r>
          </w:p>
        </w:tc>
        <w:tc>
          <w:tcPr>
            <w:tcW w:w="297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F230D" w:rsidRDefault="00F314FF">
            <w:pPr>
              <w:jc w:val="center"/>
              <w:textAlignment w:val="center"/>
              <w:rPr>
                <w:rFonts w:cs="宋体" w:hint="default"/>
                <w:b/>
                <w:color w:val="000000"/>
                <w:sz w:val="22"/>
                <w:szCs w:val="22"/>
              </w:rPr>
            </w:pPr>
            <w:r>
              <w:rPr>
                <w:rFonts w:cs="宋体"/>
                <w:b/>
                <w:color w:val="000000"/>
                <w:sz w:val="22"/>
                <w:szCs w:val="22"/>
              </w:rPr>
              <w:t>本年支出合计</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F230D" w:rsidRDefault="00F314FF">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rPr>
              <w:t xml:space="preserve">585.63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F230D" w:rsidRDefault="00F314FF">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rPr>
              <w:t xml:space="preserve">585.63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F230D" w:rsidRDefault="004F230D">
            <w:pPr>
              <w:wordWrap w:val="0"/>
              <w:jc w:val="right"/>
              <w:textAlignment w:val="center"/>
              <w:rPr>
                <w:rFonts w:cs="宋体" w:hint="default"/>
                <w:color w:val="000000"/>
                <w:sz w:val="22"/>
                <w:szCs w:val="22"/>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F230D" w:rsidRDefault="004F230D">
            <w:pPr>
              <w:wordWrap w:val="0"/>
              <w:jc w:val="right"/>
              <w:textAlignment w:val="center"/>
              <w:rPr>
                <w:rFonts w:cs="宋体" w:hint="default"/>
                <w:color w:val="000000"/>
                <w:sz w:val="22"/>
                <w:szCs w:val="22"/>
              </w:rPr>
            </w:pPr>
          </w:p>
        </w:tc>
      </w:tr>
      <w:tr w:rsidR="004F230D">
        <w:trPr>
          <w:trHeight w:val="90"/>
        </w:trPr>
        <w:tc>
          <w:tcPr>
            <w:tcW w:w="3414"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F230D" w:rsidRDefault="00F314FF">
            <w:pPr>
              <w:textAlignment w:val="center"/>
              <w:rPr>
                <w:rFonts w:cs="宋体" w:hint="default"/>
                <w:color w:val="000000"/>
                <w:sz w:val="22"/>
                <w:szCs w:val="22"/>
              </w:rPr>
            </w:pPr>
            <w:r>
              <w:rPr>
                <w:rFonts w:cs="宋体"/>
                <w:color w:val="000000"/>
                <w:sz w:val="22"/>
                <w:szCs w:val="22"/>
              </w:rPr>
              <w:t>年初财政拨款结转和结余</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F230D" w:rsidRDefault="004F230D">
            <w:pPr>
              <w:wordWrap w:val="0"/>
              <w:jc w:val="right"/>
              <w:textAlignment w:val="center"/>
              <w:rPr>
                <w:rFonts w:ascii="Times New Roman" w:hAnsi="Times New Roman" w:hint="default"/>
                <w:color w:val="000000"/>
                <w:sz w:val="22"/>
                <w:szCs w:val="22"/>
              </w:rPr>
            </w:pPr>
          </w:p>
        </w:tc>
        <w:tc>
          <w:tcPr>
            <w:tcW w:w="297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F230D" w:rsidRDefault="00F314FF">
            <w:pPr>
              <w:textAlignment w:val="center"/>
              <w:rPr>
                <w:rFonts w:cs="宋体" w:hint="default"/>
                <w:color w:val="000000"/>
                <w:sz w:val="22"/>
                <w:szCs w:val="22"/>
              </w:rPr>
            </w:pPr>
            <w:r>
              <w:rPr>
                <w:rFonts w:cs="宋体"/>
                <w:color w:val="000000"/>
                <w:sz w:val="22"/>
                <w:szCs w:val="22"/>
              </w:rPr>
              <w:t>年末财政拨款结转和结余</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F230D" w:rsidRDefault="004F230D">
            <w:pPr>
              <w:wordWrap w:val="0"/>
              <w:jc w:val="right"/>
              <w:textAlignment w:val="center"/>
              <w:rPr>
                <w:rFonts w:ascii="Times New Roman" w:hAnsi="Times New Roman" w:hint="default"/>
                <w:color w:val="000000"/>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F230D" w:rsidRDefault="004F230D">
            <w:pPr>
              <w:wordWrap w:val="0"/>
              <w:jc w:val="right"/>
              <w:textAlignment w:val="center"/>
              <w:rPr>
                <w:rFonts w:ascii="Times New Roman" w:hAnsi="Times New Roman" w:hint="default"/>
                <w:color w:val="000000"/>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F230D" w:rsidRDefault="004F230D">
            <w:pPr>
              <w:wordWrap w:val="0"/>
              <w:jc w:val="right"/>
              <w:textAlignment w:val="center"/>
              <w:rPr>
                <w:rFonts w:cs="宋体" w:hint="default"/>
                <w:color w:val="000000"/>
                <w:sz w:val="22"/>
                <w:szCs w:val="22"/>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F230D" w:rsidRDefault="004F230D">
            <w:pPr>
              <w:wordWrap w:val="0"/>
              <w:jc w:val="right"/>
              <w:textAlignment w:val="center"/>
              <w:rPr>
                <w:rFonts w:cs="宋体" w:hint="default"/>
                <w:color w:val="000000"/>
                <w:sz w:val="22"/>
                <w:szCs w:val="22"/>
              </w:rPr>
            </w:pPr>
          </w:p>
        </w:tc>
      </w:tr>
      <w:tr w:rsidR="004F230D">
        <w:trPr>
          <w:trHeight w:val="90"/>
        </w:trPr>
        <w:tc>
          <w:tcPr>
            <w:tcW w:w="3414"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F230D" w:rsidRDefault="00F314FF">
            <w:pPr>
              <w:textAlignment w:val="center"/>
              <w:rPr>
                <w:rFonts w:cs="宋体" w:hint="default"/>
                <w:color w:val="000000"/>
                <w:sz w:val="22"/>
                <w:szCs w:val="22"/>
              </w:rPr>
            </w:pPr>
            <w:r>
              <w:rPr>
                <w:rFonts w:cs="宋体"/>
                <w:color w:val="000000"/>
                <w:sz w:val="22"/>
                <w:szCs w:val="22"/>
              </w:rPr>
              <w:t xml:space="preserve">  一般公共预算财政拨款</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F230D" w:rsidRDefault="004F230D">
            <w:pPr>
              <w:wordWrap w:val="0"/>
              <w:jc w:val="right"/>
              <w:textAlignment w:val="center"/>
              <w:rPr>
                <w:rFonts w:ascii="Times New Roman" w:hAnsi="Times New Roman" w:hint="default"/>
                <w:color w:val="000000"/>
                <w:sz w:val="22"/>
                <w:szCs w:val="22"/>
              </w:rPr>
            </w:pPr>
          </w:p>
        </w:tc>
        <w:tc>
          <w:tcPr>
            <w:tcW w:w="2977" w:type="dxa"/>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4F230D" w:rsidRDefault="004F230D">
            <w:pPr>
              <w:rPr>
                <w:rFonts w:ascii="Arial" w:hAnsi="Arial" w:cs="Arial" w:hint="default"/>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F230D" w:rsidRDefault="004F230D">
            <w:pPr>
              <w:rPr>
                <w:rFonts w:ascii="Times New Roman" w:hAnsi="Times New Roman" w:hint="default"/>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F230D" w:rsidRDefault="004F230D">
            <w:pPr>
              <w:rPr>
                <w:rFonts w:ascii="Times New Roman" w:hAnsi="Times New Roman" w:hint="default"/>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F230D" w:rsidRDefault="004F230D">
            <w:pPr>
              <w:rPr>
                <w:rFonts w:ascii="Arial" w:hAnsi="Arial" w:cs="Arial" w:hint="default"/>
                <w:color w:val="000000"/>
                <w:sz w:val="20"/>
                <w:szCs w:val="20"/>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F230D" w:rsidRDefault="004F230D">
            <w:pPr>
              <w:rPr>
                <w:rFonts w:ascii="Arial" w:hAnsi="Arial" w:cs="Arial" w:hint="default"/>
                <w:color w:val="000000"/>
                <w:sz w:val="20"/>
                <w:szCs w:val="20"/>
              </w:rPr>
            </w:pPr>
          </w:p>
        </w:tc>
      </w:tr>
      <w:tr w:rsidR="004F230D">
        <w:trPr>
          <w:trHeight w:val="90"/>
        </w:trPr>
        <w:tc>
          <w:tcPr>
            <w:tcW w:w="3414"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F230D" w:rsidRDefault="00F314FF">
            <w:pPr>
              <w:textAlignment w:val="center"/>
              <w:rPr>
                <w:rFonts w:cs="宋体" w:hint="default"/>
                <w:color w:val="000000"/>
                <w:sz w:val="22"/>
                <w:szCs w:val="22"/>
              </w:rPr>
            </w:pPr>
            <w:r>
              <w:rPr>
                <w:rFonts w:cs="宋体"/>
                <w:color w:val="000000"/>
                <w:sz w:val="22"/>
                <w:szCs w:val="22"/>
              </w:rPr>
              <w:t xml:space="preserve">  政府性基金预算财政拨款</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F230D" w:rsidRDefault="004F230D">
            <w:pPr>
              <w:wordWrap w:val="0"/>
              <w:jc w:val="right"/>
              <w:textAlignment w:val="center"/>
              <w:rPr>
                <w:rFonts w:ascii="Times New Roman" w:hAnsi="Times New Roman" w:hint="default"/>
                <w:color w:val="000000"/>
                <w:sz w:val="22"/>
                <w:szCs w:val="22"/>
              </w:rPr>
            </w:pPr>
          </w:p>
        </w:tc>
        <w:tc>
          <w:tcPr>
            <w:tcW w:w="297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F230D" w:rsidRDefault="004F230D">
            <w:pPr>
              <w:jc w:val="center"/>
              <w:rPr>
                <w:rFonts w:cs="宋体" w:hint="default"/>
                <w:b/>
                <w:color w:val="000000"/>
                <w:sz w:val="22"/>
                <w:szCs w:val="22"/>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F230D" w:rsidRDefault="004F230D">
            <w:pPr>
              <w:jc w:val="right"/>
              <w:rPr>
                <w:rFonts w:ascii="Times New Roman" w:hAnsi="Times New Roman" w:hint="default"/>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F230D" w:rsidRDefault="004F230D">
            <w:pPr>
              <w:jc w:val="right"/>
              <w:rPr>
                <w:rFonts w:ascii="Times New Roman" w:hAnsi="Times New Roman" w:hint="default"/>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F230D" w:rsidRDefault="004F230D">
            <w:pPr>
              <w:jc w:val="right"/>
              <w:rPr>
                <w:rFonts w:cs="宋体" w:hint="default"/>
                <w:color w:val="000000"/>
                <w:sz w:val="20"/>
                <w:szCs w:val="20"/>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F230D" w:rsidRDefault="004F230D">
            <w:pPr>
              <w:jc w:val="right"/>
              <w:rPr>
                <w:rFonts w:cs="宋体" w:hint="default"/>
                <w:color w:val="000000"/>
                <w:sz w:val="22"/>
                <w:szCs w:val="22"/>
              </w:rPr>
            </w:pPr>
          </w:p>
        </w:tc>
      </w:tr>
      <w:tr w:rsidR="004F230D">
        <w:trPr>
          <w:trHeight w:val="90"/>
        </w:trPr>
        <w:tc>
          <w:tcPr>
            <w:tcW w:w="3414"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F230D" w:rsidRDefault="00F314FF">
            <w:pPr>
              <w:textAlignment w:val="center"/>
              <w:rPr>
                <w:rFonts w:cs="宋体" w:hint="default"/>
                <w:color w:val="000000"/>
                <w:sz w:val="22"/>
                <w:szCs w:val="22"/>
              </w:rPr>
            </w:pPr>
            <w:r>
              <w:rPr>
                <w:rFonts w:cs="宋体"/>
                <w:color w:val="000000"/>
                <w:sz w:val="22"/>
                <w:szCs w:val="22"/>
              </w:rPr>
              <w:t xml:space="preserve">  国有资本经营预算财政拨款</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F230D" w:rsidRDefault="004F230D">
            <w:pPr>
              <w:wordWrap w:val="0"/>
              <w:jc w:val="right"/>
              <w:textAlignment w:val="center"/>
              <w:rPr>
                <w:rFonts w:ascii="Times New Roman" w:hAnsi="Times New Roman" w:hint="default"/>
                <w:color w:val="000000"/>
                <w:sz w:val="22"/>
                <w:szCs w:val="22"/>
              </w:rPr>
            </w:pPr>
          </w:p>
        </w:tc>
        <w:tc>
          <w:tcPr>
            <w:tcW w:w="297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F230D" w:rsidRDefault="004F230D">
            <w:pPr>
              <w:jc w:val="center"/>
              <w:rPr>
                <w:rFonts w:cs="宋体" w:hint="default"/>
                <w:b/>
                <w:color w:val="000000"/>
                <w:sz w:val="22"/>
                <w:szCs w:val="22"/>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F230D" w:rsidRDefault="004F230D">
            <w:pPr>
              <w:jc w:val="right"/>
              <w:rPr>
                <w:rFonts w:ascii="Times New Roman" w:hAnsi="Times New Roman" w:hint="default"/>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F230D" w:rsidRDefault="004F230D">
            <w:pPr>
              <w:jc w:val="right"/>
              <w:rPr>
                <w:rFonts w:ascii="Times New Roman" w:hAnsi="Times New Roman" w:hint="default"/>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F230D" w:rsidRDefault="004F230D">
            <w:pPr>
              <w:jc w:val="right"/>
              <w:rPr>
                <w:rFonts w:cs="宋体" w:hint="default"/>
                <w:color w:val="000000"/>
                <w:sz w:val="20"/>
                <w:szCs w:val="20"/>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F230D" w:rsidRDefault="004F230D">
            <w:pPr>
              <w:jc w:val="right"/>
              <w:rPr>
                <w:rFonts w:cs="宋体" w:hint="default"/>
                <w:color w:val="000000"/>
                <w:sz w:val="22"/>
                <w:szCs w:val="22"/>
              </w:rPr>
            </w:pPr>
          </w:p>
        </w:tc>
      </w:tr>
      <w:tr w:rsidR="004F230D">
        <w:trPr>
          <w:trHeight w:val="90"/>
        </w:trPr>
        <w:tc>
          <w:tcPr>
            <w:tcW w:w="3414"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F230D" w:rsidRDefault="00F314FF">
            <w:pPr>
              <w:jc w:val="center"/>
              <w:textAlignment w:val="center"/>
              <w:rPr>
                <w:rFonts w:cs="宋体" w:hint="default"/>
                <w:b/>
                <w:color w:val="000000"/>
                <w:sz w:val="22"/>
                <w:szCs w:val="22"/>
              </w:rPr>
            </w:pPr>
            <w:r>
              <w:rPr>
                <w:rFonts w:cs="宋体"/>
                <w:b/>
                <w:color w:val="000000"/>
                <w:sz w:val="22"/>
                <w:szCs w:val="22"/>
              </w:rPr>
              <w:t>总计</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F230D" w:rsidRDefault="00F314FF">
            <w:pPr>
              <w:wordWrap w:val="0"/>
              <w:jc w:val="right"/>
              <w:textAlignment w:val="center"/>
              <w:rPr>
                <w:rFonts w:cs="宋体" w:hint="default"/>
                <w:color w:val="000000"/>
                <w:sz w:val="22"/>
                <w:szCs w:val="22"/>
              </w:rPr>
            </w:pPr>
            <w:r>
              <w:rPr>
                <w:rFonts w:cs="宋体"/>
                <w:color w:val="000000"/>
                <w:sz w:val="21"/>
                <w:szCs w:val="21"/>
              </w:rPr>
              <w:t xml:space="preserve">585.63 </w:t>
            </w:r>
          </w:p>
        </w:tc>
        <w:tc>
          <w:tcPr>
            <w:tcW w:w="297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F230D" w:rsidRDefault="00F314FF">
            <w:pPr>
              <w:jc w:val="center"/>
              <w:textAlignment w:val="center"/>
              <w:rPr>
                <w:rFonts w:cs="宋体" w:hint="default"/>
                <w:b/>
                <w:color w:val="000000"/>
                <w:sz w:val="22"/>
                <w:szCs w:val="22"/>
              </w:rPr>
            </w:pPr>
            <w:r>
              <w:rPr>
                <w:rFonts w:cs="宋体"/>
                <w:b/>
                <w:color w:val="000000"/>
                <w:sz w:val="22"/>
                <w:szCs w:val="22"/>
              </w:rPr>
              <w:t>总计</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F230D" w:rsidRDefault="00F314F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1"/>
                <w:szCs w:val="21"/>
              </w:rPr>
              <w:t xml:space="preserve">585.63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F230D" w:rsidRDefault="00F314F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1"/>
                <w:szCs w:val="21"/>
              </w:rPr>
              <w:t xml:space="preserve">585.63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F230D" w:rsidRDefault="004F230D">
            <w:pPr>
              <w:wordWrap w:val="0"/>
              <w:jc w:val="right"/>
              <w:textAlignment w:val="center"/>
              <w:rPr>
                <w:rFonts w:cs="宋体" w:hint="default"/>
                <w:color w:val="000000"/>
                <w:sz w:val="20"/>
                <w:szCs w:val="20"/>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F230D" w:rsidRDefault="004F230D">
            <w:pPr>
              <w:wordWrap w:val="0"/>
              <w:jc w:val="right"/>
              <w:textAlignment w:val="center"/>
              <w:rPr>
                <w:rFonts w:cs="宋体" w:hint="default"/>
                <w:color w:val="000000"/>
                <w:sz w:val="22"/>
                <w:szCs w:val="22"/>
              </w:rPr>
            </w:pPr>
          </w:p>
        </w:tc>
      </w:tr>
    </w:tbl>
    <w:p w:rsidR="004F230D" w:rsidRDefault="00F314FF">
      <w:pPr>
        <w:rPr>
          <w:rFonts w:cs="宋体" w:hint="default"/>
          <w:sz w:val="21"/>
          <w:szCs w:val="21"/>
        </w:rPr>
      </w:pPr>
      <w:r>
        <w:rPr>
          <w:rFonts w:cs="宋体"/>
          <w:sz w:val="21"/>
          <w:szCs w:val="21"/>
        </w:rPr>
        <w:t>备注：1.本表反映单位本年度一般公共预算财政拨款、政府性基金预算财政拨款及国有资本经营预算财政拨款的总收支和年末结转结余情况。</w:t>
      </w:r>
      <w:r>
        <w:rPr>
          <w:rFonts w:cs="宋体"/>
          <w:sz w:val="21"/>
          <w:szCs w:val="21"/>
        </w:rPr>
        <w:br/>
      </w:r>
      <w:r>
        <w:rPr>
          <w:rFonts w:cs="宋体"/>
          <w:sz w:val="21"/>
          <w:szCs w:val="21"/>
        </w:rPr>
        <w:br/>
      </w:r>
      <w:r>
        <w:rPr>
          <w:rFonts w:cs="宋体"/>
          <w:sz w:val="21"/>
          <w:szCs w:val="21"/>
        </w:rPr>
        <w:br/>
      </w:r>
    </w:p>
    <w:p w:rsidR="004F230D" w:rsidRDefault="00F314FF">
      <w:pPr>
        <w:rPr>
          <w:rFonts w:cs="宋体" w:hint="default"/>
          <w:sz w:val="21"/>
          <w:szCs w:val="21"/>
        </w:rPr>
      </w:pPr>
      <w:r>
        <w:rPr>
          <w:rFonts w:cs="宋体"/>
          <w:sz w:val="21"/>
          <w:szCs w:val="21"/>
        </w:rPr>
        <w:br w:type="page"/>
      </w:r>
    </w:p>
    <w:tbl>
      <w:tblPr>
        <w:tblW w:w="14471" w:type="dxa"/>
        <w:tblLayout w:type="fixed"/>
        <w:tblCellMar>
          <w:left w:w="0" w:type="dxa"/>
          <w:right w:w="0" w:type="dxa"/>
        </w:tblCellMar>
        <w:tblLook w:val="04A0" w:firstRow="1" w:lastRow="0" w:firstColumn="1" w:lastColumn="0" w:noHBand="0" w:noVBand="1"/>
      </w:tblPr>
      <w:tblGrid>
        <w:gridCol w:w="2694"/>
        <w:gridCol w:w="3697"/>
        <w:gridCol w:w="2835"/>
        <w:gridCol w:w="2835"/>
        <w:gridCol w:w="2410"/>
      </w:tblGrid>
      <w:tr w:rsidR="004F230D">
        <w:trPr>
          <w:trHeight w:val="510"/>
        </w:trPr>
        <w:tc>
          <w:tcPr>
            <w:tcW w:w="14471" w:type="dxa"/>
            <w:gridSpan w:val="5"/>
            <w:tcBorders>
              <w:top w:val="nil"/>
              <w:left w:val="nil"/>
              <w:bottom w:val="nil"/>
              <w:right w:val="nil"/>
            </w:tcBorders>
            <w:shd w:val="clear" w:color="auto" w:fill="auto"/>
            <w:noWrap/>
            <w:tcMar>
              <w:top w:w="15" w:type="dxa"/>
              <w:left w:w="15" w:type="dxa"/>
              <w:right w:w="15" w:type="dxa"/>
            </w:tcMar>
            <w:vAlign w:val="bottom"/>
          </w:tcPr>
          <w:p w:rsidR="004F230D" w:rsidRDefault="00F314FF" w:rsidP="008C4508">
            <w:pPr>
              <w:jc w:val="center"/>
              <w:textAlignment w:val="bottom"/>
              <w:rPr>
                <w:rFonts w:cs="宋体" w:hint="default"/>
                <w:b/>
                <w:color w:val="000000"/>
                <w:sz w:val="40"/>
                <w:szCs w:val="40"/>
              </w:rPr>
            </w:pPr>
            <w:r>
              <w:rPr>
                <w:rFonts w:cs="宋体"/>
                <w:b/>
                <w:color w:val="000000"/>
                <w:sz w:val="44"/>
                <w:szCs w:val="44"/>
              </w:rPr>
              <w:lastRenderedPageBreak/>
              <w:t>一般公共预算财政拨款支出决算表</w:t>
            </w:r>
          </w:p>
        </w:tc>
      </w:tr>
      <w:tr w:rsidR="004F230D">
        <w:trPr>
          <w:trHeight w:val="255"/>
        </w:trPr>
        <w:tc>
          <w:tcPr>
            <w:tcW w:w="6391" w:type="dxa"/>
            <w:gridSpan w:val="2"/>
            <w:vMerge w:val="restart"/>
            <w:tcBorders>
              <w:top w:val="nil"/>
              <w:left w:val="nil"/>
              <w:right w:val="nil"/>
            </w:tcBorders>
            <w:shd w:val="clear" w:color="auto" w:fill="auto"/>
            <w:noWrap/>
            <w:tcMar>
              <w:top w:w="15" w:type="dxa"/>
              <w:left w:w="15" w:type="dxa"/>
              <w:right w:w="15" w:type="dxa"/>
            </w:tcMar>
            <w:vAlign w:val="bottom"/>
          </w:tcPr>
          <w:p w:rsidR="004F230D" w:rsidRDefault="00F314FF">
            <w:pPr>
              <w:rPr>
                <w:rFonts w:ascii="Arial" w:hAnsi="Arial" w:cs="Arial" w:hint="default"/>
                <w:color w:val="000000"/>
                <w:sz w:val="20"/>
                <w:szCs w:val="20"/>
              </w:rPr>
            </w:pPr>
            <w:r>
              <w:rPr>
                <w:rFonts w:asciiTheme="minorEastAsia" w:eastAsiaTheme="minorEastAsia" w:hAnsiTheme="minorEastAsia" w:cstheme="minorEastAsia"/>
              </w:rPr>
              <w:t>公开单位</w:t>
            </w:r>
            <w:r>
              <w:rPr>
                <w:rFonts w:asciiTheme="minorEastAsia" w:eastAsiaTheme="minorEastAsia" w:hAnsiTheme="minorEastAsia" w:cstheme="minorEastAsia"/>
                <w:color w:val="000000"/>
              </w:rPr>
              <w:t xml:space="preserve">： </w:t>
            </w:r>
            <w:r>
              <w:rPr>
                <w:color w:val="000000"/>
              </w:rPr>
              <w:t>重庆市梁平区政务服务管理办公室（本级）</w:t>
            </w:r>
          </w:p>
        </w:tc>
        <w:tc>
          <w:tcPr>
            <w:tcW w:w="2835" w:type="dxa"/>
            <w:tcBorders>
              <w:top w:val="nil"/>
              <w:left w:val="nil"/>
              <w:bottom w:val="nil"/>
              <w:right w:val="nil"/>
            </w:tcBorders>
            <w:shd w:val="clear" w:color="auto" w:fill="auto"/>
            <w:noWrap/>
            <w:tcMar>
              <w:top w:w="15" w:type="dxa"/>
              <w:left w:w="15" w:type="dxa"/>
              <w:right w:w="15" w:type="dxa"/>
            </w:tcMar>
            <w:vAlign w:val="bottom"/>
          </w:tcPr>
          <w:p w:rsidR="004F230D" w:rsidRDefault="004F230D">
            <w:pPr>
              <w:rPr>
                <w:rFonts w:ascii="Arial" w:hAnsi="Arial" w:cs="Arial" w:hint="default"/>
                <w:color w:val="000000"/>
                <w:sz w:val="20"/>
                <w:szCs w:val="20"/>
              </w:rPr>
            </w:pPr>
          </w:p>
        </w:tc>
        <w:tc>
          <w:tcPr>
            <w:tcW w:w="2835" w:type="dxa"/>
            <w:tcBorders>
              <w:top w:val="nil"/>
              <w:left w:val="nil"/>
              <w:bottom w:val="nil"/>
              <w:right w:val="nil"/>
            </w:tcBorders>
            <w:shd w:val="clear" w:color="auto" w:fill="auto"/>
            <w:noWrap/>
            <w:tcMar>
              <w:top w:w="15" w:type="dxa"/>
              <w:left w:w="15" w:type="dxa"/>
              <w:right w:w="15" w:type="dxa"/>
            </w:tcMar>
            <w:vAlign w:val="bottom"/>
          </w:tcPr>
          <w:p w:rsidR="004F230D" w:rsidRDefault="004F230D">
            <w:pPr>
              <w:rPr>
                <w:rFonts w:ascii="Arial" w:hAnsi="Arial" w:cs="Arial" w:hint="default"/>
                <w:color w:val="000000"/>
                <w:sz w:val="20"/>
                <w:szCs w:val="20"/>
              </w:rPr>
            </w:pPr>
          </w:p>
        </w:tc>
        <w:tc>
          <w:tcPr>
            <w:tcW w:w="2410" w:type="dxa"/>
            <w:tcBorders>
              <w:top w:val="nil"/>
              <w:left w:val="nil"/>
              <w:bottom w:val="nil"/>
              <w:right w:val="nil"/>
            </w:tcBorders>
            <w:shd w:val="clear" w:color="auto" w:fill="auto"/>
            <w:noWrap/>
            <w:tcMar>
              <w:top w:w="15" w:type="dxa"/>
              <w:left w:w="15" w:type="dxa"/>
              <w:right w:w="15" w:type="dxa"/>
            </w:tcMar>
            <w:vAlign w:val="bottom"/>
          </w:tcPr>
          <w:p w:rsidR="004F230D" w:rsidRDefault="00F314FF">
            <w:pPr>
              <w:jc w:val="right"/>
              <w:textAlignment w:val="bottom"/>
              <w:rPr>
                <w:rFonts w:cs="宋体" w:hint="default"/>
                <w:color w:val="000000"/>
              </w:rPr>
            </w:pPr>
            <w:r>
              <w:rPr>
                <w:rFonts w:cs="宋体"/>
                <w:color w:val="000000"/>
              </w:rPr>
              <w:t>公开05表</w:t>
            </w:r>
          </w:p>
        </w:tc>
      </w:tr>
      <w:tr w:rsidR="004F230D">
        <w:trPr>
          <w:trHeight w:val="285"/>
        </w:trPr>
        <w:tc>
          <w:tcPr>
            <w:tcW w:w="6391" w:type="dxa"/>
            <w:gridSpan w:val="2"/>
            <w:vMerge/>
            <w:tcBorders>
              <w:left w:val="nil"/>
              <w:bottom w:val="nil"/>
              <w:right w:val="nil"/>
            </w:tcBorders>
            <w:shd w:val="clear" w:color="auto" w:fill="auto"/>
            <w:noWrap/>
            <w:tcMar>
              <w:top w:w="15" w:type="dxa"/>
              <w:left w:w="15" w:type="dxa"/>
              <w:right w:w="15" w:type="dxa"/>
            </w:tcMar>
            <w:vAlign w:val="bottom"/>
          </w:tcPr>
          <w:p w:rsidR="004F230D" w:rsidRDefault="004F230D">
            <w:pPr>
              <w:rPr>
                <w:rFonts w:ascii="Arial" w:hAnsi="Arial" w:cs="Arial" w:hint="default"/>
                <w:color w:val="000000"/>
                <w:sz w:val="22"/>
                <w:szCs w:val="22"/>
              </w:rPr>
            </w:pPr>
          </w:p>
        </w:tc>
        <w:tc>
          <w:tcPr>
            <w:tcW w:w="2835" w:type="dxa"/>
            <w:tcBorders>
              <w:top w:val="nil"/>
              <w:left w:val="nil"/>
              <w:bottom w:val="nil"/>
              <w:right w:val="nil"/>
            </w:tcBorders>
            <w:shd w:val="clear" w:color="auto" w:fill="auto"/>
            <w:noWrap/>
            <w:tcMar>
              <w:top w:w="15" w:type="dxa"/>
              <w:left w:w="15" w:type="dxa"/>
              <w:right w:w="15" w:type="dxa"/>
            </w:tcMar>
            <w:vAlign w:val="bottom"/>
          </w:tcPr>
          <w:p w:rsidR="004F230D" w:rsidRDefault="004F230D">
            <w:pPr>
              <w:rPr>
                <w:rFonts w:ascii="Arial" w:hAnsi="Arial" w:cs="Arial" w:hint="default"/>
                <w:color w:val="000000"/>
                <w:sz w:val="22"/>
                <w:szCs w:val="22"/>
              </w:rPr>
            </w:pPr>
          </w:p>
        </w:tc>
        <w:tc>
          <w:tcPr>
            <w:tcW w:w="2835" w:type="dxa"/>
            <w:tcBorders>
              <w:top w:val="nil"/>
              <w:left w:val="nil"/>
              <w:bottom w:val="nil"/>
              <w:right w:val="nil"/>
            </w:tcBorders>
            <w:shd w:val="clear" w:color="auto" w:fill="auto"/>
            <w:noWrap/>
            <w:tcMar>
              <w:top w:w="15" w:type="dxa"/>
              <w:left w:w="15" w:type="dxa"/>
              <w:right w:w="15" w:type="dxa"/>
            </w:tcMar>
            <w:vAlign w:val="bottom"/>
          </w:tcPr>
          <w:p w:rsidR="004F230D" w:rsidRDefault="004F230D">
            <w:pPr>
              <w:rPr>
                <w:rFonts w:ascii="Arial" w:hAnsi="Arial" w:cs="Arial" w:hint="default"/>
                <w:color w:val="000000"/>
                <w:sz w:val="22"/>
                <w:szCs w:val="22"/>
              </w:rPr>
            </w:pPr>
          </w:p>
        </w:tc>
        <w:tc>
          <w:tcPr>
            <w:tcW w:w="2410" w:type="dxa"/>
            <w:tcBorders>
              <w:top w:val="nil"/>
              <w:left w:val="nil"/>
              <w:bottom w:val="nil"/>
              <w:right w:val="nil"/>
            </w:tcBorders>
            <w:shd w:val="clear" w:color="auto" w:fill="auto"/>
            <w:noWrap/>
            <w:tcMar>
              <w:top w:w="15" w:type="dxa"/>
              <w:left w:w="15" w:type="dxa"/>
              <w:right w:w="15" w:type="dxa"/>
            </w:tcMar>
            <w:vAlign w:val="bottom"/>
          </w:tcPr>
          <w:p w:rsidR="004F230D" w:rsidRDefault="00F314FF">
            <w:pPr>
              <w:jc w:val="right"/>
              <w:textAlignment w:val="bottom"/>
              <w:rPr>
                <w:rFonts w:cs="宋体" w:hint="default"/>
                <w:color w:val="000000"/>
              </w:rPr>
            </w:pPr>
            <w:r>
              <w:rPr>
                <w:rFonts w:cs="宋体"/>
                <w:color w:val="000000"/>
              </w:rPr>
              <w:t>单位：</w:t>
            </w:r>
            <w:r>
              <w:rPr>
                <w:rFonts w:cs="宋体"/>
              </w:rPr>
              <w:t>万元</w:t>
            </w:r>
          </w:p>
        </w:tc>
      </w:tr>
      <w:tr w:rsidR="004F230D">
        <w:trPr>
          <w:trHeight w:val="308"/>
        </w:trPr>
        <w:tc>
          <w:tcPr>
            <w:tcW w:w="6391" w:type="dxa"/>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F230D" w:rsidRDefault="00F314FF">
            <w:pPr>
              <w:jc w:val="center"/>
              <w:textAlignment w:val="center"/>
              <w:rPr>
                <w:rFonts w:cs="宋体" w:hint="default"/>
                <w:b/>
                <w:color w:val="000000"/>
                <w:sz w:val="22"/>
                <w:szCs w:val="22"/>
              </w:rPr>
            </w:pPr>
            <w:r>
              <w:rPr>
                <w:rFonts w:cs="宋体"/>
                <w:b/>
                <w:color w:val="000000"/>
                <w:sz w:val="22"/>
                <w:szCs w:val="22"/>
              </w:rPr>
              <w:t>项目</w:t>
            </w:r>
          </w:p>
        </w:tc>
        <w:tc>
          <w:tcPr>
            <w:tcW w:w="8080" w:type="dxa"/>
            <w:gridSpan w:val="3"/>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4F230D" w:rsidRDefault="00F314FF">
            <w:pPr>
              <w:jc w:val="center"/>
              <w:textAlignment w:val="center"/>
              <w:rPr>
                <w:rFonts w:cs="宋体" w:hint="default"/>
                <w:b/>
                <w:color w:val="000000"/>
                <w:sz w:val="22"/>
                <w:szCs w:val="22"/>
              </w:rPr>
            </w:pPr>
            <w:r>
              <w:rPr>
                <w:rFonts w:cs="宋体"/>
                <w:b/>
                <w:color w:val="000000"/>
                <w:sz w:val="22"/>
                <w:szCs w:val="22"/>
              </w:rPr>
              <w:t>本年支出</w:t>
            </w:r>
          </w:p>
        </w:tc>
      </w:tr>
      <w:tr w:rsidR="004F230D">
        <w:trPr>
          <w:trHeight w:val="312"/>
        </w:trPr>
        <w:tc>
          <w:tcPr>
            <w:tcW w:w="2694"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F230D" w:rsidRDefault="00F314FF">
            <w:pPr>
              <w:jc w:val="center"/>
              <w:textAlignment w:val="center"/>
              <w:rPr>
                <w:rFonts w:cs="宋体" w:hint="default"/>
                <w:b/>
                <w:color w:val="000000"/>
                <w:sz w:val="22"/>
                <w:szCs w:val="22"/>
              </w:rPr>
            </w:pPr>
            <w:r>
              <w:rPr>
                <w:rFonts w:cs="宋体"/>
                <w:b/>
                <w:color w:val="000000"/>
                <w:sz w:val="22"/>
                <w:szCs w:val="22"/>
              </w:rPr>
              <w:t>功能分类科目编码</w:t>
            </w:r>
          </w:p>
        </w:tc>
        <w:tc>
          <w:tcPr>
            <w:tcW w:w="3697"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4F230D" w:rsidRDefault="00F314FF">
            <w:pPr>
              <w:jc w:val="center"/>
              <w:textAlignment w:val="center"/>
              <w:rPr>
                <w:rFonts w:cs="宋体" w:hint="default"/>
                <w:b/>
                <w:color w:val="000000"/>
                <w:sz w:val="22"/>
                <w:szCs w:val="22"/>
              </w:rPr>
            </w:pPr>
            <w:r>
              <w:rPr>
                <w:rFonts w:cs="宋体"/>
                <w:b/>
                <w:color w:val="000000"/>
                <w:sz w:val="22"/>
                <w:szCs w:val="22"/>
              </w:rPr>
              <w:t>项目（按“项”</w:t>
            </w:r>
            <w:proofErr w:type="gramStart"/>
            <w:r>
              <w:rPr>
                <w:rFonts w:cs="宋体"/>
                <w:b/>
                <w:color w:val="000000"/>
                <w:sz w:val="22"/>
                <w:szCs w:val="22"/>
              </w:rPr>
              <w:t>级功能</w:t>
            </w:r>
            <w:proofErr w:type="gramEnd"/>
            <w:r>
              <w:rPr>
                <w:rFonts w:cs="宋体"/>
                <w:b/>
                <w:color w:val="000000"/>
                <w:sz w:val="22"/>
                <w:szCs w:val="22"/>
              </w:rPr>
              <w:t>分类科目）</w:t>
            </w:r>
          </w:p>
        </w:tc>
        <w:tc>
          <w:tcPr>
            <w:tcW w:w="2835"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4F230D" w:rsidRDefault="00F314FF">
            <w:pPr>
              <w:jc w:val="center"/>
              <w:textAlignment w:val="center"/>
              <w:rPr>
                <w:rFonts w:cs="宋体" w:hint="default"/>
                <w:b/>
                <w:color w:val="000000"/>
                <w:sz w:val="22"/>
                <w:szCs w:val="22"/>
              </w:rPr>
            </w:pPr>
            <w:r>
              <w:rPr>
                <w:rFonts w:cs="宋体"/>
                <w:b/>
                <w:color w:val="000000"/>
                <w:sz w:val="22"/>
                <w:szCs w:val="22"/>
              </w:rPr>
              <w:t>合计</w:t>
            </w:r>
          </w:p>
        </w:tc>
        <w:tc>
          <w:tcPr>
            <w:tcW w:w="2835"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4F230D" w:rsidRDefault="00F314FF">
            <w:pPr>
              <w:jc w:val="center"/>
              <w:textAlignment w:val="center"/>
              <w:rPr>
                <w:rFonts w:cs="宋体" w:hint="default"/>
                <w:b/>
                <w:color w:val="000000"/>
                <w:sz w:val="22"/>
                <w:szCs w:val="22"/>
              </w:rPr>
            </w:pPr>
            <w:r>
              <w:rPr>
                <w:rFonts w:cs="宋体"/>
                <w:b/>
                <w:color w:val="000000"/>
                <w:sz w:val="22"/>
                <w:szCs w:val="22"/>
              </w:rPr>
              <w:t>基本支出</w:t>
            </w:r>
          </w:p>
        </w:tc>
        <w:tc>
          <w:tcPr>
            <w:tcW w:w="2410"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4F230D" w:rsidRDefault="00F314FF">
            <w:pPr>
              <w:jc w:val="center"/>
              <w:textAlignment w:val="center"/>
              <w:rPr>
                <w:rFonts w:cs="宋体" w:hint="default"/>
                <w:b/>
                <w:color w:val="000000"/>
                <w:sz w:val="22"/>
                <w:szCs w:val="22"/>
              </w:rPr>
            </w:pPr>
            <w:r>
              <w:rPr>
                <w:rFonts w:cs="宋体"/>
                <w:b/>
                <w:color w:val="000000"/>
                <w:sz w:val="22"/>
                <w:szCs w:val="22"/>
              </w:rPr>
              <w:t>项目支出</w:t>
            </w:r>
          </w:p>
        </w:tc>
      </w:tr>
      <w:tr w:rsidR="004F230D">
        <w:trPr>
          <w:trHeight w:val="312"/>
        </w:trPr>
        <w:tc>
          <w:tcPr>
            <w:tcW w:w="2694"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F230D" w:rsidRDefault="004F230D">
            <w:pPr>
              <w:jc w:val="center"/>
              <w:rPr>
                <w:rFonts w:cs="宋体" w:hint="default"/>
                <w:b/>
                <w:color w:val="000000"/>
                <w:sz w:val="22"/>
                <w:szCs w:val="22"/>
              </w:rPr>
            </w:pPr>
          </w:p>
        </w:tc>
        <w:tc>
          <w:tcPr>
            <w:tcW w:w="3697"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4F230D" w:rsidRDefault="004F230D">
            <w:pPr>
              <w:jc w:val="center"/>
              <w:rPr>
                <w:rFonts w:cs="宋体" w:hint="default"/>
                <w:b/>
                <w:color w:val="000000"/>
                <w:sz w:val="22"/>
                <w:szCs w:val="22"/>
              </w:rPr>
            </w:pPr>
          </w:p>
        </w:tc>
        <w:tc>
          <w:tcPr>
            <w:tcW w:w="2835"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4F230D" w:rsidRDefault="004F230D">
            <w:pPr>
              <w:jc w:val="center"/>
              <w:rPr>
                <w:rFonts w:cs="宋体" w:hint="default"/>
                <w:b/>
                <w:color w:val="000000"/>
                <w:sz w:val="22"/>
                <w:szCs w:val="22"/>
              </w:rPr>
            </w:pPr>
          </w:p>
        </w:tc>
        <w:tc>
          <w:tcPr>
            <w:tcW w:w="2835"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4F230D" w:rsidRDefault="004F230D">
            <w:pPr>
              <w:jc w:val="center"/>
              <w:rPr>
                <w:rFonts w:cs="宋体" w:hint="default"/>
                <w:b/>
                <w:color w:val="000000"/>
                <w:sz w:val="22"/>
                <w:szCs w:val="22"/>
              </w:rPr>
            </w:pPr>
          </w:p>
        </w:tc>
        <w:tc>
          <w:tcPr>
            <w:tcW w:w="2410"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4F230D" w:rsidRDefault="004F230D">
            <w:pPr>
              <w:jc w:val="center"/>
              <w:rPr>
                <w:rFonts w:cs="宋体" w:hint="default"/>
                <w:b/>
                <w:color w:val="000000"/>
                <w:sz w:val="22"/>
                <w:szCs w:val="22"/>
              </w:rPr>
            </w:pPr>
          </w:p>
        </w:tc>
      </w:tr>
      <w:tr w:rsidR="004F230D">
        <w:trPr>
          <w:trHeight w:val="615"/>
        </w:trPr>
        <w:tc>
          <w:tcPr>
            <w:tcW w:w="2694"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F230D" w:rsidRDefault="004F230D">
            <w:pPr>
              <w:jc w:val="center"/>
              <w:rPr>
                <w:rFonts w:cs="宋体" w:hint="default"/>
                <w:b/>
                <w:color w:val="000000"/>
                <w:sz w:val="22"/>
                <w:szCs w:val="22"/>
              </w:rPr>
            </w:pPr>
          </w:p>
        </w:tc>
        <w:tc>
          <w:tcPr>
            <w:tcW w:w="3697"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4F230D" w:rsidRDefault="004F230D">
            <w:pPr>
              <w:jc w:val="center"/>
              <w:rPr>
                <w:rFonts w:cs="宋体" w:hint="default"/>
                <w:b/>
                <w:color w:val="000000"/>
                <w:sz w:val="22"/>
                <w:szCs w:val="22"/>
              </w:rPr>
            </w:pPr>
          </w:p>
        </w:tc>
        <w:tc>
          <w:tcPr>
            <w:tcW w:w="2835"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4F230D" w:rsidRDefault="004F230D">
            <w:pPr>
              <w:jc w:val="center"/>
              <w:rPr>
                <w:rFonts w:cs="宋体" w:hint="default"/>
                <w:b/>
                <w:color w:val="000000"/>
                <w:sz w:val="22"/>
                <w:szCs w:val="22"/>
              </w:rPr>
            </w:pPr>
          </w:p>
        </w:tc>
        <w:tc>
          <w:tcPr>
            <w:tcW w:w="2835"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4F230D" w:rsidRDefault="004F230D">
            <w:pPr>
              <w:jc w:val="center"/>
              <w:rPr>
                <w:rFonts w:cs="宋体" w:hint="default"/>
                <w:b/>
                <w:color w:val="000000"/>
                <w:sz w:val="22"/>
                <w:szCs w:val="22"/>
              </w:rPr>
            </w:pPr>
          </w:p>
        </w:tc>
        <w:tc>
          <w:tcPr>
            <w:tcW w:w="2410"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4F230D" w:rsidRDefault="004F230D">
            <w:pPr>
              <w:jc w:val="center"/>
              <w:rPr>
                <w:rFonts w:cs="宋体" w:hint="default"/>
                <w:b/>
                <w:color w:val="000000"/>
                <w:sz w:val="22"/>
                <w:szCs w:val="22"/>
              </w:rPr>
            </w:pPr>
          </w:p>
        </w:tc>
      </w:tr>
      <w:tr w:rsidR="004F230D">
        <w:trPr>
          <w:trHeight w:val="308"/>
        </w:trPr>
        <w:tc>
          <w:tcPr>
            <w:tcW w:w="6391" w:type="dxa"/>
            <w:gridSpan w:val="2"/>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F230D" w:rsidRDefault="00F314FF">
            <w:pPr>
              <w:jc w:val="center"/>
              <w:textAlignment w:val="center"/>
              <w:rPr>
                <w:rFonts w:cs="宋体" w:hint="default"/>
                <w:b/>
                <w:color w:val="000000"/>
                <w:sz w:val="22"/>
                <w:szCs w:val="22"/>
              </w:rPr>
            </w:pPr>
            <w:r>
              <w:rPr>
                <w:rFonts w:cs="宋体"/>
                <w:b/>
                <w:color w:val="000000"/>
                <w:sz w:val="22"/>
                <w:szCs w:val="22"/>
              </w:rPr>
              <w:t>合计</w:t>
            </w:r>
          </w:p>
        </w:tc>
        <w:tc>
          <w:tcPr>
            <w:tcW w:w="283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F230D" w:rsidRDefault="00F314FF">
            <w:pPr>
              <w:wordWrap w:val="0"/>
              <w:jc w:val="right"/>
              <w:textAlignment w:val="center"/>
              <w:rPr>
                <w:rFonts w:ascii="Times New Roman" w:hAnsi="Times New Roman" w:hint="default"/>
                <w:b/>
                <w:color w:val="000000"/>
                <w:sz w:val="22"/>
                <w:szCs w:val="22"/>
              </w:rPr>
            </w:pPr>
            <w:r>
              <w:rPr>
                <w:rFonts w:ascii="Times New Roman" w:hAnsi="Times New Roman" w:hint="default"/>
                <w:b/>
                <w:bCs/>
                <w:color w:val="000000"/>
                <w:sz w:val="21"/>
                <w:szCs w:val="21"/>
              </w:rPr>
              <w:t xml:space="preserve">585.63 </w:t>
            </w:r>
          </w:p>
        </w:tc>
        <w:tc>
          <w:tcPr>
            <w:tcW w:w="283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F230D" w:rsidRDefault="00F314FF">
            <w:pPr>
              <w:wordWrap w:val="0"/>
              <w:jc w:val="right"/>
              <w:textAlignment w:val="center"/>
              <w:rPr>
                <w:rFonts w:ascii="Times New Roman" w:hAnsi="Times New Roman" w:hint="default"/>
                <w:b/>
                <w:color w:val="000000"/>
                <w:sz w:val="22"/>
                <w:szCs w:val="22"/>
              </w:rPr>
            </w:pPr>
            <w:r>
              <w:rPr>
                <w:rFonts w:ascii="Times New Roman" w:hAnsi="Times New Roman" w:hint="default"/>
                <w:b/>
                <w:bCs/>
                <w:color w:val="000000"/>
                <w:sz w:val="21"/>
                <w:szCs w:val="21"/>
              </w:rPr>
              <w:t>148.2</w:t>
            </w:r>
            <w:r w:rsidR="008C4508">
              <w:rPr>
                <w:rFonts w:ascii="Times New Roman" w:hAnsi="Times New Roman"/>
                <w:b/>
                <w:bCs/>
                <w:color w:val="000000"/>
                <w:sz w:val="21"/>
                <w:szCs w:val="21"/>
              </w:rPr>
              <w:t>9</w:t>
            </w:r>
            <w:r>
              <w:rPr>
                <w:rFonts w:ascii="Times New Roman" w:hAnsi="Times New Roman" w:hint="default"/>
                <w:b/>
                <w:bCs/>
                <w:color w:val="000000"/>
                <w:sz w:val="21"/>
                <w:szCs w:val="21"/>
              </w:rPr>
              <w:t xml:space="preserve"> </w:t>
            </w:r>
          </w:p>
        </w:tc>
        <w:tc>
          <w:tcPr>
            <w:tcW w:w="241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F230D" w:rsidRDefault="00F314FF">
            <w:pPr>
              <w:wordWrap w:val="0"/>
              <w:jc w:val="right"/>
              <w:textAlignment w:val="center"/>
              <w:rPr>
                <w:rFonts w:ascii="Times New Roman" w:hAnsi="Times New Roman" w:hint="default"/>
                <w:b/>
                <w:color w:val="000000"/>
                <w:sz w:val="22"/>
                <w:szCs w:val="22"/>
              </w:rPr>
            </w:pPr>
            <w:r>
              <w:rPr>
                <w:rFonts w:ascii="Times New Roman" w:hAnsi="Times New Roman" w:hint="default"/>
                <w:b/>
                <w:bCs/>
                <w:color w:val="000000"/>
                <w:sz w:val="21"/>
                <w:szCs w:val="21"/>
              </w:rPr>
              <w:t xml:space="preserve">437.34 </w:t>
            </w:r>
          </w:p>
        </w:tc>
      </w:tr>
      <w:tr w:rsidR="004F230D">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F230D" w:rsidRDefault="00F314FF">
            <w:pPr>
              <w:textAlignment w:val="center"/>
              <w:rPr>
                <w:rFonts w:cs="宋体" w:hint="default"/>
                <w:color w:val="000000"/>
                <w:sz w:val="22"/>
                <w:szCs w:val="22"/>
              </w:rPr>
            </w:pPr>
            <w:r>
              <w:rPr>
                <w:rFonts w:cs="宋体"/>
                <w:b/>
                <w:color w:val="000000"/>
                <w:sz w:val="21"/>
                <w:szCs w:val="21"/>
              </w:rPr>
              <w:t>201</w:t>
            </w:r>
          </w:p>
        </w:tc>
        <w:tc>
          <w:tcPr>
            <w:tcW w:w="369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F230D" w:rsidRDefault="00F314FF">
            <w:pPr>
              <w:textAlignment w:val="center"/>
              <w:rPr>
                <w:rFonts w:cs="宋体" w:hint="default"/>
                <w:color w:val="000000"/>
                <w:sz w:val="22"/>
                <w:szCs w:val="22"/>
              </w:rPr>
            </w:pPr>
            <w:r>
              <w:rPr>
                <w:rFonts w:cs="宋体"/>
                <w:b/>
                <w:color w:val="000000"/>
                <w:sz w:val="21"/>
                <w:szCs w:val="21"/>
              </w:rPr>
              <w:t>一般公共服务支出</w:t>
            </w:r>
          </w:p>
        </w:tc>
        <w:tc>
          <w:tcPr>
            <w:tcW w:w="283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F230D" w:rsidRDefault="00F314FF">
            <w:pPr>
              <w:wordWrap w:val="0"/>
              <w:jc w:val="right"/>
              <w:textAlignment w:val="center"/>
              <w:rPr>
                <w:rFonts w:ascii="Times New Roman" w:hAnsi="Times New Roman" w:hint="default"/>
                <w:b/>
                <w:color w:val="000000"/>
                <w:sz w:val="22"/>
                <w:szCs w:val="22"/>
              </w:rPr>
            </w:pPr>
            <w:r>
              <w:rPr>
                <w:rFonts w:ascii="Times New Roman" w:hAnsi="Times New Roman" w:hint="default"/>
                <w:b/>
                <w:color w:val="000000"/>
                <w:sz w:val="21"/>
                <w:szCs w:val="21"/>
              </w:rPr>
              <w:t xml:space="preserve">548.90 </w:t>
            </w:r>
          </w:p>
        </w:tc>
        <w:tc>
          <w:tcPr>
            <w:tcW w:w="283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F230D" w:rsidRDefault="00F314FF">
            <w:pPr>
              <w:wordWrap w:val="0"/>
              <w:jc w:val="right"/>
              <w:textAlignment w:val="center"/>
              <w:rPr>
                <w:rFonts w:ascii="Times New Roman" w:hAnsi="Times New Roman" w:hint="default"/>
                <w:b/>
                <w:color w:val="000000"/>
                <w:sz w:val="22"/>
                <w:szCs w:val="22"/>
              </w:rPr>
            </w:pPr>
            <w:r>
              <w:rPr>
                <w:rFonts w:ascii="Times New Roman" w:hAnsi="Times New Roman" w:hint="default"/>
                <w:b/>
                <w:color w:val="000000"/>
                <w:sz w:val="21"/>
                <w:szCs w:val="21"/>
              </w:rPr>
              <w:t xml:space="preserve">111.56 </w:t>
            </w:r>
          </w:p>
        </w:tc>
        <w:tc>
          <w:tcPr>
            <w:tcW w:w="241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F230D" w:rsidRDefault="00F314FF">
            <w:pPr>
              <w:wordWrap w:val="0"/>
              <w:jc w:val="right"/>
              <w:textAlignment w:val="center"/>
              <w:rPr>
                <w:rFonts w:ascii="Times New Roman" w:hAnsi="Times New Roman" w:hint="default"/>
                <w:b/>
                <w:color w:val="000000"/>
                <w:sz w:val="22"/>
                <w:szCs w:val="22"/>
              </w:rPr>
            </w:pPr>
            <w:r>
              <w:rPr>
                <w:rFonts w:ascii="Times New Roman" w:hAnsi="Times New Roman" w:hint="default"/>
                <w:b/>
                <w:color w:val="000000"/>
                <w:sz w:val="21"/>
                <w:szCs w:val="21"/>
              </w:rPr>
              <w:t xml:space="preserve">437.34 </w:t>
            </w:r>
          </w:p>
        </w:tc>
      </w:tr>
      <w:tr w:rsidR="004F230D">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F230D" w:rsidRDefault="00F314FF">
            <w:pPr>
              <w:textAlignment w:val="center"/>
              <w:rPr>
                <w:rFonts w:cs="宋体" w:hint="default"/>
                <w:color w:val="000000"/>
                <w:sz w:val="22"/>
                <w:szCs w:val="22"/>
              </w:rPr>
            </w:pPr>
            <w:r>
              <w:rPr>
                <w:rFonts w:cs="宋体"/>
                <w:b/>
                <w:color w:val="000000"/>
                <w:sz w:val="21"/>
                <w:szCs w:val="21"/>
              </w:rPr>
              <w:t>20103</w:t>
            </w:r>
          </w:p>
        </w:tc>
        <w:tc>
          <w:tcPr>
            <w:tcW w:w="369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F230D" w:rsidRDefault="00F314FF">
            <w:pPr>
              <w:textAlignment w:val="center"/>
              <w:rPr>
                <w:rFonts w:cs="宋体" w:hint="default"/>
                <w:color w:val="000000"/>
                <w:sz w:val="22"/>
                <w:szCs w:val="22"/>
              </w:rPr>
            </w:pPr>
            <w:r>
              <w:rPr>
                <w:rFonts w:cs="宋体"/>
                <w:b/>
                <w:color w:val="000000"/>
                <w:sz w:val="21"/>
                <w:szCs w:val="21"/>
              </w:rPr>
              <w:t>政府办公厅（室）及相关机构事务</w:t>
            </w:r>
          </w:p>
        </w:tc>
        <w:tc>
          <w:tcPr>
            <w:tcW w:w="283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F230D" w:rsidRDefault="00F314FF">
            <w:pPr>
              <w:wordWrap w:val="0"/>
              <w:jc w:val="right"/>
              <w:textAlignment w:val="center"/>
              <w:rPr>
                <w:rFonts w:ascii="Times New Roman" w:hAnsi="Times New Roman" w:hint="default"/>
                <w:b/>
                <w:color w:val="000000"/>
                <w:sz w:val="22"/>
                <w:szCs w:val="22"/>
              </w:rPr>
            </w:pPr>
            <w:r>
              <w:rPr>
                <w:rFonts w:ascii="Times New Roman" w:hAnsi="Times New Roman" w:hint="default"/>
                <w:b/>
                <w:color w:val="000000"/>
                <w:sz w:val="21"/>
                <w:szCs w:val="21"/>
              </w:rPr>
              <w:t xml:space="preserve">548.90 </w:t>
            </w:r>
          </w:p>
        </w:tc>
        <w:tc>
          <w:tcPr>
            <w:tcW w:w="283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F230D" w:rsidRDefault="00F314FF">
            <w:pPr>
              <w:wordWrap w:val="0"/>
              <w:jc w:val="right"/>
              <w:textAlignment w:val="center"/>
              <w:rPr>
                <w:rFonts w:ascii="Times New Roman" w:hAnsi="Times New Roman" w:hint="default"/>
                <w:b/>
                <w:color w:val="000000"/>
                <w:sz w:val="22"/>
                <w:szCs w:val="22"/>
              </w:rPr>
            </w:pPr>
            <w:r>
              <w:rPr>
                <w:rFonts w:ascii="Times New Roman" w:hAnsi="Times New Roman" w:hint="default"/>
                <w:b/>
                <w:color w:val="000000"/>
                <w:sz w:val="21"/>
                <w:szCs w:val="21"/>
              </w:rPr>
              <w:t xml:space="preserve">111.56 </w:t>
            </w:r>
          </w:p>
        </w:tc>
        <w:tc>
          <w:tcPr>
            <w:tcW w:w="241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F230D" w:rsidRDefault="00F314FF">
            <w:pPr>
              <w:wordWrap w:val="0"/>
              <w:jc w:val="right"/>
              <w:textAlignment w:val="center"/>
              <w:rPr>
                <w:rFonts w:ascii="Times New Roman" w:hAnsi="Times New Roman" w:hint="default"/>
                <w:b/>
                <w:color w:val="000000"/>
                <w:sz w:val="22"/>
                <w:szCs w:val="22"/>
              </w:rPr>
            </w:pPr>
            <w:r>
              <w:rPr>
                <w:rFonts w:ascii="Times New Roman" w:hAnsi="Times New Roman" w:hint="default"/>
                <w:b/>
                <w:color w:val="000000"/>
                <w:sz w:val="21"/>
                <w:szCs w:val="21"/>
              </w:rPr>
              <w:t xml:space="preserve">437.34 </w:t>
            </w:r>
          </w:p>
        </w:tc>
      </w:tr>
      <w:tr w:rsidR="004F230D">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F230D" w:rsidRDefault="00F314FF">
            <w:pPr>
              <w:textAlignment w:val="center"/>
              <w:rPr>
                <w:rFonts w:cs="宋体" w:hint="default"/>
                <w:color w:val="000000"/>
                <w:sz w:val="22"/>
                <w:szCs w:val="22"/>
              </w:rPr>
            </w:pPr>
            <w:r>
              <w:rPr>
                <w:rFonts w:cs="宋体"/>
                <w:color w:val="000000"/>
                <w:sz w:val="21"/>
                <w:szCs w:val="21"/>
              </w:rPr>
              <w:t>2010301</w:t>
            </w:r>
          </w:p>
        </w:tc>
        <w:tc>
          <w:tcPr>
            <w:tcW w:w="369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F230D" w:rsidRDefault="00F314FF">
            <w:pPr>
              <w:textAlignment w:val="center"/>
              <w:rPr>
                <w:rFonts w:cs="宋体" w:hint="default"/>
                <w:color w:val="000000"/>
                <w:sz w:val="22"/>
                <w:szCs w:val="22"/>
              </w:rPr>
            </w:pPr>
            <w:r>
              <w:rPr>
                <w:rFonts w:cs="宋体"/>
                <w:color w:val="000000"/>
                <w:sz w:val="21"/>
                <w:szCs w:val="21"/>
              </w:rPr>
              <w:t>行政运行</w:t>
            </w:r>
          </w:p>
        </w:tc>
        <w:tc>
          <w:tcPr>
            <w:tcW w:w="283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F230D" w:rsidRDefault="00F314FF">
            <w:pPr>
              <w:wordWrap w:val="0"/>
              <w:jc w:val="right"/>
              <w:textAlignment w:val="center"/>
              <w:rPr>
                <w:rFonts w:ascii="Times New Roman" w:hAnsi="Times New Roman" w:hint="default"/>
                <w:b/>
                <w:color w:val="000000"/>
                <w:sz w:val="22"/>
                <w:szCs w:val="22"/>
              </w:rPr>
            </w:pPr>
            <w:r>
              <w:rPr>
                <w:rFonts w:ascii="Times New Roman" w:hAnsi="Times New Roman" w:hint="default"/>
                <w:color w:val="000000"/>
                <w:sz w:val="21"/>
                <w:szCs w:val="21"/>
              </w:rPr>
              <w:t xml:space="preserve">111.56 </w:t>
            </w:r>
          </w:p>
        </w:tc>
        <w:tc>
          <w:tcPr>
            <w:tcW w:w="283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F230D" w:rsidRDefault="00F314FF">
            <w:pPr>
              <w:wordWrap w:val="0"/>
              <w:jc w:val="right"/>
              <w:textAlignment w:val="center"/>
              <w:rPr>
                <w:rFonts w:ascii="Times New Roman" w:hAnsi="Times New Roman" w:hint="default"/>
                <w:b/>
                <w:color w:val="000000"/>
                <w:sz w:val="22"/>
                <w:szCs w:val="22"/>
              </w:rPr>
            </w:pPr>
            <w:r>
              <w:rPr>
                <w:rFonts w:ascii="Times New Roman" w:hAnsi="Times New Roman" w:hint="default"/>
                <w:color w:val="000000"/>
                <w:sz w:val="21"/>
                <w:szCs w:val="21"/>
              </w:rPr>
              <w:t xml:space="preserve">111.56 </w:t>
            </w:r>
          </w:p>
        </w:tc>
        <w:tc>
          <w:tcPr>
            <w:tcW w:w="241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F230D" w:rsidRDefault="004F230D">
            <w:pPr>
              <w:wordWrap w:val="0"/>
              <w:jc w:val="right"/>
              <w:textAlignment w:val="center"/>
              <w:rPr>
                <w:rFonts w:ascii="Times New Roman" w:hAnsi="Times New Roman" w:hint="default"/>
                <w:b/>
                <w:color w:val="000000"/>
                <w:sz w:val="22"/>
                <w:szCs w:val="22"/>
              </w:rPr>
            </w:pPr>
          </w:p>
        </w:tc>
      </w:tr>
      <w:tr w:rsidR="004F230D">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F230D" w:rsidRDefault="00F314FF">
            <w:pPr>
              <w:textAlignment w:val="center"/>
              <w:rPr>
                <w:rFonts w:cs="宋体" w:hint="default"/>
                <w:color w:val="000000"/>
                <w:sz w:val="22"/>
                <w:szCs w:val="22"/>
              </w:rPr>
            </w:pPr>
            <w:r>
              <w:rPr>
                <w:rFonts w:cs="宋体"/>
                <w:color w:val="000000"/>
                <w:sz w:val="21"/>
                <w:szCs w:val="21"/>
              </w:rPr>
              <w:t>2010306</w:t>
            </w:r>
          </w:p>
        </w:tc>
        <w:tc>
          <w:tcPr>
            <w:tcW w:w="369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F230D" w:rsidRDefault="00F314FF">
            <w:pPr>
              <w:textAlignment w:val="center"/>
              <w:rPr>
                <w:rFonts w:cs="宋体" w:hint="default"/>
                <w:color w:val="000000"/>
                <w:sz w:val="22"/>
                <w:szCs w:val="22"/>
              </w:rPr>
            </w:pPr>
            <w:r>
              <w:rPr>
                <w:rFonts w:cs="宋体"/>
                <w:color w:val="000000"/>
                <w:sz w:val="21"/>
                <w:szCs w:val="21"/>
              </w:rPr>
              <w:t>政务公开审批</w:t>
            </w:r>
          </w:p>
        </w:tc>
        <w:tc>
          <w:tcPr>
            <w:tcW w:w="283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F230D" w:rsidRDefault="00F314FF">
            <w:pPr>
              <w:wordWrap w:val="0"/>
              <w:jc w:val="right"/>
              <w:textAlignment w:val="center"/>
              <w:rPr>
                <w:rFonts w:ascii="Times New Roman" w:hAnsi="Times New Roman" w:hint="default"/>
                <w:b/>
                <w:color w:val="000000"/>
                <w:sz w:val="22"/>
                <w:szCs w:val="22"/>
              </w:rPr>
            </w:pPr>
            <w:r>
              <w:rPr>
                <w:rFonts w:ascii="Times New Roman" w:hAnsi="Times New Roman" w:hint="default"/>
                <w:color w:val="000000"/>
                <w:sz w:val="21"/>
                <w:szCs w:val="21"/>
              </w:rPr>
              <w:t xml:space="preserve">437.34 </w:t>
            </w:r>
          </w:p>
        </w:tc>
        <w:tc>
          <w:tcPr>
            <w:tcW w:w="283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F230D" w:rsidRDefault="004F230D">
            <w:pPr>
              <w:wordWrap w:val="0"/>
              <w:jc w:val="right"/>
              <w:textAlignment w:val="center"/>
              <w:rPr>
                <w:rFonts w:ascii="Times New Roman" w:hAnsi="Times New Roman" w:hint="default"/>
                <w:b/>
                <w:color w:val="000000"/>
                <w:sz w:val="22"/>
                <w:szCs w:val="22"/>
              </w:rPr>
            </w:pPr>
          </w:p>
        </w:tc>
        <w:tc>
          <w:tcPr>
            <w:tcW w:w="241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F230D" w:rsidRDefault="00F314FF">
            <w:pPr>
              <w:wordWrap w:val="0"/>
              <w:jc w:val="right"/>
              <w:textAlignment w:val="center"/>
              <w:rPr>
                <w:rFonts w:ascii="Times New Roman" w:hAnsi="Times New Roman" w:hint="default"/>
                <w:b/>
                <w:color w:val="000000"/>
                <w:sz w:val="22"/>
                <w:szCs w:val="22"/>
              </w:rPr>
            </w:pPr>
            <w:r>
              <w:rPr>
                <w:rFonts w:ascii="Times New Roman" w:hAnsi="Times New Roman" w:hint="default"/>
                <w:color w:val="000000"/>
                <w:sz w:val="21"/>
                <w:szCs w:val="21"/>
              </w:rPr>
              <w:t xml:space="preserve">437.34 </w:t>
            </w:r>
          </w:p>
        </w:tc>
      </w:tr>
      <w:tr w:rsidR="004F230D">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F230D" w:rsidRDefault="00F314FF">
            <w:pPr>
              <w:textAlignment w:val="center"/>
              <w:rPr>
                <w:rFonts w:cs="宋体" w:hint="default"/>
                <w:color w:val="000000"/>
                <w:sz w:val="22"/>
                <w:szCs w:val="22"/>
              </w:rPr>
            </w:pPr>
            <w:r>
              <w:rPr>
                <w:rFonts w:cs="宋体"/>
                <w:b/>
                <w:color w:val="000000"/>
                <w:sz w:val="21"/>
                <w:szCs w:val="21"/>
              </w:rPr>
              <w:t>208</w:t>
            </w:r>
          </w:p>
        </w:tc>
        <w:tc>
          <w:tcPr>
            <w:tcW w:w="369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F230D" w:rsidRDefault="00F314FF">
            <w:pPr>
              <w:textAlignment w:val="center"/>
              <w:rPr>
                <w:rFonts w:cs="宋体" w:hint="default"/>
                <w:color w:val="000000"/>
                <w:sz w:val="22"/>
                <w:szCs w:val="22"/>
              </w:rPr>
            </w:pPr>
            <w:r>
              <w:rPr>
                <w:rFonts w:cs="宋体"/>
                <w:b/>
                <w:color w:val="000000"/>
                <w:sz w:val="21"/>
                <w:szCs w:val="21"/>
              </w:rPr>
              <w:t>社会保障和就业支出</w:t>
            </w:r>
          </w:p>
        </w:tc>
        <w:tc>
          <w:tcPr>
            <w:tcW w:w="283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F230D" w:rsidRDefault="00F314FF">
            <w:pPr>
              <w:wordWrap w:val="0"/>
              <w:jc w:val="right"/>
              <w:textAlignment w:val="center"/>
              <w:rPr>
                <w:rFonts w:ascii="Times New Roman" w:hAnsi="Times New Roman" w:hint="default"/>
                <w:b/>
                <w:color w:val="000000"/>
                <w:sz w:val="22"/>
                <w:szCs w:val="22"/>
              </w:rPr>
            </w:pPr>
            <w:r>
              <w:rPr>
                <w:rFonts w:ascii="Times New Roman" w:hAnsi="Times New Roman" w:hint="default"/>
                <w:b/>
                <w:color w:val="000000"/>
                <w:sz w:val="21"/>
                <w:szCs w:val="21"/>
              </w:rPr>
              <w:t xml:space="preserve">28.17 </w:t>
            </w:r>
          </w:p>
        </w:tc>
        <w:tc>
          <w:tcPr>
            <w:tcW w:w="283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F230D" w:rsidRDefault="00F314FF">
            <w:pPr>
              <w:wordWrap w:val="0"/>
              <w:jc w:val="right"/>
              <w:textAlignment w:val="center"/>
              <w:rPr>
                <w:rFonts w:ascii="Times New Roman" w:hAnsi="Times New Roman" w:hint="default"/>
                <w:b/>
                <w:color w:val="000000"/>
                <w:sz w:val="22"/>
                <w:szCs w:val="22"/>
              </w:rPr>
            </w:pPr>
            <w:r>
              <w:rPr>
                <w:rFonts w:ascii="Times New Roman" w:hAnsi="Times New Roman" w:hint="default"/>
                <w:b/>
                <w:color w:val="000000"/>
                <w:sz w:val="21"/>
                <w:szCs w:val="21"/>
              </w:rPr>
              <w:t xml:space="preserve">28.17 </w:t>
            </w:r>
          </w:p>
        </w:tc>
        <w:tc>
          <w:tcPr>
            <w:tcW w:w="241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F230D" w:rsidRDefault="004F230D">
            <w:pPr>
              <w:wordWrap w:val="0"/>
              <w:jc w:val="right"/>
              <w:textAlignment w:val="center"/>
              <w:rPr>
                <w:rFonts w:ascii="Times New Roman" w:hAnsi="Times New Roman" w:hint="default"/>
                <w:b/>
                <w:color w:val="000000"/>
                <w:sz w:val="22"/>
                <w:szCs w:val="22"/>
              </w:rPr>
            </w:pPr>
          </w:p>
        </w:tc>
      </w:tr>
      <w:tr w:rsidR="004F230D">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F230D" w:rsidRDefault="00F314FF">
            <w:pPr>
              <w:textAlignment w:val="center"/>
              <w:rPr>
                <w:rFonts w:cs="宋体" w:hint="default"/>
                <w:color w:val="000000"/>
                <w:sz w:val="22"/>
                <w:szCs w:val="22"/>
              </w:rPr>
            </w:pPr>
            <w:r>
              <w:rPr>
                <w:rFonts w:cs="宋体"/>
                <w:b/>
                <w:color w:val="000000"/>
                <w:sz w:val="21"/>
                <w:szCs w:val="21"/>
              </w:rPr>
              <w:t>20805</w:t>
            </w:r>
          </w:p>
        </w:tc>
        <w:tc>
          <w:tcPr>
            <w:tcW w:w="369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F230D" w:rsidRDefault="00F314FF">
            <w:pPr>
              <w:textAlignment w:val="center"/>
              <w:rPr>
                <w:rFonts w:cs="宋体" w:hint="default"/>
                <w:color w:val="000000"/>
                <w:sz w:val="22"/>
                <w:szCs w:val="22"/>
              </w:rPr>
            </w:pPr>
            <w:r>
              <w:rPr>
                <w:rFonts w:cs="宋体"/>
                <w:b/>
                <w:color w:val="000000"/>
                <w:sz w:val="21"/>
                <w:szCs w:val="21"/>
              </w:rPr>
              <w:t>行政事业单位养老支出</w:t>
            </w:r>
          </w:p>
        </w:tc>
        <w:tc>
          <w:tcPr>
            <w:tcW w:w="283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F230D" w:rsidRDefault="00F314FF">
            <w:pPr>
              <w:wordWrap w:val="0"/>
              <w:jc w:val="right"/>
              <w:textAlignment w:val="center"/>
              <w:rPr>
                <w:rFonts w:ascii="Times New Roman" w:hAnsi="Times New Roman" w:hint="default"/>
                <w:b/>
                <w:color w:val="000000"/>
                <w:sz w:val="22"/>
                <w:szCs w:val="22"/>
              </w:rPr>
            </w:pPr>
            <w:r>
              <w:rPr>
                <w:rFonts w:ascii="Times New Roman" w:hAnsi="Times New Roman" w:hint="default"/>
                <w:b/>
                <w:color w:val="000000"/>
                <w:sz w:val="21"/>
                <w:szCs w:val="21"/>
              </w:rPr>
              <w:t xml:space="preserve">28.17 </w:t>
            </w:r>
          </w:p>
        </w:tc>
        <w:tc>
          <w:tcPr>
            <w:tcW w:w="283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F230D" w:rsidRDefault="00F314FF">
            <w:pPr>
              <w:wordWrap w:val="0"/>
              <w:jc w:val="right"/>
              <w:textAlignment w:val="center"/>
              <w:rPr>
                <w:rFonts w:ascii="Times New Roman" w:hAnsi="Times New Roman" w:hint="default"/>
                <w:b/>
                <w:color w:val="000000"/>
                <w:sz w:val="22"/>
                <w:szCs w:val="22"/>
              </w:rPr>
            </w:pPr>
            <w:r>
              <w:rPr>
                <w:rFonts w:ascii="Times New Roman" w:hAnsi="Times New Roman" w:hint="default"/>
                <w:b/>
                <w:color w:val="000000"/>
                <w:sz w:val="21"/>
                <w:szCs w:val="21"/>
              </w:rPr>
              <w:t xml:space="preserve">28.17 </w:t>
            </w:r>
          </w:p>
        </w:tc>
        <w:tc>
          <w:tcPr>
            <w:tcW w:w="241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F230D" w:rsidRDefault="004F230D">
            <w:pPr>
              <w:wordWrap w:val="0"/>
              <w:jc w:val="right"/>
              <w:textAlignment w:val="center"/>
              <w:rPr>
                <w:rFonts w:ascii="Times New Roman" w:hAnsi="Times New Roman" w:hint="default"/>
                <w:b/>
                <w:color w:val="000000"/>
                <w:sz w:val="22"/>
                <w:szCs w:val="22"/>
              </w:rPr>
            </w:pPr>
          </w:p>
        </w:tc>
      </w:tr>
      <w:tr w:rsidR="004F230D">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F230D" w:rsidRDefault="00F314FF">
            <w:pPr>
              <w:textAlignment w:val="center"/>
              <w:rPr>
                <w:rFonts w:cs="宋体" w:hint="default"/>
                <w:color w:val="000000"/>
                <w:sz w:val="22"/>
                <w:szCs w:val="22"/>
              </w:rPr>
            </w:pPr>
            <w:r>
              <w:rPr>
                <w:rFonts w:cs="宋体"/>
                <w:color w:val="000000"/>
                <w:sz w:val="21"/>
                <w:szCs w:val="21"/>
              </w:rPr>
              <w:t>2080505</w:t>
            </w:r>
          </w:p>
        </w:tc>
        <w:tc>
          <w:tcPr>
            <w:tcW w:w="369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F230D" w:rsidRDefault="00F314FF">
            <w:pPr>
              <w:textAlignment w:val="center"/>
              <w:rPr>
                <w:rFonts w:cs="宋体" w:hint="default"/>
                <w:color w:val="000000"/>
                <w:sz w:val="22"/>
                <w:szCs w:val="22"/>
              </w:rPr>
            </w:pPr>
            <w:r>
              <w:rPr>
                <w:rFonts w:cs="宋体"/>
                <w:color w:val="000000"/>
                <w:sz w:val="21"/>
                <w:szCs w:val="21"/>
              </w:rPr>
              <w:t>机关事业单位基本养老保险缴费支出</w:t>
            </w:r>
          </w:p>
        </w:tc>
        <w:tc>
          <w:tcPr>
            <w:tcW w:w="283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F230D" w:rsidRDefault="00F314FF">
            <w:pPr>
              <w:wordWrap w:val="0"/>
              <w:jc w:val="right"/>
              <w:textAlignment w:val="center"/>
              <w:rPr>
                <w:rFonts w:ascii="Times New Roman" w:hAnsi="Times New Roman" w:hint="default"/>
                <w:b/>
                <w:color w:val="000000"/>
                <w:sz w:val="22"/>
                <w:szCs w:val="22"/>
              </w:rPr>
            </w:pPr>
            <w:r>
              <w:rPr>
                <w:rFonts w:ascii="Times New Roman" w:hAnsi="Times New Roman" w:hint="default"/>
                <w:color w:val="000000"/>
                <w:sz w:val="21"/>
                <w:szCs w:val="21"/>
              </w:rPr>
              <w:t xml:space="preserve">13.26 </w:t>
            </w:r>
          </w:p>
        </w:tc>
        <w:tc>
          <w:tcPr>
            <w:tcW w:w="283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F230D" w:rsidRDefault="00F314FF">
            <w:pPr>
              <w:wordWrap w:val="0"/>
              <w:jc w:val="right"/>
              <w:textAlignment w:val="center"/>
              <w:rPr>
                <w:rFonts w:ascii="Times New Roman" w:hAnsi="Times New Roman" w:hint="default"/>
                <w:b/>
                <w:color w:val="000000"/>
                <w:sz w:val="22"/>
                <w:szCs w:val="22"/>
              </w:rPr>
            </w:pPr>
            <w:r>
              <w:rPr>
                <w:rFonts w:ascii="Times New Roman" w:hAnsi="Times New Roman" w:hint="default"/>
                <w:color w:val="000000"/>
                <w:sz w:val="21"/>
                <w:szCs w:val="21"/>
              </w:rPr>
              <w:t xml:space="preserve">13.26 </w:t>
            </w:r>
          </w:p>
        </w:tc>
        <w:tc>
          <w:tcPr>
            <w:tcW w:w="241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F230D" w:rsidRDefault="004F230D">
            <w:pPr>
              <w:wordWrap w:val="0"/>
              <w:jc w:val="right"/>
              <w:textAlignment w:val="center"/>
              <w:rPr>
                <w:rFonts w:ascii="Times New Roman" w:hAnsi="Times New Roman" w:hint="default"/>
                <w:b/>
                <w:color w:val="000000"/>
                <w:sz w:val="22"/>
                <w:szCs w:val="22"/>
              </w:rPr>
            </w:pPr>
          </w:p>
        </w:tc>
      </w:tr>
      <w:tr w:rsidR="004F230D">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F230D" w:rsidRDefault="00F314FF">
            <w:pPr>
              <w:textAlignment w:val="center"/>
              <w:rPr>
                <w:rFonts w:cs="宋体" w:hint="default"/>
                <w:color w:val="000000"/>
                <w:sz w:val="22"/>
                <w:szCs w:val="22"/>
              </w:rPr>
            </w:pPr>
            <w:r>
              <w:rPr>
                <w:rFonts w:cs="宋体"/>
                <w:color w:val="000000"/>
                <w:sz w:val="21"/>
                <w:szCs w:val="21"/>
              </w:rPr>
              <w:t>2080506</w:t>
            </w:r>
          </w:p>
        </w:tc>
        <w:tc>
          <w:tcPr>
            <w:tcW w:w="369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F230D" w:rsidRDefault="00F314FF">
            <w:pPr>
              <w:textAlignment w:val="center"/>
              <w:rPr>
                <w:rFonts w:cs="宋体" w:hint="default"/>
                <w:color w:val="000000"/>
                <w:sz w:val="22"/>
                <w:szCs w:val="22"/>
              </w:rPr>
            </w:pPr>
            <w:r>
              <w:rPr>
                <w:rFonts w:cs="宋体"/>
                <w:color w:val="000000"/>
                <w:sz w:val="21"/>
                <w:szCs w:val="21"/>
              </w:rPr>
              <w:t>机关事业单位职业年金缴费支出</w:t>
            </w:r>
          </w:p>
        </w:tc>
        <w:tc>
          <w:tcPr>
            <w:tcW w:w="283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F230D" w:rsidRDefault="00F314FF">
            <w:pPr>
              <w:wordWrap w:val="0"/>
              <w:jc w:val="right"/>
              <w:textAlignment w:val="center"/>
              <w:rPr>
                <w:rFonts w:ascii="Times New Roman" w:hAnsi="Times New Roman" w:hint="default"/>
                <w:b/>
                <w:color w:val="000000"/>
                <w:sz w:val="22"/>
                <w:szCs w:val="22"/>
              </w:rPr>
            </w:pPr>
            <w:r>
              <w:rPr>
                <w:rFonts w:ascii="Times New Roman" w:hAnsi="Times New Roman" w:hint="default"/>
                <w:color w:val="000000"/>
                <w:sz w:val="21"/>
                <w:szCs w:val="21"/>
              </w:rPr>
              <w:t xml:space="preserve">12.50 </w:t>
            </w:r>
          </w:p>
        </w:tc>
        <w:tc>
          <w:tcPr>
            <w:tcW w:w="283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F230D" w:rsidRDefault="00F314FF">
            <w:pPr>
              <w:wordWrap w:val="0"/>
              <w:jc w:val="right"/>
              <w:textAlignment w:val="center"/>
              <w:rPr>
                <w:rFonts w:ascii="Times New Roman" w:hAnsi="Times New Roman" w:hint="default"/>
                <w:b/>
                <w:color w:val="000000"/>
                <w:sz w:val="22"/>
                <w:szCs w:val="22"/>
              </w:rPr>
            </w:pPr>
            <w:r>
              <w:rPr>
                <w:rFonts w:ascii="Times New Roman" w:hAnsi="Times New Roman" w:hint="default"/>
                <w:color w:val="000000"/>
                <w:sz w:val="21"/>
                <w:szCs w:val="21"/>
              </w:rPr>
              <w:t xml:space="preserve">12.50 </w:t>
            </w:r>
          </w:p>
        </w:tc>
        <w:tc>
          <w:tcPr>
            <w:tcW w:w="241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F230D" w:rsidRDefault="004F230D">
            <w:pPr>
              <w:wordWrap w:val="0"/>
              <w:jc w:val="right"/>
              <w:textAlignment w:val="center"/>
              <w:rPr>
                <w:rFonts w:ascii="Times New Roman" w:hAnsi="Times New Roman" w:hint="default"/>
                <w:b/>
                <w:color w:val="000000"/>
                <w:sz w:val="22"/>
                <w:szCs w:val="22"/>
              </w:rPr>
            </w:pPr>
          </w:p>
        </w:tc>
      </w:tr>
      <w:tr w:rsidR="004F230D">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F230D" w:rsidRDefault="00F314FF">
            <w:pPr>
              <w:textAlignment w:val="center"/>
              <w:rPr>
                <w:rFonts w:cs="宋体" w:hint="default"/>
                <w:color w:val="000000"/>
                <w:sz w:val="22"/>
                <w:szCs w:val="22"/>
              </w:rPr>
            </w:pPr>
            <w:r>
              <w:rPr>
                <w:rFonts w:cs="宋体"/>
                <w:color w:val="000000"/>
                <w:sz w:val="21"/>
                <w:szCs w:val="21"/>
              </w:rPr>
              <w:t>2080599</w:t>
            </w:r>
          </w:p>
        </w:tc>
        <w:tc>
          <w:tcPr>
            <w:tcW w:w="369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F230D" w:rsidRDefault="00F314FF">
            <w:pPr>
              <w:textAlignment w:val="center"/>
              <w:rPr>
                <w:rFonts w:cs="宋体" w:hint="default"/>
                <w:color w:val="000000"/>
                <w:sz w:val="22"/>
                <w:szCs w:val="22"/>
              </w:rPr>
            </w:pPr>
            <w:r>
              <w:rPr>
                <w:rFonts w:cs="宋体"/>
                <w:color w:val="000000"/>
                <w:sz w:val="21"/>
                <w:szCs w:val="21"/>
              </w:rPr>
              <w:t>其他行政事业单位养老支出</w:t>
            </w:r>
          </w:p>
        </w:tc>
        <w:tc>
          <w:tcPr>
            <w:tcW w:w="283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F230D" w:rsidRDefault="00F314FF">
            <w:pPr>
              <w:wordWrap w:val="0"/>
              <w:jc w:val="right"/>
              <w:textAlignment w:val="center"/>
              <w:rPr>
                <w:rFonts w:ascii="Times New Roman" w:hAnsi="Times New Roman" w:hint="default"/>
                <w:b/>
                <w:color w:val="000000"/>
                <w:sz w:val="22"/>
                <w:szCs w:val="22"/>
              </w:rPr>
            </w:pPr>
            <w:r>
              <w:rPr>
                <w:rFonts w:ascii="Times New Roman" w:hAnsi="Times New Roman" w:hint="default"/>
                <w:color w:val="000000"/>
                <w:sz w:val="21"/>
                <w:szCs w:val="21"/>
              </w:rPr>
              <w:t xml:space="preserve">2.41 </w:t>
            </w:r>
          </w:p>
        </w:tc>
        <w:tc>
          <w:tcPr>
            <w:tcW w:w="283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F230D" w:rsidRDefault="00F314FF">
            <w:pPr>
              <w:wordWrap w:val="0"/>
              <w:jc w:val="right"/>
              <w:textAlignment w:val="center"/>
              <w:rPr>
                <w:rFonts w:ascii="Times New Roman" w:hAnsi="Times New Roman" w:hint="default"/>
                <w:b/>
                <w:color w:val="000000"/>
                <w:sz w:val="22"/>
                <w:szCs w:val="22"/>
              </w:rPr>
            </w:pPr>
            <w:r>
              <w:rPr>
                <w:rFonts w:ascii="Times New Roman" w:hAnsi="Times New Roman" w:hint="default"/>
                <w:color w:val="000000"/>
                <w:sz w:val="21"/>
                <w:szCs w:val="21"/>
              </w:rPr>
              <w:t xml:space="preserve">2.41 </w:t>
            </w:r>
          </w:p>
        </w:tc>
        <w:tc>
          <w:tcPr>
            <w:tcW w:w="241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F230D" w:rsidRDefault="004F230D">
            <w:pPr>
              <w:wordWrap w:val="0"/>
              <w:jc w:val="right"/>
              <w:textAlignment w:val="center"/>
              <w:rPr>
                <w:rFonts w:ascii="Times New Roman" w:hAnsi="Times New Roman" w:hint="default"/>
                <w:b/>
                <w:color w:val="000000"/>
                <w:sz w:val="22"/>
                <w:szCs w:val="22"/>
              </w:rPr>
            </w:pPr>
          </w:p>
        </w:tc>
      </w:tr>
      <w:tr w:rsidR="004F230D">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F230D" w:rsidRDefault="00F314FF">
            <w:pPr>
              <w:textAlignment w:val="center"/>
              <w:rPr>
                <w:rFonts w:cs="宋体" w:hint="default"/>
                <w:color w:val="000000"/>
                <w:sz w:val="22"/>
                <w:szCs w:val="22"/>
              </w:rPr>
            </w:pPr>
            <w:r>
              <w:rPr>
                <w:rFonts w:cs="宋体"/>
                <w:b/>
                <w:color w:val="000000"/>
                <w:sz w:val="21"/>
                <w:szCs w:val="21"/>
              </w:rPr>
              <w:t>210</w:t>
            </w:r>
          </w:p>
        </w:tc>
        <w:tc>
          <w:tcPr>
            <w:tcW w:w="369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F230D" w:rsidRDefault="00F314FF">
            <w:pPr>
              <w:textAlignment w:val="center"/>
              <w:rPr>
                <w:rFonts w:cs="宋体" w:hint="default"/>
                <w:color w:val="000000"/>
                <w:sz w:val="22"/>
                <w:szCs w:val="22"/>
              </w:rPr>
            </w:pPr>
            <w:r>
              <w:rPr>
                <w:rFonts w:cs="宋体"/>
                <w:b/>
                <w:color w:val="000000"/>
                <w:sz w:val="21"/>
                <w:szCs w:val="21"/>
              </w:rPr>
              <w:t>卫生健康支出</w:t>
            </w:r>
          </w:p>
        </w:tc>
        <w:tc>
          <w:tcPr>
            <w:tcW w:w="283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F230D" w:rsidRDefault="00F314FF">
            <w:pPr>
              <w:wordWrap w:val="0"/>
              <w:jc w:val="right"/>
              <w:textAlignment w:val="center"/>
              <w:rPr>
                <w:rFonts w:ascii="Times New Roman" w:hAnsi="Times New Roman" w:hint="default"/>
                <w:b/>
                <w:color w:val="000000"/>
                <w:sz w:val="22"/>
                <w:szCs w:val="22"/>
              </w:rPr>
            </w:pPr>
            <w:r>
              <w:rPr>
                <w:rFonts w:ascii="Times New Roman" w:hAnsi="Times New Roman" w:hint="default"/>
                <w:b/>
                <w:color w:val="000000"/>
                <w:sz w:val="21"/>
                <w:szCs w:val="21"/>
              </w:rPr>
              <w:t xml:space="preserve">6.04 </w:t>
            </w:r>
          </w:p>
        </w:tc>
        <w:tc>
          <w:tcPr>
            <w:tcW w:w="283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F230D" w:rsidRDefault="00F314FF">
            <w:pPr>
              <w:wordWrap w:val="0"/>
              <w:jc w:val="right"/>
              <w:textAlignment w:val="center"/>
              <w:rPr>
                <w:rFonts w:ascii="Times New Roman" w:hAnsi="Times New Roman" w:hint="default"/>
                <w:b/>
                <w:color w:val="000000"/>
                <w:sz w:val="22"/>
                <w:szCs w:val="22"/>
              </w:rPr>
            </w:pPr>
            <w:r>
              <w:rPr>
                <w:rFonts w:ascii="Times New Roman" w:hAnsi="Times New Roman" w:hint="default"/>
                <w:b/>
                <w:color w:val="000000"/>
                <w:sz w:val="21"/>
                <w:szCs w:val="21"/>
              </w:rPr>
              <w:t xml:space="preserve">6.04 </w:t>
            </w:r>
          </w:p>
        </w:tc>
        <w:tc>
          <w:tcPr>
            <w:tcW w:w="241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F230D" w:rsidRDefault="004F230D">
            <w:pPr>
              <w:wordWrap w:val="0"/>
              <w:jc w:val="right"/>
              <w:textAlignment w:val="center"/>
              <w:rPr>
                <w:rFonts w:ascii="Times New Roman" w:hAnsi="Times New Roman" w:hint="default"/>
                <w:b/>
                <w:color w:val="000000"/>
                <w:sz w:val="22"/>
                <w:szCs w:val="22"/>
              </w:rPr>
            </w:pPr>
          </w:p>
        </w:tc>
      </w:tr>
      <w:tr w:rsidR="004F230D">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F230D" w:rsidRDefault="00F314FF">
            <w:pPr>
              <w:textAlignment w:val="center"/>
              <w:rPr>
                <w:rFonts w:cs="宋体" w:hint="default"/>
                <w:color w:val="000000"/>
                <w:sz w:val="22"/>
                <w:szCs w:val="22"/>
              </w:rPr>
            </w:pPr>
            <w:r>
              <w:rPr>
                <w:rFonts w:cs="宋体"/>
                <w:b/>
                <w:color w:val="000000"/>
                <w:sz w:val="21"/>
                <w:szCs w:val="21"/>
              </w:rPr>
              <w:t>21011</w:t>
            </w:r>
          </w:p>
        </w:tc>
        <w:tc>
          <w:tcPr>
            <w:tcW w:w="369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F230D" w:rsidRDefault="00F314FF">
            <w:pPr>
              <w:textAlignment w:val="center"/>
              <w:rPr>
                <w:rFonts w:cs="宋体" w:hint="default"/>
                <w:color w:val="000000"/>
                <w:sz w:val="22"/>
                <w:szCs w:val="22"/>
              </w:rPr>
            </w:pPr>
            <w:r>
              <w:rPr>
                <w:rFonts w:cs="宋体"/>
                <w:b/>
                <w:color w:val="000000"/>
                <w:sz w:val="21"/>
                <w:szCs w:val="21"/>
              </w:rPr>
              <w:t>行政事业单位医疗</w:t>
            </w:r>
          </w:p>
        </w:tc>
        <w:tc>
          <w:tcPr>
            <w:tcW w:w="283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F230D" w:rsidRDefault="00F314FF">
            <w:pPr>
              <w:wordWrap w:val="0"/>
              <w:jc w:val="right"/>
              <w:textAlignment w:val="center"/>
              <w:rPr>
                <w:rFonts w:ascii="Times New Roman" w:hAnsi="Times New Roman" w:hint="default"/>
                <w:b/>
                <w:color w:val="000000"/>
                <w:sz w:val="22"/>
                <w:szCs w:val="22"/>
              </w:rPr>
            </w:pPr>
            <w:r>
              <w:rPr>
                <w:rFonts w:ascii="Times New Roman" w:hAnsi="Times New Roman" w:hint="default"/>
                <w:b/>
                <w:color w:val="000000"/>
                <w:sz w:val="21"/>
                <w:szCs w:val="21"/>
              </w:rPr>
              <w:t xml:space="preserve">6.04 </w:t>
            </w:r>
          </w:p>
        </w:tc>
        <w:tc>
          <w:tcPr>
            <w:tcW w:w="283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F230D" w:rsidRDefault="00F314FF">
            <w:pPr>
              <w:wordWrap w:val="0"/>
              <w:jc w:val="right"/>
              <w:textAlignment w:val="center"/>
              <w:rPr>
                <w:rFonts w:ascii="Times New Roman" w:hAnsi="Times New Roman" w:hint="default"/>
                <w:b/>
                <w:color w:val="000000"/>
                <w:sz w:val="22"/>
                <w:szCs w:val="22"/>
              </w:rPr>
            </w:pPr>
            <w:r>
              <w:rPr>
                <w:rFonts w:ascii="Times New Roman" w:hAnsi="Times New Roman" w:hint="default"/>
                <w:b/>
                <w:color w:val="000000"/>
                <w:sz w:val="21"/>
                <w:szCs w:val="21"/>
              </w:rPr>
              <w:t xml:space="preserve">6.04 </w:t>
            </w:r>
          </w:p>
        </w:tc>
        <w:tc>
          <w:tcPr>
            <w:tcW w:w="241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F230D" w:rsidRDefault="004F230D">
            <w:pPr>
              <w:wordWrap w:val="0"/>
              <w:jc w:val="right"/>
              <w:textAlignment w:val="center"/>
              <w:rPr>
                <w:rFonts w:ascii="Times New Roman" w:hAnsi="Times New Roman" w:hint="default"/>
                <w:b/>
                <w:color w:val="000000"/>
                <w:sz w:val="22"/>
                <w:szCs w:val="22"/>
              </w:rPr>
            </w:pPr>
          </w:p>
        </w:tc>
      </w:tr>
      <w:tr w:rsidR="004F230D">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F230D" w:rsidRDefault="00F314FF">
            <w:pPr>
              <w:textAlignment w:val="center"/>
              <w:rPr>
                <w:rFonts w:cs="宋体" w:hint="default"/>
                <w:color w:val="000000"/>
                <w:sz w:val="22"/>
                <w:szCs w:val="22"/>
              </w:rPr>
            </w:pPr>
            <w:r>
              <w:rPr>
                <w:rFonts w:cs="宋体"/>
                <w:color w:val="000000"/>
                <w:sz w:val="21"/>
                <w:szCs w:val="21"/>
              </w:rPr>
              <w:t>2101101</w:t>
            </w:r>
          </w:p>
        </w:tc>
        <w:tc>
          <w:tcPr>
            <w:tcW w:w="369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F230D" w:rsidRDefault="00F314FF">
            <w:pPr>
              <w:textAlignment w:val="center"/>
              <w:rPr>
                <w:rFonts w:cs="宋体" w:hint="default"/>
                <w:color w:val="000000"/>
                <w:sz w:val="22"/>
                <w:szCs w:val="22"/>
              </w:rPr>
            </w:pPr>
            <w:r>
              <w:rPr>
                <w:rFonts w:cs="宋体"/>
                <w:color w:val="000000"/>
                <w:sz w:val="21"/>
                <w:szCs w:val="21"/>
              </w:rPr>
              <w:t>行政单位医疗</w:t>
            </w:r>
          </w:p>
        </w:tc>
        <w:tc>
          <w:tcPr>
            <w:tcW w:w="283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F230D" w:rsidRDefault="00F314FF">
            <w:pPr>
              <w:wordWrap w:val="0"/>
              <w:jc w:val="right"/>
              <w:textAlignment w:val="center"/>
              <w:rPr>
                <w:rFonts w:ascii="Times New Roman" w:hAnsi="Times New Roman" w:hint="default"/>
                <w:b/>
                <w:color w:val="000000"/>
                <w:sz w:val="22"/>
                <w:szCs w:val="22"/>
              </w:rPr>
            </w:pPr>
            <w:r>
              <w:rPr>
                <w:rFonts w:ascii="Times New Roman" w:hAnsi="Times New Roman" w:hint="default"/>
                <w:color w:val="000000"/>
                <w:sz w:val="21"/>
                <w:szCs w:val="21"/>
              </w:rPr>
              <w:t xml:space="preserve">5.08 </w:t>
            </w:r>
          </w:p>
        </w:tc>
        <w:tc>
          <w:tcPr>
            <w:tcW w:w="283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F230D" w:rsidRDefault="00F314FF">
            <w:pPr>
              <w:wordWrap w:val="0"/>
              <w:jc w:val="right"/>
              <w:textAlignment w:val="center"/>
              <w:rPr>
                <w:rFonts w:ascii="Times New Roman" w:hAnsi="Times New Roman" w:hint="default"/>
                <w:b/>
                <w:color w:val="000000"/>
                <w:sz w:val="22"/>
                <w:szCs w:val="22"/>
              </w:rPr>
            </w:pPr>
            <w:r>
              <w:rPr>
                <w:rFonts w:ascii="Times New Roman" w:hAnsi="Times New Roman" w:hint="default"/>
                <w:color w:val="000000"/>
                <w:sz w:val="21"/>
                <w:szCs w:val="21"/>
              </w:rPr>
              <w:t xml:space="preserve">5.08 </w:t>
            </w:r>
          </w:p>
        </w:tc>
        <w:tc>
          <w:tcPr>
            <w:tcW w:w="241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F230D" w:rsidRDefault="004F230D">
            <w:pPr>
              <w:wordWrap w:val="0"/>
              <w:jc w:val="right"/>
              <w:textAlignment w:val="center"/>
              <w:rPr>
                <w:rFonts w:ascii="Times New Roman" w:hAnsi="Times New Roman" w:hint="default"/>
                <w:b/>
                <w:color w:val="000000"/>
                <w:sz w:val="22"/>
                <w:szCs w:val="22"/>
              </w:rPr>
            </w:pPr>
          </w:p>
        </w:tc>
      </w:tr>
      <w:tr w:rsidR="004F230D">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F230D" w:rsidRDefault="00F314FF">
            <w:pPr>
              <w:textAlignment w:val="center"/>
              <w:rPr>
                <w:rFonts w:cs="宋体" w:hint="default"/>
                <w:color w:val="000000"/>
                <w:sz w:val="22"/>
                <w:szCs w:val="22"/>
              </w:rPr>
            </w:pPr>
            <w:r>
              <w:rPr>
                <w:rFonts w:cs="宋体"/>
                <w:color w:val="000000"/>
                <w:sz w:val="21"/>
                <w:szCs w:val="21"/>
              </w:rPr>
              <w:t>2101199</w:t>
            </w:r>
          </w:p>
        </w:tc>
        <w:tc>
          <w:tcPr>
            <w:tcW w:w="369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F230D" w:rsidRDefault="00F314FF">
            <w:pPr>
              <w:textAlignment w:val="center"/>
              <w:rPr>
                <w:rFonts w:cs="宋体" w:hint="default"/>
                <w:color w:val="000000"/>
                <w:sz w:val="22"/>
                <w:szCs w:val="22"/>
              </w:rPr>
            </w:pPr>
            <w:r>
              <w:rPr>
                <w:rFonts w:cs="宋体"/>
                <w:color w:val="000000"/>
                <w:sz w:val="21"/>
                <w:szCs w:val="21"/>
              </w:rPr>
              <w:t>其他行政事业单位医疗支出</w:t>
            </w:r>
          </w:p>
        </w:tc>
        <w:tc>
          <w:tcPr>
            <w:tcW w:w="283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F230D" w:rsidRDefault="00F314FF">
            <w:pPr>
              <w:wordWrap w:val="0"/>
              <w:jc w:val="right"/>
              <w:textAlignment w:val="center"/>
              <w:rPr>
                <w:rFonts w:ascii="Times New Roman" w:hAnsi="Times New Roman" w:hint="default"/>
                <w:b/>
                <w:color w:val="000000"/>
                <w:sz w:val="22"/>
                <w:szCs w:val="22"/>
              </w:rPr>
            </w:pPr>
            <w:r>
              <w:rPr>
                <w:rFonts w:ascii="Times New Roman" w:hAnsi="Times New Roman" w:hint="default"/>
                <w:color w:val="000000"/>
                <w:sz w:val="21"/>
                <w:szCs w:val="21"/>
              </w:rPr>
              <w:t xml:space="preserve">0.96 </w:t>
            </w:r>
          </w:p>
        </w:tc>
        <w:tc>
          <w:tcPr>
            <w:tcW w:w="283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F230D" w:rsidRDefault="00F314FF">
            <w:pPr>
              <w:wordWrap w:val="0"/>
              <w:jc w:val="right"/>
              <w:textAlignment w:val="center"/>
              <w:rPr>
                <w:rFonts w:ascii="Times New Roman" w:hAnsi="Times New Roman" w:hint="default"/>
                <w:b/>
                <w:color w:val="000000"/>
                <w:sz w:val="22"/>
                <w:szCs w:val="22"/>
              </w:rPr>
            </w:pPr>
            <w:r>
              <w:rPr>
                <w:rFonts w:ascii="Times New Roman" w:hAnsi="Times New Roman" w:hint="default"/>
                <w:color w:val="000000"/>
                <w:sz w:val="21"/>
                <w:szCs w:val="21"/>
              </w:rPr>
              <w:t xml:space="preserve">0.96 </w:t>
            </w:r>
          </w:p>
        </w:tc>
        <w:tc>
          <w:tcPr>
            <w:tcW w:w="241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F230D" w:rsidRDefault="004F230D">
            <w:pPr>
              <w:wordWrap w:val="0"/>
              <w:jc w:val="right"/>
              <w:textAlignment w:val="center"/>
              <w:rPr>
                <w:rFonts w:ascii="Times New Roman" w:hAnsi="Times New Roman" w:hint="default"/>
                <w:b/>
                <w:color w:val="000000"/>
                <w:sz w:val="22"/>
                <w:szCs w:val="22"/>
              </w:rPr>
            </w:pPr>
          </w:p>
        </w:tc>
      </w:tr>
      <w:tr w:rsidR="004F230D">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F230D" w:rsidRDefault="00F314FF">
            <w:pPr>
              <w:textAlignment w:val="center"/>
              <w:rPr>
                <w:rFonts w:cs="宋体" w:hint="default"/>
                <w:color w:val="000000"/>
                <w:sz w:val="22"/>
                <w:szCs w:val="22"/>
              </w:rPr>
            </w:pPr>
            <w:r>
              <w:rPr>
                <w:rFonts w:cs="宋体"/>
                <w:b/>
                <w:color w:val="000000"/>
                <w:sz w:val="21"/>
                <w:szCs w:val="21"/>
              </w:rPr>
              <w:t>221</w:t>
            </w:r>
          </w:p>
        </w:tc>
        <w:tc>
          <w:tcPr>
            <w:tcW w:w="369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F230D" w:rsidRDefault="00F314FF">
            <w:pPr>
              <w:textAlignment w:val="center"/>
              <w:rPr>
                <w:rFonts w:cs="宋体" w:hint="default"/>
                <w:color w:val="000000"/>
                <w:sz w:val="22"/>
                <w:szCs w:val="22"/>
              </w:rPr>
            </w:pPr>
            <w:r>
              <w:rPr>
                <w:rFonts w:cs="宋体"/>
                <w:b/>
                <w:color w:val="000000"/>
                <w:sz w:val="21"/>
                <w:szCs w:val="21"/>
              </w:rPr>
              <w:t>住房保障支出</w:t>
            </w:r>
          </w:p>
        </w:tc>
        <w:tc>
          <w:tcPr>
            <w:tcW w:w="283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F230D" w:rsidRDefault="00F314FF">
            <w:pPr>
              <w:wordWrap w:val="0"/>
              <w:jc w:val="right"/>
              <w:textAlignment w:val="center"/>
              <w:rPr>
                <w:rFonts w:ascii="Times New Roman" w:hAnsi="Times New Roman" w:hint="default"/>
                <w:b/>
                <w:color w:val="000000"/>
                <w:sz w:val="22"/>
                <w:szCs w:val="22"/>
              </w:rPr>
            </w:pPr>
            <w:r>
              <w:rPr>
                <w:rFonts w:ascii="Times New Roman" w:hAnsi="Times New Roman" w:hint="default"/>
                <w:b/>
                <w:color w:val="000000"/>
                <w:sz w:val="21"/>
                <w:szCs w:val="21"/>
              </w:rPr>
              <w:t xml:space="preserve">2.52 </w:t>
            </w:r>
          </w:p>
        </w:tc>
        <w:tc>
          <w:tcPr>
            <w:tcW w:w="283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F230D" w:rsidRDefault="00F314FF">
            <w:pPr>
              <w:wordWrap w:val="0"/>
              <w:jc w:val="right"/>
              <w:textAlignment w:val="center"/>
              <w:rPr>
                <w:rFonts w:ascii="Times New Roman" w:hAnsi="Times New Roman" w:hint="default"/>
                <w:b/>
                <w:color w:val="000000"/>
                <w:sz w:val="22"/>
                <w:szCs w:val="22"/>
              </w:rPr>
            </w:pPr>
            <w:r>
              <w:rPr>
                <w:rFonts w:ascii="Times New Roman" w:hAnsi="Times New Roman" w:hint="default"/>
                <w:b/>
                <w:color w:val="000000"/>
                <w:sz w:val="21"/>
                <w:szCs w:val="21"/>
              </w:rPr>
              <w:t xml:space="preserve">2.52 </w:t>
            </w:r>
          </w:p>
        </w:tc>
        <w:tc>
          <w:tcPr>
            <w:tcW w:w="241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F230D" w:rsidRDefault="004F230D">
            <w:pPr>
              <w:wordWrap w:val="0"/>
              <w:jc w:val="right"/>
              <w:textAlignment w:val="center"/>
              <w:rPr>
                <w:rFonts w:ascii="Times New Roman" w:hAnsi="Times New Roman" w:hint="default"/>
                <w:b/>
                <w:color w:val="000000"/>
                <w:sz w:val="22"/>
                <w:szCs w:val="22"/>
              </w:rPr>
            </w:pPr>
          </w:p>
        </w:tc>
      </w:tr>
      <w:tr w:rsidR="004F230D">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F230D" w:rsidRDefault="00F314FF">
            <w:pPr>
              <w:textAlignment w:val="center"/>
              <w:rPr>
                <w:rFonts w:cs="宋体" w:hint="default"/>
                <w:color w:val="000000"/>
                <w:sz w:val="22"/>
                <w:szCs w:val="22"/>
              </w:rPr>
            </w:pPr>
            <w:r>
              <w:rPr>
                <w:rFonts w:cs="宋体"/>
                <w:b/>
                <w:color w:val="000000"/>
                <w:sz w:val="21"/>
                <w:szCs w:val="21"/>
              </w:rPr>
              <w:t>22102</w:t>
            </w:r>
          </w:p>
        </w:tc>
        <w:tc>
          <w:tcPr>
            <w:tcW w:w="369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F230D" w:rsidRDefault="00F314FF">
            <w:pPr>
              <w:textAlignment w:val="center"/>
              <w:rPr>
                <w:rFonts w:cs="宋体" w:hint="default"/>
                <w:color w:val="000000"/>
                <w:sz w:val="22"/>
                <w:szCs w:val="22"/>
              </w:rPr>
            </w:pPr>
            <w:r>
              <w:rPr>
                <w:rFonts w:cs="宋体"/>
                <w:b/>
                <w:color w:val="000000"/>
                <w:sz w:val="21"/>
                <w:szCs w:val="21"/>
              </w:rPr>
              <w:t>住房改革支出</w:t>
            </w:r>
          </w:p>
        </w:tc>
        <w:tc>
          <w:tcPr>
            <w:tcW w:w="283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F230D" w:rsidRDefault="00F314FF">
            <w:pPr>
              <w:wordWrap w:val="0"/>
              <w:jc w:val="right"/>
              <w:textAlignment w:val="center"/>
              <w:rPr>
                <w:rFonts w:ascii="Times New Roman" w:hAnsi="Times New Roman" w:hint="default"/>
                <w:b/>
                <w:color w:val="000000"/>
                <w:sz w:val="22"/>
                <w:szCs w:val="22"/>
              </w:rPr>
            </w:pPr>
            <w:r>
              <w:rPr>
                <w:rFonts w:ascii="Times New Roman" w:hAnsi="Times New Roman" w:hint="default"/>
                <w:b/>
                <w:color w:val="000000"/>
                <w:sz w:val="21"/>
                <w:szCs w:val="21"/>
              </w:rPr>
              <w:t xml:space="preserve">2.52 </w:t>
            </w:r>
          </w:p>
        </w:tc>
        <w:tc>
          <w:tcPr>
            <w:tcW w:w="283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F230D" w:rsidRDefault="00F314FF">
            <w:pPr>
              <w:wordWrap w:val="0"/>
              <w:jc w:val="right"/>
              <w:textAlignment w:val="center"/>
              <w:rPr>
                <w:rFonts w:ascii="Times New Roman" w:hAnsi="Times New Roman" w:hint="default"/>
                <w:b/>
                <w:color w:val="000000"/>
                <w:sz w:val="22"/>
                <w:szCs w:val="22"/>
              </w:rPr>
            </w:pPr>
            <w:r>
              <w:rPr>
                <w:rFonts w:ascii="Times New Roman" w:hAnsi="Times New Roman" w:hint="default"/>
                <w:b/>
                <w:color w:val="000000"/>
                <w:sz w:val="21"/>
                <w:szCs w:val="21"/>
              </w:rPr>
              <w:t xml:space="preserve">2.52 </w:t>
            </w:r>
          </w:p>
        </w:tc>
        <w:tc>
          <w:tcPr>
            <w:tcW w:w="241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F230D" w:rsidRDefault="004F230D">
            <w:pPr>
              <w:wordWrap w:val="0"/>
              <w:jc w:val="right"/>
              <w:textAlignment w:val="center"/>
              <w:rPr>
                <w:rFonts w:ascii="Times New Roman" w:hAnsi="Times New Roman" w:hint="default"/>
                <w:b/>
                <w:color w:val="000000"/>
                <w:sz w:val="22"/>
                <w:szCs w:val="22"/>
              </w:rPr>
            </w:pPr>
          </w:p>
        </w:tc>
      </w:tr>
      <w:tr w:rsidR="004F230D">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F230D" w:rsidRDefault="00F314FF">
            <w:pPr>
              <w:textAlignment w:val="center"/>
              <w:rPr>
                <w:rFonts w:cs="宋体" w:hint="default"/>
                <w:color w:val="000000"/>
                <w:sz w:val="22"/>
                <w:szCs w:val="22"/>
              </w:rPr>
            </w:pPr>
            <w:r>
              <w:rPr>
                <w:rFonts w:cs="宋体"/>
                <w:color w:val="000000"/>
                <w:sz w:val="21"/>
                <w:szCs w:val="21"/>
              </w:rPr>
              <w:t>2210201</w:t>
            </w:r>
          </w:p>
        </w:tc>
        <w:tc>
          <w:tcPr>
            <w:tcW w:w="369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F230D" w:rsidRDefault="00F314FF">
            <w:pPr>
              <w:textAlignment w:val="center"/>
              <w:rPr>
                <w:rFonts w:cs="宋体" w:hint="default"/>
                <w:color w:val="000000"/>
                <w:sz w:val="22"/>
                <w:szCs w:val="22"/>
              </w:rPr>
            </w:pPr>
            <w:r>
              <w:rPr>
                <w:rFonts w:cs="宋体"/>
                <w:color w:val="000000"/>
                <w:sz w:val="21"/>
                <w:szCs w:val="21"/>
              </w:rPr>
              <w:t>住房公积金</w:t>
            </w:r>
          </w:p>
        </w:tc>
        <w:tc>
          <w:tcPr>
            <w:tcW w:w="283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F230D" w:rsidRDefault="00F314FF">
            <w:pPr>
              <w:wordWrap w:val="0"/>
              <w:jc w:val="right"/>
              <w:textAlignment w:val="center"/>
              <w:rPr>
                <w:rFonts w:ascii="Times New Roman" w:hAnsi="Times New Roman" w:hint="default"/>
                <w:b/>
                <w:color w:val="000000"/>
                <w:sz w:val="22"/>
                <w:szCs w:val="22"/>
              </w:rPr>
            </w:pPr>
            <w:r>
              <w:rPr>
                <w:rFonts w:ascii="Times New Roman" w:hAnsi="Times New Roman" w:hint="default"/>
                <w:color w:val="000000"/>
                <w:sz w:val="21"/>
                <w:szCs w:val="21"/>
              </w:rPr>
              <w:t xml:space="preserve">2.52 </w:t>
            </w:r>
          </w:p>
        </w:tc>
        <w:tc>
          <w:tcPr>
            <w:tcW w:w="283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F230D" w:rsidRDefault="00F314FF">
            <w:pPr>
              <w:wordWrap w:val="0"/>
              <w:jc w:val="right"/>
              <w:textAlignment w:val="center"/>
              <w:rPr>
                <w:rFonts w:ascii="Times New Roman" w:hAnsi="Times New Roman" w:hint="default"/>
                <w:b/>
                <w:color w:val="000000"/>
                <w:sz w:val="22"/>
                <w:szCs w:val="22"/>
              </w:rPr>
            </w:pPr>
            <w:r>
              <w:rPr>
                <w:rFonts w:ascii="Times New Roman" w:hAnsi="Times New Roman" w:hint="default"/>
                <w:color w:val="000000"/>
                <w:sz w:val="21"/>
                <w:szCs w:val="21"/>
              </w:rPr>
              <w:t xml:space="preserve">2.52 </w:t>
            </w:r>
          </w:p>
        </w:tc>
        <w:tc>
          <w:tcPr>
            <w:tcW w:w="241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F230D" w:rsidRDefault="004F230D">
            <w:pPr>
              <w:wordWrap w:val="0"/>
              <w:jc w:val="right"/>
              <w:textAlignment w:val="center"/>
              <w:rPr>
                <w:rFonts w:ascii="Times New Roman" w:hAnsi="Times New Roman" w:hint="default"/>
                <w:b/>
                <w:color w:val="000000"/>
                <w:sz w:val="22"/>
                <w:szCs w:val="22"/>
              </w:rPr>
            </w:pPr>
          </w:p>
        </w:tc>
      </w:tr>
    </w:tbl>
    <w:p w:rsidR="004F230D" w:rsidRDefault="00F314FF">
      <w:pPr>
        <w:rPr>
          <w:rFonts w:cs="宋体" w:hint="default"/>
          <w:sz w:val="21"/>
          <w:szCs w:val="21"/>
        </w:rPr>
      </w:pPr>
      <w:r>
        <w:rPr>
          <w:rFonts w:cs="宋体"/>
          <w:sz w:val="21"/>
          <w:szCs w:val="21"/>
        </w:rPr>
        <w:t>备注：1.本表反映单位本年度一般公共预算财政拨款支出情况。</w:t>
      </w:r>
      <w:r>
        <w:rPr>
          <w:rFonts w:cs="宋体"/>
          <w:sz w:val="21"/>
          <w:szCs w:val="21"/>
        </w:rPr>
        <w:br/>
      </w:r>
      <w:r>
        <w:rPr>
          <w:rFonts w:cs="宋体"/>
          <w:sz w:val="21"/>
          <w:szCs w:val="21"/>
        </w:rPr>
        <w:br/>
      </w:r>
      <w:r>
        <w:rPr>
          <w:rFonts w:cs="宋体"/>
          <w:sz w:val="21"/>
          <w:szCs w:val="21"/>
        </w:rPr>
        <w:br/>
      </w:r>
    </w:p>
    <w:p w:rsidR="004F230D" w:rsidRDefault="00F314FF">
      <w:pPr>
        <w:ind w:firstLineChars="300" w:firstLine="630"/>
        <w:rPr>
          <w:rFonts w:cs="宋体" w:hint="default"/>
          <w:sz w:val="21"/>
          <w:szCs w:val="21"/>
        </w:rPr>
      </w:pPr>
      <w:r>
        <w:rPr>
          <w:rFonts w:cs="宋体"/>
          <w:sz w:val="21"/>
          <w:szCs w:val="21"/>
        </w:rPr>
        <w:br w:type="page"/>
      </w:r>
    </w:p>
    <w:tbl>
      <w:tblPr>
        <w:tblW w:w="14613" w:type="dxa"/>
        <w:tblLayout w:type="fixed"/>
        <w:tblCellMar>
          <w:left w:w="0" w:type="dxa"/>
          <w:right w:w="0" w:type="dxa"/>
        </w:tblCellMar>
        <w:tblLook w:val="04A0" w:firstRow="1" w:lastRow="0" w:firstColumn="1" w:lastColumn="0" w:noHBand="0" w:noVBand="1"/>
      </w:tblPr>
      <w:tblGrid>
        <w:gridCol w:w="1289"/>
        <w:gridCol w:w="2976"/>
        <w:gridCol w:w="1134"/>
        <w:gridCol w:w="1276"/>
        <w:gridCol w:w="2551"/>
        <w:gridCol w:w="1418"/>
        <w:gridCol w:w="1134"/>
        <w:gridCol w:w="1417"/>
        <w:gridCol w:w="1418"/>
      </w:tblGrid>
      <w:tr w:rsidR="004F230D">
        <w:trPr>
          <w:trHeight w:val="590"/>
        </w:trPr>
        <w:tc>
          <w:tcPr>
            <w:tcW w:w="14613" w:type="dxa"/>
            <w:gridSpan w:val="9"/>
            <w:tcBorders>
              <w:top w:val="nil"/>
              <w:left w:val="nil"/>
              <w:bottom w:val="nil"/>
              <w:right w:val="nil"/>
            </w:tcBorders>
            <w:shd w:val="clear" w:color="auto" w:fill="auto"/>
            <w:noWrap/>
            <w:tcMar>
              <w:top w:w="15" w:type="dxa"/>
              <w:left w:w="15" w:type="dxa"/>
              <w:right w:w="15" w:type="dxa"/>
            </w:tcMar>
            <w:vAlign w:val="bottom"/>
          </w:tcPr>
          <w:p w:rsidR="004F230D" w:rsidRDefault="00F314FF" w:rsidP="008C4508">
            <w:pPr>
              <w:jc w:val="center"/>
              <w:textAlignment w:val="bottom"/>
              <w:rPr>
                <w:rFonts w:cs="宋体" w:hint="default"/>
                <w:b/>
                <w:color w:val="000000"/>
                <w:sz w:val="40"/>
                <w:szCs w:val="40"/>
              </w:rPr>
            </w:pPr>
            <w:r>
              <w:rPr>
                <w:rFonts w:cs="宋体"/>
                <w:b/>
                <w:color w:val="000000"/>
                <w:sz w:val="44"/>
                <w:szCs w:val="44"/>
              </w:rPr>
              <w:lastRenderedPageBreak/>
              <w:t>一般公共预算财政拨款基本支出决算表</w:t>
            </w:r>
          </w:p>
        </w:tc>
      </w:tr>
      <w:tr w:rsidR="004F230D">
        <w:trPr>
          <w:trHeight w:val="302"/>
        </w:trPr>
        <w:tc>
          <w:tcPr>
            <w:tcW w:w="4265" w:type="dxa"/>
            <w:gridSpan w:val="2"/>
            <w:vMerge w:val="restart"/>
            <w:tcBorders>
              <w:top w:val="nil"/>
              <w:left w:val="nil"/>
              <w:right w:val="nil"/>
            </w:tcBorders>
            <w:shd w:val="clear" w:color="auto" w:fill="auto"/>
            <w:noWrap/>
            <w:tcMar>
              <w:top w:w="15" w:type="dxa"/>
              <w:left w:w="15" w:type="dxa"/>
              <w:right w:w="15" w:type="dxa"/>
            </w:tcMar>
            <w:vAlign w:val="bottom"/>
          </w:tcPr>
          <w:p w:rsidR="004F230D" w:rsidRDefault="00F314FF">
            <w:pPr>
              <w:rPr>
                <w:rFonts w:ascii="Arial" w:hAnsi="Arial" w:cs="Arial" w:hint="default"/>
                <w:color w:val="000000"/>
                <w:sz w:val="22"/>
                <w:szCs w:val="22"/>
              </w:rPr>
            </w:pPr>
            <w:r>
              <w:rPr>
                <w:rFonts w:asciiTheme="minorEastAsia" w:eastAsiaTheme="minorEastAsia" w:hAnsiTheme="minorEastAsia" w:cstheme="minorEastAsia"/>
              </w:rPr>
              <w:t>公开单位</w:t>
            </w:r>
            <w:r>
              <w:rPr>
                <w:rFonts w:asciiTheme="minorEastAsia" w:eastAsiaTheme="minorEastAsia" w:hAnsiTheme="minorEastAsia" w:cstheme="minorEastAsia"/>
                <w:color w:val="000000"/>
              </w:rPr>
              <w:t xml:space="preserve">： </w:t>
            </w:r>
            <w:r>
              <w:rPr>
                <w:color w:val="000000"/>
              </w:rPr>
              <w:t>重庆市梁平区政务服务管理办公室（本级）</w:t>
            </w:r>
          </w:p>
        </w:tc>
        <w:tc>
          <w:tcPr>
            <w:tcW w:w="1134" w:type="dxa"/>
            <w:tcBorders>
              <w:top w:val="nil"/>
              <w:left w:val="nil"/>
              <w:bottom w:val="nil"/>
              <w:right w:val="nil"/>
            </w:tcBorders>
            <w:shd w:val="clear" w:color="auto" w:fill="auto"/>
            <w:noWrap/>
            <w:tcMar>
              <w:top w:w="15" w:type="dxa"/>
              <w:left w:w="15" w:type="dxa"/>
              <w:right w:w="15" w:type="dxa"/>
            </w:tcMar>
            <w:vAlign w:val="bottom"/>
          </w:tcPr>
          <w:p w:rsidR="004F230D" w:rsidRDefault="004F230D">
            <w:pPr>
              <w:rPr>
                <w:rFonts w:ascii="Arial" w:hAnsi="Arial" w:cs="Arial" w:hint="default"/>
                <w:color w:val="000000"/>
                <w:sz w:val="20"/>
                <w:szCs w:val="20"/>
              </w:rPr>
            </w:pPr>
          </w:p>
        </w:tc>
        <w:tc>
          <w:tcPr>
            <w:tcW w:w="1276" w:type="dxa"/>
            <w:tcBorders>
              <w:top w:val="nil"/>
              <w:left w:val="nil"/>
              <w:bottom w:val="nil"/>
              <w:right w:val="nil"/>
            </w:tcBorders>
            <w:shd w:val="clear" w:color="auto" w:fill="auto"/>
            <w:noWrap/>
            <w:tcMar>
              <w:top w:w="15" w:type="dxa"/>
              <w:left w:w="15" w:type="dxa"/>
              <w:right w:w="15" w:type="dxa"/>
            </w:tcMar>
            <w:vAlign w:val="bottom"/>
          </w:tcPr>
          <w:p w:rsidR="004F230D" w:rsidRDefault="004F230D">
            <w:pPr>
              <w:rPr>
                <w:rFonts w:ascii="Arial" w:hAnsi="Arial" w:cs="Arial" w:hint="default"/>
                <w:color w:val="000000"/>
                <w:sz w:val="20"/>
                <w:szCs w:val="20"/>
              </w:rPr>
            </w:pPr>
          </w:p>
        </w:tc>
        <w:tc>
          <w:tcPr>
            <w:tcW w:w="2551" w:type="dxa"/>
            <w:tcBorders>
              <w:top w:val="nil"/>
              <w:left w:val="nil"/>
              <w:bottom w:val="nil"/>
              <w:right w:val="nil"/>
            </w:tcBorders>
            <w:shd w:val="clear" w:color="auto" w:fill="auto"/>
            <w:noWrap/>
            <w:tcMar>
              <w:top w:w="15" w:type="dxa"/>
              <w:left w:w="15" w:type="dxa"/>
              <w:right w:w="15" w:type="dxa"/>
            </w:tcMar>
            <w:vAlign w:val="bottom"/>
          </w:tcPr>
          <w:p w:rsidR="004F230D" w:rsidRDefault="004F230D">
            <w:pPr>
              <w:rPr>
                <w:rFonts w:ascii="Arial" w:hAnsi="Arial" w:cs="Arial" w:hint="default"/>
                <w:color w:val="000000"/>
                <w:sz w:val="20"/>
                <w:szCs w:val="20"/>
              </w:rPr>
            </w:pPr>
          </w:p>
        </w:tc>
        <w:tc>
          <w:tcPr>
            <w:tcW w:w="1418" w:type="dxa"/>
            <w:tcBorders>
              <w:top w:val="nil"/>
              <w:left w:val="nil"/>
              <w:bottom w:val="nil"/>
              <w:right w:val="nil"/>
            </w:tcBorders>
            <w:shd w:val="clear" w:color="auto" w:fill="auto"/>
            <w:noWrap/>
            <w:tcMar>
              <w:top w:w="15" w:type="dxa"/>
              <w:left w:w="15" w:type="dxa"/>
              <w:right w:w="15" w:type="dxa"/>
            </w:tcMar>
            <w:vAlign w:val="bottom"/>
          </w:tcPr>
          <w:p w:rsidR="004F230D" w:rsidRDefault="004F230D">
            <w:pPr>
              <w:rPr>
                <w:rFonts w:ascii="Arial" w:hAnsi="Arial" w:cs="Arial" w:hint="default"/>
                <w:color w:val="000000"/>
                <w:sz w:val="20"/>
                <w:szCs w:val="20"/>
              </w:rPr>
            </w:pPr>
          </w:p>
        </w:tc>
        <w:tc>
          <w:tcPr>
            <w:tcW w:w="1134" w:type="dxa"/>
            <w:tcBorders>
              <w:top w:val="nil"/>
              <w:left w:val="nil"/>
              <w:bottom w:val="nil"/>
              <w:right w:val="nil"/>
            </w:tcBorders>
            <w:shd w:val="clear" w:color="auto" w:fill="auto"/>
            <w:noWrap/>
            <w:tcMar>
              <w:top w:w="15" w:type="dxa"/>
              <w:left w:w="15" w:type="dxa"/>
              <w:right w:w="15" w:type="dxa"/>
            </w:tcMar>
            <w:vAlign w:val="bottom"/>
          </w:tcPr>
          <w:p w:rsidR="004F230D" w:rsidRDefault="004F230D">
            <w:pPr>
              <w:rPr>
                <w:rFonts w:ascii="Arial" w:hAnsi="Arial" w:cs="Arial" w:hint="default"/>
                <w:color w:val="000000"/>
                <w:sz w:val="20"/>
                <w:szCs w:val="20"/>
              </w:rPr>
            </w:pPr>
          </w:p>
        </w:tc>
        <w:tc>
          <w:tcPr>
            <w:tcW w:w="1417" w:type="dxa"/>
            <w:tcBorders>
              <w:top w:val="nil"/>
              <w:left w:val="nil"/>
              <w:bottom w:val="nil"/>
              <w:right w:val="nil"/>
            </w:tcBorders>
            <w:shd w:val="clear" w:color="auto" w:fill="auto"/>
            <w:noWrap/>
            <w:tcMar>
              <w:top w:w="15" w:type="dxa"/>
              <w:left w:w="15" w:type="dxa"/>
              <w:right w:w="15" w:type="dxa"/>
            </w:tcMar>
            <w:vAlign w:val="bottom"/>
          </w:tcPr>
          <w:p w:rsidR="004F230D" w:rsidRDefault="004F230D">
            <w:pPr>
              <w:rPr>
                <w:rFonts w:ascii="Arial" w:hAnsi="Arial" w:cs="Arial" w:hint="default"/>
                <w:color w:val="000000"/>
                <w:sz w:val="20"/>
                <w:szCs w:val="20"/>
              </w:rPr>
            </w:pPr>
          </w:p>
        </w:tc>
        <w:tc>
          <w:tcPr>
            <w:tcW w:w="1418" w:type="dxa"/>
            <w:tcBorders>
              <w:top w:val="nil"/>
              <w:left w:val="nil"/>
              <w:bottom w:val="nil"/>
              <w:right w:val="nil"/>
            </w:tcBorders>
            <w:shd w:val="clear" w:color="auto" w:fill="auto"/>
            <w:noWrap/>
            <w:tcMar>
              <w:top w:w="15" w:type="dxa"/>
              <w:left w:w="15" w:type="dxa"/>
              <w:right w:w="15" w:type="dxa"/>
            </w:tcMar>
            <w:vAlign w:val="bottom"/>
          </w:tcPr>
          <w:p w:rsidR="004F230D" w:rsidRDefault="00F314FF">
            <w:pPr>
              <w:jc w:val="right"/>
              <w:textAlignment w:val="bottom"/>
              <w:rPr>
                <w:rFonts w:cs="宋体" w:hint="default"/>
                <w:color w:val="000000"/>
              </w:rPr>
            </w:pPr>
            <w:r>
              <w:rPr>
                <w:rFonts w:cs="宋体"/>
                <w:color w:val="000000"/>
              </w:rPr>
              <w:t>公开06表</w:t>
            </w:r>
          </w:p>
        </w:tc>
      </w:tr>
      <w:tr w:rsidR="004F230D">
        <w:trPr>
          <w:trHeight w:val="302"/>
        </w:trPr>
        <w:tc>
          <w:tcPr>
            <w:tcW w:w="4265" w:type="dxa"/>
            <w:gridSpan w:val="2"/>
            <w:vMerge/>
            <w:tcBorders>
              <w:left w:val="nil"/>
              <w:bottom w:val="nil"/>
              <w:right w:val="nil"/>
            </w:tcBorders>
            <w:shd w:val="clear" w:color="auto" w:fill="auto"/>
            <w:noWrap/>
            <w:tcMar>
              <w:top w:w="15" w:type="dxa"/>
              <w:left w:w="15" w:type="dxa"/>
              <w:right w:w="15" w:type="dxa"/>
            </w:tcMar>
            <w:vAlign w:val="bottom"/>
          </w:tcPr>
          <w:p w:rsidR="004F230D" w:rsidRDefault="004F230D">
            <w:pPr>
              <w:rPr>
                <w:rFonts w:ascii="Arial" w:hAnsi="Arial" w:cs="Arial" w:hint="default"/>
                <w:color w:val="000000"/>
                <w:sz w:val="22"/>
                <w:szCs w:val="22"/>
              </w:rPr>
            </w:pPr>
          </w:p>
        </w:tc>
        <w:tc>
          <w:tcPr>
            <w:tcW w:w="1134" w:type="dxa"/>
            <w:tcBorders>
              <w:top w:val="nil"/>
              <w:left w:val="nil"/>
              <w:bottom w:val="nil"/>
              <w:right w:val="nil"/>
            </w:tcBorders>
            <w:shd w:val="clear" w:color="auto" w:fill="auto"/>
            <w:noWrap/>
            <w:tcMar>
              <w:top w:w="15" w:type="dxa"/>
              <w:left w:w="15" w:type="dxa"/>
              <w:right w:w="15" w:type="dxa"/>
            </w:tcMar>
            <w:vAlign w:val="bottom"/>
          </w:tcPr>
          <w:p w:rsidR="004F230D" w:rsidRDefault="004F230D">
            <w:pPr>
              <w:rPr>
                <w:rFonts w:ascii="Arial" w:hAnsi="Arial" w:cs="Arial" w:hint="default"/>
                <w:color w:val="000000"/>
                <w:sz w:val="22"/>
                <w:szCs w:val="22"/>
              </w:rPr>
            </w:pPr>
          </w:p>
        </w:tc>
        <w:tc>
          <w:tcPr>
            <w:tcW w:w="1276" w:type="dxa"/>
            <w:tcBorders>
              <w:top w:val="nil"/>
              <w:left w:val="nil"/>
              <w:bottom w:val="nil"/>
              <w:right w:val="nil"/>
            </w:tcBorders>
            <w:shd w:val="clear" w:color="auto" w:fill="auto"/>
            <w:noWrap/>
            <w:tcMar>
              <w:top w:w="15" w:type="dxa"/>
              <w:left w:w="15" w:type="dxa"/>
              <w:right w:w="15" w:type="dxa"/>
            </w:tcMar>
            <w:vAlign w:val="bottom"/>
          </w:tcPr>
          <w:p w:rsidR="004F230D" w:rsidRDefault="004F230D">
            <w:pPr>
              <w:rPr>
                <w:rFonts w:ascii="Arial" w:hAnsi="Arial" w:cs="Arial" w:hint="default"/>
                <w:color w:val="000000"/>
                <w:sz w:val="22"/>
                <w:szCs w:val="22"/>
              </w:rPr>
            </w:pPr>
          </w:p>
        </w:tc>
        <w:tc>
          <w:tcPr>
            <w:tcW w:w="2551" w:type="dxa"/>
            <w:tcBorders>
              <w:top w:val="nil"/>
              <w:left w:val="nil"/>
              <w:bottom w:val="nil"/>
              <w:right w:val="nil"/>
            </w:tcBorders>
            <w:shd w:val="clear" w:color="auto" w:fill="auto"/>
            <w:noWrap/>
            <w:tcMar>
              <w:top w:w="15" w:type="dxa"/>
              <w:left w:w="15" w:type="dxa"/>
              <w:right w:w="15" w:type="dxa"/>
            </w:tcMar>
            <w:vAlign w:val="bottom"/>
          </w:tcPr>
          <w:p w:rsidR="004F230D" w:rsidRDefault="004F230D">
            <w:pPr>
              <w:rPr>
                <w:rFonts w:ascii="Arial" w:hAnsi="Arial" w:cs="Arial" w:hint="default"/>
                <w:color w:val="000000"/>
                <w:sz w:val="22"/>
                <w:szCs w:val="22"/>
              </w:rPr>
            </w:pPr>
          </w:p>
        </w:tc>
        <w:tc>
          <w:tcPr>
            <w:tcW w:w="1418" w:type="dxa"/>
            <w:tcBorders>
              <w:top w:val="nil"/>
              <w:left w:val="nil"/>
              <w:bottom w:val="nil"/>
              <w:right w:val="nil"/>
            </w:tcBorders>
            <w:shd w:val="clear" w:color="auto" w:fill="auto"/>
            <w:noWrap/>
            <w:tcMar>
              <w:top w:w="15" w:type="dxa"/>
              <w:left w:w="15" w:type="dxa"/>
              <w:right w:w="15" w:type="dxa"/>
            </w:tcMar>
            <w:vAlign w:val="bottom"/>
          </w:tcPr>
          <w:p w:rsidR="004F230D" w:rsidRDefault="004F230D">
            <w:pPr>
              <w:rPr>
                <w:rFonts w:ascii="Arial" w:hAnsi="Arial" w:cs="Arial" w:hint="default"/>
                <w:color w:val="000000"/>
                <w:sz w:val="22"/>
                <w:szCs w:val="22"/>
              </w:rPr>
            </w:pPr>
          </w:p>
        </w:tc>
        <w:tc>
          <w:tcPr>
            <w:tcW w:w="1134" w:type="dxa"/>
            <w:tcBorders>
              <w:top w:val="nil"/>
              <w:left w:val="nil"/>
              <w:bottom w:val="nil"/>
              <w:right w:val="nil"/>
            </w:tcBorders>
            <w:shd w:val="clear" w:color="auto" w:fill="auto"/>
            <w:noWrap/>
            <w:tcMar>
              <w:top w:w="15" w:type="dxa"/>
              <w:left w:w="15" w:type="dxa"/>
              <w:right w:w="15" w:type="dxa"/>
            </w:tcMar>
            <w:vAlign w:val="bottom"/>
          </w:tcPr>
          <w:p w:rsidR="004F230D" w:rsidRDefault="004F230D">
            <w:pPr>
              <w:rPr>
                <w:rFonts w:ascii="Arial" w:hAnsi="Arial" w:cs="Arial" w:hint="default"/>
                <w:color w:val="000000"/>
                <w:sz w:val="22"/>
                <w:szCs w:val="22"/>
              </w:rPr>
            </w:pPr>
          </w:p>
        </w:tc>
        <w:tc>
          <w:tcPr>
            <w:tcW w:w="1417" w:type="dxa"/>
            <w:tcBorders>
              <w:top w:val="nil"/>
              <w:left w:val="nil"/>
              <w:bottom w:val="nil"/>
              <w:right w:val="nil"/>
            </w:tcBorders>
            <w:shd w:val="clear" w:color="auto" w:fill="auto"/>
            <w:noWrap/>
            <w:tcMar>
              <w:top w:w="15" w:type="dxa"/>
              <w:left w:w="15" w:type="dxa"/>
              <w:right w:w="15" w:type="dxa"/>
            </w:tcMar>
            <w:vAlign w:val="bottom"/>
          </w:tcPr>
          <w:p w:rsidR="004F230D" w:rsidRDefault="004F230D">
            <w:pPr>
              <w:rPr>
                <w:rFonts w:ascii="Arial" w:hAnsi="Arial" w:cs="Arial" w:hint="default"/>
                <w:color w:val="000000"/>
                <w:sz w:val="22"/>
                <w:szCs w:val="22"/>
              </w:rPr>
            </w:pPr>
          </w:p>
        </w:tc>
        <w:tc>
          <w:tcPr>
            <w:tcW w:w="1418" w:type="dxa"/>
            <w:tcBorders>
              <w:top w:val="nil"/>
              <w:left w:val="nil"/>
              <w:bottom w:val="nil"/>
              <w:right w:val="nil"/>
            </w:tcBorders>
            <w:shd w:val="clear" w:color="auto" w:fill="auto"/>
            <w:noWrap/>
            <w:tcMar>
              <w:top w:w="15" w:type="dxa"/>
              <w:left w:w="15" w:type="dxa"/>
              <w:right w:w="15" w:type="dxa"/>
            </w:tcMar>
            <w:vAlign w:val="bottom"/>
          </w:tcPr>
          <w:p w:rsidR="004F230D" w:rsidRDefault="00F314FF">
            <w:pPr>
              <w:jc w:val="right"/>
              <w:textAlignment w:val="bottom"/>
              <w:rPr>
                <w:rFonts w:cs="宋体" w:hint="default"/>
                <w:color w:val="000000"/>
              </w:rPr>
            </w:pPr>
            <w:r>
              <w:rPr>
                <w:rFonts w:cs="宋体"/>
                <w:color w:val="000000"/>
              </w:rPr>
              <w:t>单位：</w:t>
            </w:r>
            <w:r>
              <w:rPr>
                <w:rFonts w:cs="宋体"/>
              </w:rPr>
              <w:t>万元</w:t>
            </w:r>
          </w:p>
        </w:tc>
      </w:tr>
      <w:tr w:rsidR="004F230D">
        <w:trPr>
          <w:trHeight w:val="311"/>
        </w:trPr>
        <w:tc>
          <w:tcPr>
            <w:tcW w:w="5399" w:type="dxa"/>
            <w:gridSpan w:val="3"/>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F230D" w:rsidRDefault="00F314FF">
            <w:pPr>
              <w:jc w:val="center"/>
              <w:textAlignment w:val="center"/>
              <w:rPr>
                <w:rFonts w:cs="宋体" w:hint="default"/>
                <w:b/>
                <w:color w:val="000000"/>
                <w:sz w:val="22"/>
                <w:szCs w:val="22"/>
              </w:rPr>
            </w:pPr>
            <w:r>
              <w:rPr>
                <w:rFonts w:cs="宋体"/>
                <w:b/>
                <w:color w:val="000000"/>
                <w:sz w:val="22"/>
                <w:szCs w:val="22"/>
              </w:rPr>
              <w:t>人员经费</w:t>
            </w:r>
          </w:p>
        </w:tc>
        <w:tc>
          <w:tcPr>
            <w:tcW w:w="9214" w:type="dxa"/>
            <w:gridSpan w:val="6"/>
            <w:tcBorders>
              <w:top w:val="single" w:sz="4" w:space="0" w:color="000000"/>
              <w:left w:val="nil"/>
              <w:bottom w:val="single" w:sz="4" w:space="0" w:color="000000"/>
              <w:right w:val="single" w:sz="4" w:space="0" w:color="000000"/>
            </w:tcBorders>
            <w:shd w:val="clear" w:color="FFFFFF" w:fill="C0C0C0"/>
            <w:noWrap/>
            <w:tcMar>
              <w:top w:w="15" w:type="dxa"/>
              <w:left w:w="15" w:type="dxa"/>
              <w:right w:w="15" w:type="dxa"/>
            </w:tcMar>
            <w:vAlign w:val="center"/>
          </w:tcPr>
          <w:p w:rsidR="004F230D" w:rsidRDefault="00F314FF">
            <w:pPr>
              <w:jc w:val="center"/>
              <w:textAlignment w:val="center"/>
              <w:rPr>
                <w:rFonts w:cs="宋体" w:hint="default"/>
                <w:b/>
                <w:color w:val="000000"/>
                <w:sz w:val="22"/>
                <w:szCs w:val="22"/>
              </w:rPr>
            </w:pPr>
            <w:r>
              <w:rPr>
                <w:rFonts w:cs="宋体"/>
                <w:b/>
                <w:color w:val="000000"/>
                <w:sz w:val="22"/>
                <w:szCs w:val="22"/>
              </w:rPr>
              <w:t>公用经费</w:t>
            </w:r>
          </w:p>
        </w:tc>
      </w:tr>
      <w:tr w:rsidR="004F230D">
        <w:trPr>
          <w:trHeight w:val="312"/>
        </w:trPr>
        <w:tc>
          <w:tcPr>
            <w:tcW w:w="1289"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F230D" w:rsidRDefault="00F314FF">
            <w:pPr>
              <w:jc w:val="center"/>
              <w:textAlignment w:val="center"/>
              <w:rPr>
                <w:rFonts w:cs="宋体" w:hint="default"/>
                <w:b/>
                <w:color w:val="000000"/>
                <w:sz w:val="22"/>
                <w:szCs w:val="22"/>
              </w:rPr>
            </w:pPr>
            <w:r>
              <w:rPr>
                <w:rFonts w:cs="宋体"/>
                <w:b/>
                <w:color w:val="000000"/>
                <w:sz w:val="22"/>
                <w:szCs w:val="22"/>
              </w:rPr>
              <w:t>经济分类科目编码</w:t>
            </w:r>
          </w:p>
        </w:tc>
        <w:tc>
          <w:tcPr>
            <w:tcW w:w="2976"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4F230D" w:rsidRDefault="00F314FF">
            <w:pPr>
              <w:jc w:val="center"/>
              <w:textAlignment w:val="center"/>
              <w:rPr>
                <w:rFonts w:cs="宋体" w:hint="default"/>
                <w:b/>
                <w:color w:val="000000"/>
                <w:sz w:val="22"/>
                <w:szCs w:val="22"/>
              </w:rPr>
            </w:pPr>
            <w:r>
              <w:rPr>
                <w:rFonts w:cs="宋体"/>
                <w:b/>
                <w:color w:val="000000"/>
                <w:sz w:val="22"/>
                <w:szCs w:val="22"/>
              </w:rPr>
              <w:t>经济分类科目（按“款”</w:t>
            </w:r>
            <w:proofErr w:type="gramStart"/>
            <w:r>
              <w:rPr>
                <w:rFonts w:cs="宋体"/>
                <w:b/>
                <w:color w:val="000000"/>
                <w:sz w:val="22"/>
                <w:szCs w:val="22"/>
              </w:rPr>
              <w:t>级功能</w:t>
            </w:r>
            <w:proofErr w:type="gramEnd"/>
            <w:r>
              <w:rPr>
                <w:rFonts w:cs="宋体"/>
                <w:b/>
                <w:color w:val="000000"/>
                <w:sz w:val="22"/>
                <w:szCs w:val="22"/>
              </w:rPr>
              <w:t>分类科目）</w:t>
            </w:r>
          </w:p>
        </w:tc>
        <w:tc>
          <w:tcPr>
            <w:tcW w:w="1134"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4F230D" w:rsidRDefault="00F314FF">
            <w:pPr>
              <w:jc w:val="center"/>
              <w:textAlignment w:val="center"/>
              <w:rPr>
                <w:rFonts w:cs="宋体" w:hint="default"/>
                <w:b/>
                <w:color w:val="000000"/>
                <w:sz w:val="22"/>
                <w:szCs w:val="22"/>
              </w:rPr>
            </w:pPr>
            <w:r>
              <w:rPr>
                <w:rFonts w:cs="宋体"/>
                <w:b/>
                <w:color w:val="000000"/>
                <w:sz w:val="22"/>
                <w:szCs w:val="22"/>
              </w:rPr>
              <w:t>金额</w:t>
            </w:r>
          </w:p>
        </w:tc>
        <w:tc>
          <w:tcPr>
            <w:tcW w:w="1276"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F230D" w:rsidRDefault="00F314FF">
            <w:pPr>
              <w:jc w:val="center"/>
              <w:textAlignment w:val="center"/>
              <w:rPr>
                <w:rFonts w:cs="宋体" w:hint="default"/>
                <w:b/>
                <w:color w:val="000000"/>
                <w:sz w:val="22"/>
                <w:szCs w:val="22"/>
              </w:rPr>
            </w:pPr>
            <w:r>
              <w:rPr>
                <w:rFonts w:cs="宋体"/>
                <w:b/>
                <w:color w:val="000000"/>
                <w:sz w:val="22"/>
                <w:szCs w:val="22"/>
              </w:rPr>
              <w:t>经济分类科目编码</w:t>
            </w:r>
          </w:p>
        </w:tc>
        <w:tc>
          <w:tcPr>
            <w:tcW w:w="2551"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4F230D" w:rsidRDefault="00F314FF">
            <w:pPr>
              <w:jc w:val="center"/>
              <w:textAlignment w:val="center"/>
              <w:rPr>
                <w:rFonts w:cs="宋体" w:hint="default"/>
                <w:b/>
                <w:color w:val="000000"/>
                <w:sz w:val="22"/>
                <w:szCs w:val="22"/>
              </w:rPr>
            </w:pPr>
            <w:r>
              <w:rPr>
                <w:rFonts w:cs="宋体"/>
                <w:b/>
                <w:color w:val="000000"/>
                <w:sz w:val="22"/>
                <w:szCs w:val="22"/>
              </w:rPr>
              <w:t>经济分类科目（按“款”</w:t>
            </w:r>
            <w:proofErr w:type="gramStart"/>
            <w:r>
              <w:rPr>
                <w:rFonts w:cs="宋体"/>
                <w:b/>
                <w:color w:val="000000"/>
                <w:sz w:val="22"/>
                <w:szCs w:val="22"/>
              </w:rPr>
              <w:t>级功能</w:t>
            </w:r>
            <w:proofErr w:type="gramEnd"/>
            <w:r>
              <w:rPr>
                <w:rFonts w:cs="宋体"/>
                <w:b/>
                <w:color w:val="000000"/>
                <w:sz w:val="22"/>
                <w:szCs w:val="22"/>
              </w:rPr>
              <w:t>分类科目）</w:t>
            </w:r>
          </w:p>
        </w:tc>
        <w:tc>
          <w:tcPr>
            <w:tcW w:w="1418"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4F230D" w:rsidRDefault="00F314FF">
            <w:pPr>
              <w:jc w:val="center"/>
              <w:textAlignment w:val="center"/>
              <w:rPr>
                <w:rFonts w:cs="宋体" w:hint="default"/>
                <w:b/>
                <w:color w:val="000000"/>
                <w:sz w:val="22"/>
                <w:szCs w:val="22"/>
              </w:rPr>
            </w:pPr>
            <w:r>
              <w:rPr>
                <w:rFonts w:cs="宋体"/>
                <w:b/>
                <w:color w:val="000000"/>
                <w:sz w:val="22"/>
                <w:szCs w:val="22"/>
              </w:rPr>
              <w:t>金额</w:t>
            </w:r>
          </w:p>
        </w:tc>
        <w:tc>
          <w:tcPr>
            <w:tcW w:w="1134"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F230D" w:rsidRDefault="00F314FF">
            <w:pPr>
              <w:jc w:val="center"/>
              <w:textAlignment w:val="center"/>
              <w:rPr>
                <w:rFonts w:cs="宋体" w:hint="default"/>
                <w:b/>
                <w:color w:val="000000"/>
                <w:sz w:val="22"/>
                <w:szCs w:val="22"/>
              </w:rPr>
            </w:pPr>
            <w:r>
              <w:rPr>
                <w:rFonts w:cs="宋体"/>
                <w:b/>
                <w:color w:val="000000"/>
                <w:sz w:val="22"/>
                <w:szCs w:val="22"/>
              </w:rPr>
              <w:t>经济分类科目编码</w:t>
            </w:r>
          </w:p>
        </w:tc>
        <w:tc>
          <w:tcPr>
            <w:tcW w:w="1417"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4F230D" w:rsidRDefault="00F314FF">
            <w:pPr>
              <w:jc w:val="center"/>
              <w:textAlignment w:val="center"/>
              <w:rPr>
                <w:rFonts w:cs="宋体" w:hint="default"/>
                <w:b/>
                <w:color w:val="000000"/>
                <w:sz w:val="22"/>
                <w:szCs w:val="22"/>
              </w:rPr>
            </w:pPr>
            <w:r>
              <w:rPr>
                <w:rFonts w:cs="宋体"/>
                <w:b/>
                <w:color w:val="000000"/>
                <w:sz w:val="22"/>
                <w:szCs w:val="22"/>
              </w:rPr>
              <w:t>经济分类科目（按“款”</w:t>
            </w:r>
            <w:proofErr w:type="gramStart"/>
            <w:r>
              <w:rPr>
                <w:rFonts w:cs="宋体"/>
                <w:b/>
                <w:color w:val="000000"/>
                <w:sz w:val="22"/>
                <w:szCs w:val="22"/>
              </w:rPr>
              <w:t>级功能</w:t>
            </w:r>
            <w:proofErr w:type="gramEnd"/>
            <w:r>
              <w:rPr>
                <w:rFonts w:cs="宋体"/>
                <w:b/>
                <w:color w:val="000000"/>
                <w:sz w:val="22"/>
                <w:szCs w:val="22"/>
              </w:rPr>
              <w:t>分类科目）</w:t>
            </w:r>
          </w:p>
        </w:tc>
        <w:tc>
          <w:tcPr>
            <w:tcW w:w="1418"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4F230D" w:rsidRDefault="00F314FF">
            <w:pPr>
              <w:jc w:val="center"/>
              <w:textAlignment w:val="center"/>
              <w:rPr>
                <w:rFonts w:cs="宋体" w:hint="default"/>
                <w:b/>
                <w:color w:val="000000"/>
                <w:sz w:val="22"/>
                <w:szCs w:val="22"/>
              </w:rPr>
            </w:pPr>
            <w:r>
              <w:rPr>
                <w:rFonts w:cs="宋体"/>
                <w:b/>
                <w:color w:val="000000"/>
                <w:sz w:val="22"/>
                <w:szCs w:val="22"/>
              </w:rPr>
              <w:t>金额</w:t>
            </w:r>
          </w:p>
        </w:tc>
      </w:tr>
      <w:tr w:rsidR="004F230D">
        <w:trPr>
          <w:trHeight w:val="799"/>
        </w:trPr>
        <w:tc>
          <w:tcPr>
            <w:tcW w:w="1289"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F230D" w:rsidRDefault="004F230D">
            <w:pPr>
              <w:jc w:val="center"/>
              <w:rPr>
                <w:rFonts w:cs="宋体" w:hint="default"/>
                <w:b/>
                <w:color w:val="000000"/>
                <w:sz w:val="22"/>
                <w:szCs w:val="22"/>
              </w:rPr>
            </w:pPr>
          </w:p>
        </w:tc>
        <w:tc>
          <w:tcPr>
            <w:tcW w:w="2976"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4F230D" w:rsidRDefault="004F230D">
            <w:pPr>
              <w:jc w:val="center"/>
              <w:rPr>
                <w:rFonts w:cs="宋体" w:hint="default"/>
                <w:b/>
                <w:color w:val="000000"/>
                <w:sz w:val="22"/>
                <w:szCs w:val="22"/>
              </w:rPr>
            </w:pPr>
          </w:p>
        </w:tc>
        <w:tc>
          <w:tcPr>
            <w:tcW w:w="1134"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4F230D" w:rsidRDefault="004F230D">
            <w:pPr>
              <w:jc w:val="center"/>
              <w:rPr>
                <w:rFonts w:cs="宋体" w:hint="default"/>
                <w:b/>
                <w:color w:val="000000"/>
                <w:sz w:val="22"/>
                <w:szCs w:val="22"/>
              </w:rPr>
            </w:pPr>
          </w:p>
        </w:tc>
        <w:tc>
          <w:tcPr>
            <w:tcW w:w="1276"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F230D" w:rsidRDefault="004F230D">
            <w:pPr>
              <w:jc w:val="center"/>
              <w:rPr>
                <w:rFonts w:cs="宋体" w:hint="default"/>
                <w:b/>
                <w:color w:val="000000"/>
                <w:sz w:val="22"/>
                <w:szCs w:val="22"/>
              </w:rPr>
            </w:pPr>
          </w:p>
        </w:tc>
        <w:tc>
          <w:tcPr>
            <w:tcW w:w="2551"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4F230D" w:rsidRDefault="004F230D">
            <w:pPr>
              <w:jc w:val="center"/>
              <w:rPr>
                <w:rFonts w:cs="宋体" w:hint="default"/>
                <w:b/>
                <w:color w:val="000000"/>
                <w:sz w:val="22"/>
                <w:szCs w:val="22"/>
              </w:rPr>
            </w:pPr>
          </w:p>
        </w:tc>
        <w:tc>
          <w:tcPr>
            <w:tcW w:w="1418"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4F230D" w:rsidRDefault="004F230D">
            <w:pPr>
              <w:jc w:val="center"/>
              <w:rPr>
                <w:rFonts w:cs="宋体" w:hint="default"/>
                <w:b/>
                <w:color w:val="000000"/>
                <w:sz w:val="22"/>
                <w:szCs w:val="22"/>
              </w:rPr>
            </w:pPr>
          </w:p>
        </w:tc>
        <w:tc>
          <w:tcPr>
            <w:tcW w:w="1134"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F230D" w:rsidRDefault="004F230D">
            <w:pPr>
              <w:jc w:val="center"/>
              <w:rPr>
                <w:rFonts w:cs="宋体" w:hint="default"/>
                <w:b/>
                <w:color w:val="000000"/>
                <w:sz w:val="22"/>
                <w:szCs w:val="22"/>
              </w:rPr>
            </w:pPr>
          </w:p>
        </w:tc>
        <w:tc>
          <w:tcPr>
            <w:tcW w:w="1417"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4F230D" w:rsidRDefault="004F230D">
            <w:pPr>
              <w:jc w:val="center"/>
              <w:rPr>
                <w:rFonts w:cs="宋体" w:hint="default"/>
                <w:b/>
                <w:color w:val="000000"/>
                <w:sz w:val="22"/>
                <w:szCs w:val="22"/>
              </w:rPr>
            </w:pPr>
          </w:p>
        </w:tc>
        <w:tc>
          <w:tcPr>
            <w:tcW w:w="1418"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4F230D" w:rsidRDefault="004F230D">
            <w:pPr>
              <w:jc w:val="center"/>
              <w:rPr>
                <w:rFonts w:cs="宋体" w:hint="default"/>
                <w:b/>
                <w:color w:val="000000"/>
                <w:sz w:val="22"/>
                <w:szCs w:val="22"/>
              </w:rPr>
            </w:pPr>
          </w:p>
        </w:tc>
      </w:tr>
      <w:tr w:rsidR="004F230D">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F230D" w:rsidRDefault="00F314FF">
            <w:pPr>
              <w:textAlignment w:val="center"/>
              <w:rPr>
                <w:rFonts w:cs="宋体" w:hint="default"/>
                <w:color w:val="000000"/>
                <w:sz w:val="22"/>
                <w:szCs w:val="22"/>
              </w:rPr>
            </w:pPr>
            <w:r>
              <w:rPr>
                <w:rFonts w:cs="宋体"/>
                <w:color w:val="000000"/>
                <w:sz w:val="22"/>
                <w:szCs w:val="22"/>
              </w:rPr>
              <w:t>301</w:t>
            </w:r>
          </w:p>
        </w:tc>
        <w:tc>
          <w:tcPr>
            <w:tcW w:w="297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F230D" w:rsidRDefault="00F314FF">
            <w:pPr>
              <w:textAlignment w:val="center"/>
              <w:rPr>
                <w:rFonts w:cs="宋体" w:hint="default"/>
                <w:color w:val="000000"/>
                <w:sz w:val="22"/>
                <w:szCs w:val="22"/>
              </w:rPr>
            </w:pPr>
            <w:r>
              <w:rPr>
                <w:rFonts w:cs="宋体"/>
                <w:color w:val="000000"/>
                <w:sz w:val="22"/>
                <w:szCs w:val="22"/>
              </w:rPr>
              <w:t>工资福利支出</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F230D" w:rsidRDefault="00F314FF">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rPr>
              <w:t>122.5</w:t>
            </w:r>
            <w:r w:rsidR="008C4508">
              <w:rPr>
                <w:rFonts w:ascii="Times New Roman" w:hAnsi="Times New Roman"/>
                <w:color w:val="000000"/>
                <w:sz w:val="21"/>
                <w:szCs w:val="21"/>
              </w:rPr>
              <w:t>1</w:t>
            </w:r>
            <w:r>
              <w:rPr>
                <w:rFonts w:ascii="Times New Roman" w:hAnsi="Times New Roman" w:hint="default"/>
                <w:color w:val="000000"/>
                <w:sz w:val="21"/>
                <w:szCs w:val="21"/>
              </w:rPr>
              <w:t xml:space="preserve"> </w:t>
            </w:r>
          </w:p>
        </w:tc>
        <w:tc>
          <w:tcPr>
            <w:tcW w:w="127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F230D" w:rsidRDefault="00F314FF">
            <w:pPr>
              <w:textAlignment w:val="center"/>
              <w:rPr>
                <w:rFonts w:cs="宋体" w:hint="default"/>
                <w:color w:val="000000"/>
                <w:sz w:val="22"/>
                <w:szCs w:val="22"/>
              </w:rPr>
            </w:pPr>
            <w:r>
              <w:rPr>
                <w:rFonts w:cs="宋体"/>
                <w:color w:val="000000"/>
                <w:sz w:val="22"/>
                <w:szCs w:val="22"/>
              </w:rPr>
              <w:t>302</w:t>
            </w:r>
          </w:p>
        </w:tc>
        <w:tc>
          <w:tcPr>
            <w:tcW w:w="255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F230D" w:rsidRDefault="00F314FF">
            <w:pPr>
              <w:textAlignment w:val="center"/>
              <w:rPr>
                <w:rFonts w:cs="宋体" w:hint="default"/>
                <w:color w:val="000000"/>
                <w:sz w:val="22"/>
                <w:szCs w:val="22"/>
              </w:rPr>
            </w:pPr>
            <w:r>
              <w:rPr>
                <w:rFonts w:cs="宋体"/>
                <w:color w:val="000000"/>
                <w:sz w:val="22"/>
                <w:szCs w:val="22"/>
              </w:rPr>
              <w:t>商品和服务支出</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F230D" w:rsidRDefault="00F314FF">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rPr>
              <w:t xml:space="preserve">23.37 </w:t>
            </w:r>
          </w:p>
        </w:tc>
        <w:tc>
          <w:tcPr>
            <w:tcW w:w="1134"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F230D" w:rsidRDefault="004F230D">
            <w:pPr>
              <w:textAlignment w:val="center"/>
              <w:rPr>
                <w:rFonts w:cs="宋体" w:hint="default"/>
                <w:color w:val="000000"/>
                <w:sz w:val="22"/>
                <w:szCs w:val="22"/>
              </w:rPr>
            </w:pPr>
          </w:p>
        </w:tc>
        <w:tc>
          <w:tcPr>
            <w:tcW w:w="141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F230D" w:rsidRDefault="004F230D">
            <w:pPr>
              <w:textAlignment w:val="center"/>
              <w:rPr>
                <w:rFonts w:cs="宋体" w:hint="default"/>
                <w:color w:val="000000"/>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F230D" w:rsidRDefault="004F230D">
            <w:pPr>
              <w:wordWrap w:val="0"/>
              <w:jc w:val="right"/>
              <w:textAlignment w:val="center"/>
              <w:rPr>
                <w:rFonts w:cs="宋体" w:hint="default"/>
                <w:color w:val="000000"/>
                <w:sz w:val="22"/>
                <w:szCs w:val="22"/>
              </w:rPr>
            </w:pPr>
          </w:p>
        </w:tc>
      </w:tr>
      <w:tr w:rsidR="004F230D">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F230D" w:rsidRDefault="00F314FF">
            <w:pPr>
              <w:textAlignment w:val="center"/>
              <w:rPr>
                <w:rFonts w:cs="宋体" w:hint="default"/>
                <w:color w:val="000000"/>
                <w:sz w:val="22"/>
                <w:szCs w:val="22"/>
              </w:rPr>
            </w:pPr>
            <w:r>
              <w:rPr>
                <w:rFonts w:cs="宋体"/>
                <w:color w:val="000000"/>
                <w:sz w:val="22"/>
                <w:szCs w:val="22"/>
              </w:rPr>
              <w:t>30101</w:t>
            </w:r>
          </w:p>
        </w:tc>
        <w:tc>
          <w:tcPr>
            <w:tcW w:w="297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F230D" w:rsidRDefault="00F314FF">
            <w:pPr>
              <w:textAlignment w:val="center"/>
              <w:rPr>
                <w:rFonts w:cs="宋体" w:hint="default"/>
                <w:color w:val="000000"/>
                <w:sz w:val="22"/>
                <w:szCs w:val="22"/>
              </w:rPr>
            </w:pPr>
            <w:r>
              <w:rPr>
                <w:rFonts w:cs="宋体"/>
                <w:color w:val="000000"/>
                <w:sz w:val="22"/>
                <w:szCs w:val="22"/>
              </w:rPr>
              <w:t xml:space="preserve">  基本工资</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F230D" w:rsidRDefault="00F314FF">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rPr>
              <w:t xml:space="preserve">25.47 </w:t>
            </w:r>
          </w:p>
        </w:tc>
        <w:tc>
          <w:tcPr>
            <w:tcW w:w="127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F230D" w:rsidRDefault="00F314FF">
            <w:pPr>
              <w:textAlignment w:val="center"/>
              <w:rPr>
                <w:rFonts w:cs="宋体" w:hint="default"/>
                <w:color w:val="000000"/>
                <w:sz w:val="22"/>
                <w:szCs w:val="22"/>
              </w:rPr>
            </w:pPr>
            <w:r>
              <w:rPr>
                <w:rFonts w:cs="宋体"/>
                <w:color w:val="000000"/>
                <w:sz w:val="22"/>
                <w:szCs w:val="22"/>
              </w:rPr>
              <w:t>30201</w:t>
            </w:r>
          </w:p>
        </w:tc>
        <w:tc>
          <w:tcPr>
            <w:tcW w:w="255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F230D" w:rsidRDefault="00F314FF">
            <w:pPr>
              <w:textAlignment w:val="center"/>
              <w:rPr>
                <w:rFonts w:cs="宋体" w:hint="default"/>
                <w:color w:val="000000"/>
                <w:sz w:val="22"/>
                <w:szCs w:val="22"/>
              </w:rPr>
            </w:pPr>
            <w:r>
              <w:rPr>
                <w:rFonts w:cs="宋体"/>
                <w:color w:val="000000"/>
                <w:sz w:val="22"/>
                <w:szCs w:val="22"/>
              </w:rPr>
              <w:t xml:space="preserve">  办公费</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F230D" w:rsidRDefault="00F314FF">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rPr>
              <w:t xml:space="preserve">0.37 </w:t>
            </w:r>
          </w:p>
        </w:tc>
        <w:tc>
          <w:tcPr>
            <w:tcW w:w="1134"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F230D" w:rsidRDefault="004F230D">
            <w:pPr>
              <w:textAlignment w:val="center"/>
              <w:rPr>
                <w:rFonts w:cs="宋体" w:hint="default"/>
                <w:color w:val="000000"/>
                <w:sz w:val="22"/>
                <w:szCs w:val="22"/>
              </w:rPr>
            </w:pPr>
          </w:p>
        </w:tc>
        <w:tc>
          <w:tcPr>
            <w:tcW w:w="141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F230D" w:rsidRDefault="004F230D">
            <w:pPr>
              <w:textAlignment w:val="center"/>
              <w:rPr>
                <w:rFonts w:cs="宋体" w:hint="default"/>
                <w:color w:val="000000"/>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F230D" w:rsidRDefault="004F230D">
            <w:pPr>
              <w:wordWrap w:val="0"/>
              <w:jc w:val="right"/>
              <w:textAlignment w:val="center"/>
              <w:rPr>
                <w:rFonts w:cs="宋体" w:hint="default"/>
                <w:color w:val="000000"/>
                <w:sz w:val="22"/>
                <w:szCs w:val="22"/>
              </w:rPr>
            </w:pPr>
          </w:p>
        </w:tc>
      </w:tr>
      <w:tr w:rsidR="004F230D">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F230D" w:rsidRDefault="00F314FF">
            <w:pPr>
              <w:textAlignment w:val="center"/>
              <w:rPr>
                <w:rFonts w:cs="宋体" w:hint="default"/>
                <w:color w:val="000000"/>
                <w:sz w:val="22"/>
                <w:szCs w:val="22"/>
              </w:rPr>
            </w:pPr>
            <w:r>
              <w:rPr>
                <w:rFonts w:cs="宋体"/>
                <w:color w:val="000000"/>
                <w:sz w:val="22"/>
                <w:szCs w:val="22"/>
              </w:rPr>
              <w:t>30102</w:t>
            </w:r>
          </w:p>
        </w:tc>
        <w:tc>
          <w:tcPr>
            <w:tcW w:w="297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F230D" w:rsidRDefault="00F314FF">
            <w:pPr>
              <w:textAlignment w:val="center"/>
              <w:rPr>
                <w:rFonts w:cs="宋体" w:hint="default"/>
                <w:color w:val="000000"/>
                <w:sz w:val="22"/>
                <w:szCs w:val="22"/>
              </w:rPr>
            </w:pPr>
            <w:r>
              <w:rPr>
                <w:rFonts w:cs="宋体"/>
                <w:color w:val="000000"/>
                <w:sz w:val="22"/>
                <w:szCs w:val="22"/>
              </w:rPr>
              <w:t xml:space="preserve">  津贴补贴</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F230D" w:rsidRDefault="00F314FF">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rPr>
              <w:t xml:space="preserve">18.84 </w:t>
            </w:r>
          </w:p>
        </w:tc>
        <w:tc>
          <w:tcPr>
            <w:tcW w:w="127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F230D" w:rsidRDefault="00F314FF">
            <w:pPr>
              <w:textAlignment w:val="center"/>
              <w:rPr>
                <w:rFonts w:cs="宋体" w:hint="default"/>
                <w:color w:val="000000"/>
                <w:sz w:val="22"/>
                <w:szCs w:val="22"/>
              </w:rPr>
            </w:pPr>
            <w:r>
              <w:rPr>
                <w:rFonts w:cs="宋体"/>
                <w:color w:val="000000"/>
                <w:sz w:val="22"/>
                <w:szCs w:val="22"/>
              </w:rPr>
              <w:t>30205</w:t>
            </w:r>
          </w:p>
        </w:tc>
        <w:tc>
          <w:tcPr>
            <w:tcW w:w="255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F230D" w:rsidRDefault="00F314FF">
            <w:pPr>
              <w:textAlignment w:val="center"/>
              <w:rPr>
                <w:rFonts w:cs="宋体" w:hint="default"/>
                <w:color w:val="000000"/>
                <w:sz w:val="22"/>
                <w:szCs w:val="22"/>
              </w:rPr>
            </w:pPr>
            <w:r>
              <w:rPr>
                <w:rFonts w:cs="宋体"/>
                <w:color w:val="000000"/>
                <w:sz w:val="22"/>
                <w:szCs w:val="22"/>
              </w:rPr>
              <w:t xml:space="preserve">  水费</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F230D" w:rsidRDefault="00F314FF">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rPr>
              <w:t xml:space="preserve">0.18 </w:t>
            </w:r>
          </w:p>
        </w:tc>
        <w:tc>
          <w:tcPr>
            <w:tcW w:w="1134"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F230D" w:rsidRDefault="004F230D">
            <w:pPr>
              <w:textAlignment w:val="center"/>
              <w:rPr>
                <w:rFonts w:cs="宋体" w:hint="default"/>
                <w:color w:val="000000"/>
                <w:sz w:val="22"/>
                <w:szCs w:val="22"/>
              </w:rPr>
            </w:pPr>
          </w:p>
        </w:tc>
        <w:tc>
          <w:tcPr>
            <w:tcW w:w="141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F230D" w:rsidRDefault="004F230D">
            <w:pPr>
              <w:textAlignment w:val="center"/>
              <w:rPr>
                <w:rFonts w:cs="宋体" w:hint="default"/>
                <w:color w:val="000000"/>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F230D" w:rsidRDefault="004F230D">
            <w:pPr>
              <w:wordWrap w:val="0"/>
              <w:jc w:val="right"/>
              <w:textAlignment w:val="center"/>
              <w:rPr>
                <w:rFonts w:cs="宋体" w:hint="default"/>
                <w:color w:val="000000"/>
                <w:sz w:val="22"/>
                <w:szCs w:val="22"/>
              </w:rPr>
            </w:pPr>
          </w:p>
        </w:tc>
      </w:tr>
      <w:tr w:rsidR="004F230D">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F230D" w:rsidRDefault="00F314FF">
            <w:pPr>
              <w:textAlignment w:val="center"/>
              <w:rPr>
                <w:rFonts w:cs="宋体" w:hint="default"/>
                <w:color w:val="000000"/>
                <w:sz w:val="22"/>
                <w:szCs w:val="22"/>
              </w:rPr>
            </w:pPr>
            <w:r>
              <w:rPr>
                <w:rFonts w:cs="宋体"/>
                <w:color w:val="000000"/>
                <w:sz w:val="22"/>
                <w:szCs w:val="22"/>
              </w:rPr>
              <w:t>30103</w:t>
            </w:r>
          </w:p>
        </w:tc>
        <w:tc>
          <w:tcPr>
            <w:tcW w:w="297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F230D" w:rsidRDefault="00F314FF">
            <w:pPr>
              <w:textAlignment w:val="center"/>
              <w:rPr>
                <w:rFonts w:cs="宋体" w:hint="default"/>
                <w:color w:val="000000"/>
                <w:sz w:val="22"/>
                <w:szCs w:val="22"/>
              </w:rPr>
            </w:pPr>
            <w:r>
              <w:rPr>
                <w:rFonts w:cs="宋体"/>
                <w:color w:val="000000"/>
                <w:sz w:val="22"/>
                <w:szCs w:val="22"/>
              </w:rPr>
              <w:t xml:space="preserve">  奖金</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F230D" w:rsidRDefault="00F314FF">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rPr>
              <w:t xml:space="preserve">43.45 </w:t>
            </w:r>
          </w:p>
        </w:tc>
        <w:tc>
          <w:tcPr>
            <w:tcW w:w="127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F230D" w:rsidRDefault="00F314FF">
            <w:pPr>
              <w:textAlignment w:val="center"/>
              <w:rPr>
                <w:rFonts w:cs="宋体" w:hint="default"/>
                <w:color w:val="000000"/>
                <w:sz w:val="22"/>
                <w:szCs w:val="22"/>
              </w:rPr>
            </w:pPr>
            <w:r>
              <w:rPr>
                <w:rFonts w:cs="宋体"/>
                <w:color w:val="000000"/>
                <w:sz w:val="22"/>
                <w:szCs w:val="22"/>
              </w:rPr>
              <w:t>30207</w:t>
            </w:r>
          </w:p>
        </w:tc>
        <w:tc>
          <w:tcPr>
            <w:tcW w:w="255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F230D" w:rsidRDefault="00F314FF">
            <w:pPr>
              <w:textAlignment w:val="center"/>
              <w:rPr>
                <w:rFonts w:cs="宋体" w:hint="default"/>
                <w:color w:val="000000"/>
                <w:sz w:val="22"/>
                <w:szCs w:val="22"/>
              </w:rPr>
            </w:pPr>
            <w:r>
              <w:rPr>
                <w:rFonts w:cs="宋体"/>
                <w:color w:val="000000"/>
                <w:sz w:val="22"/>
                <w:szCs w:val="22"/>
              </w:rPr>
              <w:t xml:space="preserve">  邮电费</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F230D" w:rsidRDefault="00F314FF">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rPr>
              <w:t xml:space="preserve">1.64 </w:t>
            </w:r>
          </w:p>
        </w:tc>
        <w:tc>
          <w:tcPr>
            <w:tcW w:w="1134"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F230D" w:rsidRDefault="004F230D">
            <w:pPr>
              <w:textAlignment w:val="center"/>
              <w:rPr>
                <w:rFonts w:cs="宋体" w:hint="default"/>
                <w:color w:val="000000"/>
                <w:sz w:val="22"/>
                <w:szCs w:val="22"/>
              </w:rPr>
            </w:pPr>
          </w:p>
        </w:tc>
        <w:tc>
          <w:tcPr>
            <w:tcW w:w="141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F230D" w:rsidRDefault="004F230D">
            <w:pPr>
              <w:textAlignment w:val="center"/>
              <w:rPr>
                <w:rFonts w:cs="宋体" w:hint="default"/>
                <w:color w:val="000000"/>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F230D" w:rsidRDefault="004F230D">
            <w:pPr>
              <w:wordWrap w:val="0"/>
              <w:jc w:val="right"/>
              <w:textAlignment w:val="center"/>
              <w:rPr>
                <w:rFonts w:cs="宋体" w:hint="default"/>
                <w:color w:val="000000"/>
                <w:sz w:val="22"/>
                <w:szCs w:val="22"/>
              </w:rPr>
            </w:pPr>
          </w:p>
        </w:tc>
      </w:tr>
      <w:tr w:rsidR="004F230D">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F230D" w:rsidRDefault="00F314FF">
            <w:pPr>
              <w:textAlignment w:val="center"/>
              <w:rPr>
                <w:rFonts w:cs="宋体" w:hint="default"/>
                <w:color w:val="000000"/>
                <w:sz w:val="22"/>
                <w:szCs w:val="22"/>
              </w:rPr>
            </w:pPr>
            <w:r>
              <w:rPr>
                <w:rFonts w:cs="宋体"/>
                <w:color w:val="000000"/>
                <w:sz w:val="22"/>
                <w:szCs w:val="22"/>
              </w:rPr>
              <w:t>30108</w:t>
            </w:r>
          </w:p>
        </w:tc>
        <w:tc>
          <w:tcPr>
            <w:tcW w:w="297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F230D" w:rsidRDefault="00F314FF">
            <w:pPr>
              <w:textAlignment w:val="center"/>
              <w:rPr>
                <w:rFonts w:cs="宋体" w:hint="default"/>
                <w:color w:val="000000"/>
                <w:sz w:val="22"/>
                <w:szCs w:val="22"/>
              </w:rPr>
            </w:pPr>
            <w:r>
              <w:rPr>
                <w:rFonts w:cs="宋体"/>
                <w:color w:val="000000"/>
                <w:sz w:val="22"/>
                <w:szCs w:val="22"/>
              </w:rPr>
              <w:t xml:space="preserve">  机关事业单位基本养老保险缴费</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F230D" w:rsidRDefault="00F314FF">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rPr>
              <w:t xml:space="preserve">13.26 </w:t>
            </w:r>
          </w:p>
        </w:tc>
        <w:tc>
          <w:tcPr>
            <w:tcW w:w="127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F230D" w:rsidRDefault="00F314FF">
            <w:pPr>
              <w:textAlignment w:val="center"/>
              <w:rPr>
                <w:rFonts w:cs="宋体" w:hint="default"/>
                <w:color w:val="000000"/>
                <w:sz w:val="22"/>
                <w:szCs w:val="22"/>
              </w:rPr>
            </w:pPr>
            <w:r>
              <w:rPr>
                <w:rFonts w:cs="宋体"/>
                <w:color w:val="000000"/>
                <w:sz w:val="22"/>
                <w:szCs w:val="22"/>
              </w:rPr>
              <w:t>30213</w:t>
            </w:r>
          </w:p>
        </w:tc>
        <w:tc>
          <w:tcPr>
            <w:tcW w:w="255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F230D" w:rsidRDefault="00F314FF">
            <w:pPr>
              <w:textAlignment w:val="center"/>
              <w:rPr>
                <w:rFonts w:cs="宋体" w:hint="default"/>
                <w:color w:val="000000"/>
                <w:sz w:val="22"/>
                <w:szCs w:val="22"/>
              </w:rPr>
            </w:pPr>
            <w:r>
              <w:rPr>
                <w:rFonts w:cs="宋体"/>
                <w:color w:val="000000"/>
                <w:sz w:val="22"/>
                <w:szCs w:val="22"/>
              </w:rPr>
              <w:t xml:space="preserve">  维修（护）费</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F230D" w:rsidRDefault="00F314FF">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rPr>
              <w:t xml:space="preserve">0.39 </w:t>
            </w:r>
          </w:p>
        </w:tc>
        <w:tc>
          <w:tcPr>
            <w:tcW w:w="1134"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F230D" w:rsidRDefault="004F230D">
            <w:pPr>
              <w:textAlignment w:val="center"/>
              <w:rPr>
                <w:rFonts w:cs="宋体" w:hint="default"/>
                <w:color w:val="000000"/>
                <w:sz w:val="22"/>
                <w:szCs w:val="22"/>
              </w:rPr>
            </w:pPr>
          </w:p>
        </w:tc>
        <w:tc>
          <w:tcPr>
            <w:tcW w:w="141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F230D" w:rsidRDefault="004F230D">
            <w:pPr>
              <w:textAlignment w:val="center"/>
              <w:rPr>
                <w:rFonts w:cs="宋体" w:hint="default"/>
                <w:color w:val="000000"/>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F230D" w:rsidRDefault="004F230D">
            <w:pPr>
              <w:wordWrap w:val="0"/>
              <w:jc w:val="right"/>
              <w:textAlignment w:val="center"/>
              <w:rPr>
                <w:rFonts w:cs="宋体" w:hint="default"/>
                <w:color w:val="000000"/>
                <w:sz w:val="22"/>
                <w:szCs w:val="22"/>
              </w:rPr>
            </w:pPr>
          </w:p>
        </w:tc>
      </w:tr>
      <w:tr w:rsidR="004F230D">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F230D" w:rsidRDefault="00F314FF">
            <w:pPr>
              <w:textAlignment w:val="center"/>
              <w:rPr>
                <w:rFonts w:cs="宋体" w:hint="default"/>
                <w:color w:val="000000"/>
                <w:sz w:val="22"/>
                <w:szCs w:val="22"/>
              </w:rPr>
            </w:pPr>
            <w:r>
              <w:rPr>
                <w:rFonts w:cs="宋体"/>
                <w:color w:val="000000"/>
                <w:sz w:val="22"/>
                <w:szCs w:val="22"/>
              </w:rPr>
              <w:t>30109</w:t>
            </w:r>
          </w:p>
        </w:tc>
        <w:tc>
          <w:tcPr>
            <w:tcW w:w="297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F230D" w:rsidRDefault="00F314FF">
            <w:pPr>
              <w:textAlignment w:val="center"/>
              <w:rPr>
                <w:rFonts w:cs="宋体" w:hint="default"/>
                <w:color w:val="000000"/>
                <w:sz w:val="22"/>
                <w:szCs w:val="22"/>
              </w:rPr>
            </w:pPr>
            <w:r>
              <w:rPr>
                <w:rFonts w:cs="宋体"/>
                <w:color w:val="000000"/>
                <w:sz w:val="22"/>
                <w:szCs w:val="22"/>
              </w:rPr>
              <w:t xml:space="preserve">  职业年金缴费</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F230D" w:rsidRDefault="00F314FF">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rPr>
              <w:t xml:space="preserve">12.50 </w:t>
            </w:r>
          </w:p>
        </w:tc>
        <w:tc>
          <w:tcPr>
            <w:tcW w:w="127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F230D" w:rsidRDefault="00F314FF">
            <w:pPr>
              <w:textAlignment w:val="center"/>
              <w:rPr>
                <w:rFonts w:cs="宋体" w:hint="default"/>
                <w:color w:val="000000"/>
                <w:sz w:val="22"/>
                <w:szCs w:val="22"/>
              </w:rPr>
            </w:pPr>
            <w:r>
              <w:rPr>
                <w:rFonts w:cs="宋体"/>
                <w:color w:val="000000"/>
                <w:sz w:val="22"/>
                <w:szCs w:val="22"/>
              </w:rPr>
              <w:t>30226</w:t>
            </w:r>
          </w:p>
        </w:tc>
        <w:tc>
          <w:tcPr>
            <w:tcW w:w="255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F230D" w:rsidRDefault="00F314FF">
            <w:pPr>
              <w:textAlignment w:val="center"/>
              <w:rPr>
                <w:rFonts w:cs="宋体" w:hint="default"/>
                <w:color w:val="000000"/>
                <w:sz w:val="22"/>
                <w:szCs w:val="22"/>
              </w:rPr>
            </w:pPr>
            <w:r>
              <w:rPr>
                <w:rFonts w:cs="宋体"/>
                <w:color w:val="000000"/>
                <w:sz w:val="22"/>
                <w:szCs w:val="22"/>
              </w:rPr>
              <w:t xml:space="preserve">  劳务费</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F230D" w:rsidRDefault="00F314FF">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rPr>
              <w:t xml:space="preserve">7.02 </w:t>
            </w:r>
          </w:p>
        </w:tc>
        <w:tc>
          <w:tcPr>
            <w:tcW w:w="1134"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F230D" w:rsidRDefault="004F230D">
            <w:pPr>
              <w:textAlignment w:val="center"/>
              <w:rPr>
                <w:rFonts w:cs="宋体" w:hint="default"/>
                <w:color w:val="000000"/>
                <w:sz w:val="22"/>
                <w:szCs w:val="22"/>
              </w:rPr>
            </w:pPr>
          </w:p>
        </w:tc>
        <w:tc>
          <w:tcPr>
            <w:tcW w:w="141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F230D" w:rsidRDefault="004F230D">
            <w:pPr>
              <w:textAlignment w:val="center"/>
              <w:rPr>
                <w:rFonts w:cs="宋体" w:hint="default"/>
                <w:color w:val="000000"/>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F230D" w:rsidRDefault="004F230D">
            <w:pPr>
              <w:wordWrap w:val="0"/>
              <w:jc w:val="right"/>
              <w:textAlignment w:val="center"/>
              <w:rPr>
                <w:rFonts w:cs="宋体" w:hint="default"/>
                <w:color w:val="000000"/>
                <w:sz w:val="22"/>
                <w:szCs w:val="22"/>
              </w:rPr>
            </w:pPr>
          </w:p>
        </w:tc>
      </w:tr>
      <w:tr w:rsidR="004F230D">
        <w:trPr>
          <w:trHeight w:val="333"/>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F230D" w:rsidRDefault="00F314FF">
            <w:pPr>
              <w:textAlignment w:val="center"/>
              <w:rPr>
                <w:rFonts w:cs="宋体" w:hint="default"/>
                <w:color w:val="000000"/>
                <w:sz w:val="22"/>
                <w:szCs w:val="22"/>
              </w:rPr>
            </w:pPr>
            <w:r>
              <w:rPr>
                <w:rFonts w:cs="宋体"/>
                <w:color w:val="000000"/>
                <w:sz w:val="22"/>
                <w:szCs w:val="22"/>
              </w:rPr>
              <w:t>30110</w:t>
            </w:r>
          </w:p>
        </w:tc>
        <w:tc>
          <w:tcPr>
            <w:tcW w:w="297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F230D" w:rsidRDefault="00F314FF">
            <w:pPr>
              <w:textAlignment w:val="center"/>
              <w:rPr>
                <w:rFonts w:cs="宋体" w:hint="default"/>
                <w:color w:val="000000"/>
                <w:sz w:val="22"/>
                <w:szCs w:val="22"/>
              </w:rPr>
            </w:pPr>
            <w:r>
              <w:rPr>
                <w:rFonts w:cs="宋体"/>
                <w:color w:val="000000"/>
                <w:sz w:val="22"/>
                <w:szCs w:val="22"/>
              </w:rPr>
              <w:t xml:space="preserve">  职工基本医疗保险缴费</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F230D" w:rsidRDefault="00F314FF">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rPr>
              <w:t xml:space="preserve">5.08 </w:t>
            </w:r>
          </w:p>
        </w:tc>
        <w:tc>
          <w:tcPr>
            <w:tcW w:w="127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F230D" w:rsidRDefault="00F314FF">
            <w:pPr>
              <w:textAlignment w:val="center"/>
              <w:rPr>
                <w:rFonts w:cs="宋体" w:hint="default"/>
                <w:color w:val="000000"/>
                <w:sz w:val="22"/>
                <w:szCs w:val="22"/>
              </w:rPr>
            </w:pPr>
            <w:r>
              <w:rPr>
                <w:rFonts w:cs="宋体"/>
                <w:color w:val="000000"/>
                <w:sz w:val="22"/>
                <w:szCs w:val="22"/>
              </w:rPr>
              <w:t>30228</w:t>
            </w:r>
          </w:p>
        </w:tc>
        <w:tc>
          <w:tcPr>
            <w:tcW w:w="255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F230D" w:rsidRDefault="00F314FF">
            <w:pPr>
              <w:textAlignment w:val="center"/>
              <w:rPr>
                <w:rFonts w:cs="宋体" w:hint="default"/>
                <w:color w:val="000000"/>
                <w:sz w:val="22"/>
                <w:szCs w:val="22"/>
              </w:rPr>
            </w:pPr>
            <w:r>
              <w:rPr>
                <w:rFonts w:cs="宋体"/>
                <w:color w:val="000000"/>
                <w:sz w:val="22"/>
                <w:szCs w:val="22"/>
              </w:rPr>
              <w:t xml:space="preserve">  工会经费</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F230D" w:rsidRDefault="00F314FF">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rPr>
              <w:t xml:space="preserve">5.09 </w:t>
            </w:r>
          </w:p>
        </w:tc>
        <w:tc>
          <w:tcPr>
            <w:tcW w:w="1134"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F230D" w:rsidRDefault="004F230D">
            <w:pPr>
              <w:textAlignment w:val="center"/>
              <w:rPr>
                <w:rFonts w:cs="宋体" w:hint="default"/>
                <w:color w:val="000000"/>
                <w:sz w:val="22"/>
                <w:szCs w:val="22"/>
              </w:rPr>
            </w:pPr>
          </w:p>
        </w:tc>
        <w:tc>
          <w:tcPr>
            <w:tcW w:w="141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F230D" w:rsidRDefault="004F230D">
            <w:pPr>
              <w:textAlignment w:val="center"/>
              <w:rPr>
                <w:rFonts w:cs="宋体" w:hint="default"/>
                <w:color w:val="000000"/>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F230D" w:rsidRDefault="004F230D">
            <w:pPr>
              <w:wordWrap w:val="0"/>
              <w:jc w:val="right"/>
              <w:textAlignment w:val="center"/>
              <w:rPr>
                <w:rFonts w:cs="宋体" w:hint="default"/>
                <w:color w:val="000000"/>
                <w:sz w:val="22"/>
                <w:szCs w:val="22"/>
              </w:rPr>
            </w:pPr>
          </w:p>
        </w:tc>
      </w:tr>
      <w:tr w:rsidR="004F230D">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F230D" w:rsidRDefault="00F314FF">
            <w:pPr>
              <w:textAlignment w:val="center"/>
              <w:rPr>
                <w:rFonts w:cs="宋体" w:hint="default"/>
                <w:color w:val="000000"/>
                <w:sz w:val="22"/>
                <w:szCs w:val="22"/>
              </w:rPr>
            </w:pPr>
            <w:r>
              <w:rPr>
                <w:rFonts w:cs="宋体"/>
                <w:color w:val="000000"/>
                <w:sz w:val="22"/>
                <w:szCs w:val="22"/>
              </w:rPr>
              <w:t>30112</w:t>
            </w:r>
          </w:p>
        </w:tc>
        <w:tc>
          <w:tcPr>
            <w:tcW w:w="297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F230D" w:rsidRDefault="00F314FF">
            <w:pPr>
              <w:textAlignment w:val="center"/>
              <w:rPr>
                <w:rFonts w:cs="宋体" w:hint="default"/>
                <w:color w:val="000000"/>
                <w:sz w:val="22"/>
                <w:szCs w:val="22"/>
              </w:rPr>
            </w:pPr>
            <w:r>
              <w:rPr>
                <w:rFonts w:cs="宋体"/>
                <w:color w:val="000000"/>
                <w:sz w:val="22"/>
                <w:szCs w:val="22"/>
              </w:rPr>
              <w:t xml:space="preserve">  其他社会保障缴费</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F230D" w:rsidRDefault="00F314FF">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rPr>
              <w:t xml:space="preserve">0.43 </w:t>
            </w:r>
          </w:p>
        </w:tc>
        <w:tc>
          <w:tcPr>
            <w:tcW w:w="127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F230D" w:rsidRDefault="00F314FF">
            <w:pPr>
              <w:textAlignment w:val="center"/>
              <w:rPr>
                <w:rFonts w:cs="宋体" w:hint="default"/>
                <w:color w:val="000000"/>
                <w:sz w:val="22"/>
                <w:szCs w:val="22"/>
              </w:rPr>
            </w:pPr>
            <w:r>
              <w:rPr>
                <w:rFonts w:cs="宋体"/>
                <w:color w:val="000000"/>
                <w:sz w:val="22"/>
                <w:szCs w:val="22"/>
              </w:rPr>
              <w:t>30231</w:t>
            </w:r>
          </w:p>
        </w:tc>
        <w:tc>
          <w:tcPr>
            <w:tcW w:w="255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F230D" w:rsidRDefault="00F314FF">
            <w:pPr>
              <w:textAlignment w:val="center"/>
              <w:rPr>
                <w:rFonts w:cs="宋体" w:hint="default"/>
                <w:color w:val="000000"/>
                <w:sz w:val="22"/>
                <w:szCs w:val="22"/>
              </w:rPr>
            </w:pPr>
            <w:r>
              <w:rPr>
                <w:rFonts w:cs="宋体"/>
                <w:color w:val="000000"/>
                <w:sz w:val="22"/>
                <w:szCs w:val="22"/>
              </w:rPr>
              <w:t xml:space="preserve">  公务用车运行维护费</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F230D" w:rsidRDefault="00F314FF">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rPr>
              <w:t xml:space="preserve">1.53 </w:t>
            </w:r>
          </w:p>
        </w:tc>
        <w:tc>
          <w:tcPr>
            <w:tcW w:w="1134"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F230D" w:rsidRDefault="004F230D">
            <w:pPr>
              <w:textAlignment w:val="center"/>
              <w:rPr>
                <w:rFonts w:cs="宋体" w:hint="default"/>
                <w:color w:val="000000"/>
                <w:sz w:val="22"/>
                <w:szCs w:val="22"/>
              </w:rPr>
            </w:pPr>
          </w:p>
        </w:tc>
        <w:tc>
          <w:tcPr>
            <w:tcW w:w="141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F230D" w:rsidRDefault="004F230D">
            <w:pPr>
              <w:textAlignment w:val="center"/>
              <w:rPr>
                <w:rFonts w:cs="宋体" w:hint="default"/>
                <w:color w:val="000000"/>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F230D" w:rsidRDefault="004F230D">
            <w:pPr>
              <w:wordWrap w:val="0"/>
              <w:jc w:val="right"/>
              <w:textAlignment w:val="center"/>
              <w:rPr>
                <w:rFonts w:cs="宋体" w:hint="default"/>
                <w:color w:val="000000"/>
                <w:sz w:val="22"/>
                <w:szCs w:val="22"/>
              </w:rPr>
            </w:pPr>
          </w:p>
        </w:tc>
      </w:tr>
      <w:tr w:rsidR="004F230D">
        <w:trPr>
          <w:trHeight w:val="364"/>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F230D" w:rsidRDefault="00F314FF">
            <w:pPr>
              <w:textAlignment w:val="center"/>
              <w:rPr>
                <w:rFonts w:cs="宋体" w:hint="default"/>
                <w:color w:val="000000"/>
                <w:sz w:val="22"/>
                <w:szCs w:val="22"/>
              </w:rPr>
            </w:pPr>
            <w:r>
              <w:rPr>
                <w:rFonts w:cs="宋体"/>
                <w:color w:val="000000"/>
                <w:sz w:val="22"/>
                <w:szCs w:val="22"/>
              </w:rPr>
              <w:t>30113</w:t>
            </w:r>
          </w:p>
        </w:tc>
        <w:tc>
          <w:tcPr>
            <w:tcW w:w="297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F230D" w:rsidRDefault="00F314FF">
            <w:pPr>
              <w:textAlignment w:val="center"/>
              <w:rPr>
                <w:rFonts w:cs="宋体" w:hint="default"/>
                <w:color w:val="000000"/>
                <w:sz w:val="22"/>
                <w:szCs w:val="22"/>
              </w:rPr>
            </w:pPr>
            <w:r>
              <w:rPr>
                <w:rFonts w:cs="宋体"/>
                <w:color w:val="000000"/>
                <w:sz w:val="22"/>
                <w:szCs w:val="22"/>
              </w:rPr>
              <w:t xml:space="preserve">  住房公积金</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F230D" w:rsidRDefault="00F314FF">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rPr>
              <w:t xml:space="preserve">2.52 </w:t>
            </w:r>
          </w:p>
        </w:tc>
        <w:tc>
          <w:tcPr>
            <w:tcW w:w="127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F230D" w:rsidRDefault="00F314FF">
            <w:pPr>
              <w:textAlignment w:val="center"/>
              <w:rPr>
                <w:rFonts w:cs="宋体" w:hint="default"/>
                <w:color w:val="000000"/>
                <w:sz w:val="22"/>
                <w:szCs w:val="22"/>
              </w:rPr>
            </w:pPr>
            <w:r>
              <w:rPr>
                <w:rFonts w:cs="宋体"/>
                <w:color w:val="000000"/>
                <w:sz w:val="22"/>
                <w:szCs w:val="22"/>
              </w:rPr>
              <w:t>30239</w:t>
            </w:r>
          </w:p>
        </w:tc>
        <w:tc>
          <w:tcPr>
            <w:tcW w:w="255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F230D" w:rsidRDefault="00F314FF">
            <w:pPr>
              <w:textAlignment w:val="center"/>
              <w:rPr>
                <w:rFonts w:cs="宋体" w:hint="default"/>
                <w:color w:val="000000"/>
                <w:sz w:val="22"/>
                <w:szCs w:val="22"/>
              </w:rPr>
            </w:pPr>
            <w:r>
              <w:rPr>
                <w:rFonts w:cs="宋体"/>
                <w:color w:val="000000"/>
                <w:sz w:val="22"/>
                <w:szCs w:val="22"/>
              </w:rPr>
              <w:t xml:space="preserve">  其他交通费用</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F230D" w:rsidRDefault="00F314FF">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rPr>
              <w:t xml:space="preserve">5.15 </w:t>
            </w:r>
          </w:p>
        </w:tc>
        <w:tc>
          <w:tcPr>
            <w:tcW w:w="1134"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F230D" w:rsidRDefault="004F230D">
            <w:pPr>
              <w:textAlignment w:val="center"/>
              <w:rPr>
                <w:rFonts w:cs="宋体" w:hint="default"/>
                <w:color w:val="000000"/>
                <w:sz w:val="22"/>
                <w:szCs w:val="22"/>
              </w:rPr>
            </w:pPr>
          </w:p>
        </w:tc>
        <w:tc>
          <w:tcPr>
            <w:tcW w:w="141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F230D" w:rsidRDefault="004F230D">
            <w:pPr>
              <w:textAlignment w:val="center"/>
              <w:rPr>
                <w:rFonts w:cs="宋体" w:hint="default"/>
                <w:color w:val="000000"/>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F230D" w:rsidRDefault="004F230D">
            <w:pPr>
              <w:wordWrap w:val="0"/>
              <w:jc w:val="right"/>
              <w:textAlignment w:val="center"/>
              <w:rPr>
                <w:rFonts w:cs="宋体" w:hint="default"/>
                <w:color w:val="000000"/>
                <w:sz w:val="22"/>
                <w:szCs w:val="22"/>
              </w:rPr>
            </w:pPr>
          </w:p>
        </w:tc>
      </w:tr>
      <w:tr w:rsidR="004F230D">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F230D" w:rsidRDefault="00F314FF">
            <w:pPr>
              <w:textAlignment w:val="center"/>
              <w:rPr>
                <w:rFonts w:cs="宋体" w:hint="default"/>
                <w:color w:val="000000"/>
                <w:sz w:val="22"/>
                <w:szCs w:val="22"/>
              </w:rPr>
            </w:pPr>
            <w:r>
              <w:rPr>
                <w:rFonts w:cs="宋体"/>
                <w:color w:val="000000"/>
                <w:sz w:val="22"/>
                <w:szCs w:val="22"/>
              </w:rPr>
              <w:t>30114</w:t>
            </w:r>
          </w:p>
        </w:tc>
        <w:tc>
          <w:tcPr>
            <w:tcW w:w="297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F230D" w:rsidRDefault="00F314FF">
            <w:pPr>
              <w:textAlignment w:val="center"/>
              <w:rPr>
                <w:rFonts w:cs="宋体" w:hint="default"/>
                <w:color w:val="000000"/>
                <w:sz w:val="22"/>
                <w:szCs w:val="22"/>
              </w:rPr>
            </w:pPr>
            <w:r>
              <w:rPr>
                <w:rFonts w:cs="宋体"/>
                <w:color w:val="000000"/>
                <w:sz w:val="22"/>
                <w:szCs w:val="22"/>
              </w:rPr>
              <w:t xml:space="preserve">  医疗费</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F230D" w:rsidRDefault="00F314FF">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rPr>
              <w:t xml:space="preserve">0.96 </w:t>
            </w:r>
          </w:p>
        </w:tc>
        <w:tc>
          <w:tcPr>
            <w:tcW w:w="127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F230D" w:rsidRDefault="00F314FF">
            <w:pPr>
              <w:textAlignment w:val="center"/>
              <w:rPr>
                <w:rFonts w:cs="宋体" w:hint="default"/>
                <w:color w:val="000000"/>
                <w:sz w:val="22"/>
                <w:szCs w:val="22"/>
              </w:rPr>
            </w:pPr>
            <w:r>
              <w:rPr>
                <w:rFonts w:cs="宋体"/>
                <w:color w:val="000000"/>
                <w:sz w:val="22"/>
                <w:szCs w:val="22"/>
              </w:rPr>
              <w:t>30299</w:t>
            </w:r>
          </w:p>
        </w:tc>
        <w:tc>
          <w:tcPr>
            <w:tcW w:w="255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F230D" w:rsidRDefault="00F314FF">
            <w:pPr>
              <w:textAlignment w:val="center"/>
              <w:rPr>
                <w:rFonts w:cs="宋体" w:hint="default"/>
                <w:color w:val="000000"/>
                <w:sz w:val="22"/>
                <w:szCs w:val="22"/>
              </w:rPr>
            </w:pPr>
            <w:r>
              <w:rPr>
                <w:rFonts w:cs="宋体"/>
                <w:color w:val="000000"/>
                <w:sz w:val="22"/>
                <w:szCs w:val="22"/>
              </w:rPr>
              <w:t xml:space="preserve">  其他商品和服务支出</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F230D" w:rsidRDefault="00F314FF">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rPr>
              <w:t xml:space="preserve">2.00 </w:t>
            </w:r>
          </w:p>
        </w:tc>
        <w:tc>
          <w:tcPr>
            <w:tcW w:w="1134"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F230D" w:rsidRDefault="004F230D">
            <w:pPr>
              <w:textAlignment w:val="center"/>
              <w:rPr>
                <w:rFonts w:cs="宋体" w:hint="default"/>
                <w:color w:val="000000"/>
                <w:sz w:val="22"/>
                <w:szCs w:val="22"/>
              </w:rPr>
            </w:pPr>
          </w:p>
        </w:tc>
        <w:tc>
          <w:tcPr>
            <w:tcW w:w="141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F230D" w:rsidRDefault="004F230D">
            <w:pPr>
              <w:textAlignment w:val="center"/>
              <w:rPr>
                <w:rFonts w:cs="宋体" w:hint="default"/>
                <w:color w:val="000000"/>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F230D" w:rsidRDefault="004F230D">
            <w:pPr>
              <w:wordWrap w:val="0"/>
              <w:jc w:val="right"/>
              <w:textAlignment w:val="center"/>
              <w:rPr>
                <w:rFonts w:cs="宋体" w:hint="default"/>
                <w:color w:val="000000"/>
                <w:sz w:val="22"/>
                <w:szCs w:val="22"/>
              </w:rPr>
            </w:pPr>
          </w:p>
        </w:tc>
      </w:tr>
      <w:tr w:rsidR="004F230D">
        <w:trPr>
          <w:trHeight w:val="333"/>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F230D" w:rsidRDefault="00F314FF">
            <w:pPr>
              <w:textAlignment w:val="center"/>
              <w:rPr>
                <w:rFonts w:cs="宋体" w:hint="default"/>
                <w:color w:val="000000"/>
                <w:sz w:val="22"/>
                <w:szCs w:val="22"/>
              </w:rPr>
            </w:pPr>
            <w:r>
              <w:rPr>
                <w:rFonts w:cs="宋体"/>
                <w:color w:val="000000"/>
                <w:sz w:val="22"/>
                <w:szCs w:val="22"/>
              </w:rPr>
              <w:t>303</w:t>
            </w:r>
          </w:p>
        </w:tc>
        <w:tc>
          <w:tcPr>
            <w:tcW w:w="297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F230D" w:rsidRDefault="00F314FF">
            <w:pPr>
              <w:textAlignment w:val="center"/>
              <w:rPr>
                <w:rFonts w:cs="宋体" w:hint="default"/>
                <w:color w:val="000000"/>
                <w:sz w:val="22"/>
                <w:szCs w:val="22"/>
              </w:rPr>
            </w:pPr>
            <w:r>
              <w:rPr>
                <w:rFonts w:cs="宋体"/>
                <w:color w:val="000000"/>
                <w:sz w:val="22"/>
                <w:szCs w:val="22"/>
              </w:rPr>
              <w:t>对个人和家庭的补助</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F230D" w:rsidRDefault="00F314FF">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rPr>
              <w:t xml:space="preserve">2.41 </w:t>
            </w:r>
          </w:p>
        </w:tc>
        <w:tc>
          <w:tcPr>
            <w:tcW w:w="127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F230D" w:rsidRDefault="004F230D">
            <w:pPr>
              <w:textAlignment w:val="center"/>
              <w:rPr>
                <w:rFonts w:cs="宋体" w:hint="default"/>
                <w:color w:val="000000"/>
                <w:sz w:val="22"/>
                <w:szCs w:val="22"/>
              </w:rPr>
            </w:pPr>
          </w:p>
        </w:tc>
        <w:tc>
          <w:tcPr>
            <w:tcW w:w="255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F230D" w:rsidRDefault="004F230D">
            <w:pPr>
              <w:textAlignment w:val="center"/>
              <w:rPr>
                <w:rFonts w:cs="宋体" w:hint="default"/>
                <w:color w:val="000000"/>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F230D" w:rsidRDefault="004F230D">
            <w:pPr>
              <w:wordWrap w:val="0"/>
              <w:jc w:val="right"/>
              <w:textAlignment w:val="center"/>
              <w:rPr>
                <w:rFonts w:cs="宋体" w:hint="default"/>
                <w:color w:val="000000"/>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F230D" w:rsidRDefault="004F230D">
            <w:pPr>
              <w:textAlignment w:val="center"/>
              <w:rPr>
                <w:rFonts w:cs="宋体" w:hint="default"/>
                <w:color w:val="000000"/>
                <w:sz w:val="22"/>
                <w:szCs w:val="22"/>
              </w:rPr>
            </w:pPr>
          </w:p>
        </w:tc>
        <w:tc>
          <w:tcPr>
            <w:tcW w:w="141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F230D" w:rsidRDefault="004F230D">
            <w:pPr>
              <w:textAlignment w:val="center"/>
              <w:rPr>
                <w:rFonts w:cs="宋体" w:hint="default"/>
                <w:color w:val="000000"/>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F230D" w:rsidRDefault="004F230D">
            <w:pPr>
              <w:wordWrap w:val="0"/>
              <w:jc w:val="right"/>
              <w:textAlignment w:val="center"/>
              <w:rPr>
                <w:rFonts w:cs="宋体" w:hint="default"/>
                <w:color w:val="000000"/>
                <w:sz w:val="22"/>
                <w:szCs w:val="22"/>
              </w:rPr>
            </w:pPr>
          </w:p>
        </w:tc>
      </w:tr>
      <w:tr w:rsidR="004F230D">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F230D" w:rsidRDefault="00F314FF">
            <w:pPr>
              <w:textAlignment w:val="center"/>
              <w:rPr>
                <w:rFonts w:cs="宋体" w:hint="default"/>
                <w:color w:val="000000"/>
                <w:sz w:val="22"/>
                <w:szCs w:val="22"/>
              </w:rPr>
            </w:pPr>
            <w:r>
              <w:rPr>
                <w:rFonts w:cs="宋体"/>
                <w:color w:val="000000"/>
                <w:sz w:val="22"/>
                <w:szCs w:val="22"/>
              </w:rPr>
              <w:t>30307</w:t>
            </w:r>
          </w:p>
        </w:tc>
        <w:tc>
          <w:tcPr>
            <w:tcW w:w="297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F230D" w:rsidRDefault="00F314FF">
            <w:pPr>
              <w:textAlignment w:val="center"/>
              <w:rPr>
                <w:rFonts w:cs="宋体" w:hint="default"/>
                <w:color w:val="000000"/>
                <w:sz w:val="22"/>
                <w:szCs w:val="22"/>
              </w:rPr>
            </w:pPr>
            <w:r>
              <w:rPr>
                <w:rFonts w:cs="宋体"/>
                <w:color w:val="000000"/>
                <w:sz w:val="22"/>
                <w:szCs w:val="22"/>
              </w:rPr>
              <w:t xml:space="preserve">  医疗费补助</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F230D" w:rsidRDefault="00F314FF">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rPr>
              <w:t xml:space="preserve">0.02 </w:t>
            </w:r>
          </w:p>
        </w:tc>
        <w:tc>
          <w:tcPr>
            <w:tcW w:w="127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F230D" w:rsidRDefault="004F230D">
            <w:pPr>
              <w:textAlignment w:val="center"/>
              <w:rPr>
                <w:rFonts w:cs="宋体" w:hint="default"/>
                <w:color w:val="000000"/>
                <w:sz w:val="22"/>
                <w:szCs w:val="22"/>
              </w:rPr>
            </w:pPr>
          </w:p>
        </w:tc>
        <w:tc>
          <w:tcPr>
            <w:tcW w:w="255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F230D" w:rsidRDefault="004F230D">
            <w:pPr>
              <w:textAlignment w:val="center"/>
              <w:rPr>
                <w:rFonts w:cs="宋体" w:hint="default"/>
                <w:color w:val="000000"/>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F230D" w:rsidRDefault="004F230D">
            <w:pPr>
              <w:wordWrap w:val="0"/>
              <w:jc w:val="right"/>
              <w:textAlignment w:val="center"/>
              <w:rPr>
                <w:rFonts w:cs="宋体" w:hint="default"/>
                <w:color w:val="000000"/>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F230D" w:rsidRDefault="004F230D">
            <w:pPr>
              <w:textAlignment w:val="center"/>
              <w:rPr>
                <w:rFonts w:cs="宋体" w:hint="default"/>
                <w:color w:val="000000"/>
                <w:sz w:val="22"/>
                <w:szCs w:val="22"/>
              </w:rPr>
            </w:pPr>
          </w:p>
        </w:tc>
        <w:tc>
          <w:tcPr>
            <w:tcW w:w="141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F230D" w:rsidRDefault="004F230D">
            <w:pPr>
              <w:textAlignment w:val="center"/>
              <w:rPr>
                <w:rFonts w:cs="宋体" w:hint="default"/>
                <w:color w:val="000000"/>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F230D" w:rsidRDefault="004F230D">
            <w:pPr>
              <w:wordWrap w:val="0"/>
              <w:jc w:val="right"/>
              <w:textAlignment w:val="center"/>
              <w:rPr>
                <w:rFonts w:cs="宋体" w:hint="default"/>
                <w:color w:val="000000"/>
                <w:sz w:val="22"/>
                <w:szCs w:val="22"/>
              </w:rPr>
            </w:pPr>
          </w:p>
        </w:tc>
      </w:tr>
      <w:tr w:rsidR="004F230D">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F230D" w:rsidRDefault="00F314FF">
            <w:pPr>
              <w:textAlignment w:val="center"/>
              <w:rPr>
                <w:rFonts w:cs="宋体" w:hint="default"/>
                <w:color w:val="000000"/>
                <w:sz w:val="22"/>
                <w:szCs w:val="22"/>
              </w:rPr>
            </w:pPr>
            <w:r>
              <w:rPr>
                <w:rFonts w:cs="宋体"/>
                <w:color w:val="000000"/>
                <w:sz w:val="22"/>
                <w:szCs w:val="22"/>
              </w:rPr>
              <w:t>30309</w:t>
            </w:r>
          </w:p>
        </w:tc>
        <w:tc>
          <w:tcPr>
            <w:tcW w:w="297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F230D" w:rsidRDefault="00F314FF">
            <w:pPr>
              <w:textAlignment w:val="center"/>
              <w:rPr>
                <w:rFonts w:cs="宋体" w:hint="default"/>
                <w:color w:val="000000"/>
                <w:sz w:val="22"/>
                <w:szCs w:val="22"/>
              </w:rPr>
            </w:pPr>
            <w:r>
              <w:rPr>
                <w:rFonts w:cs="宋体"/>
                <w:color w:val="000000"/>
                <w:sz w:val="22"/>
                <w:szCs w:val="22"/>
              </w:rPr>
              <w:t xml:space="preserve">  奖励金</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F230D" w:rsidRDefault="00F314FF">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rPr>
              <w:t xml:space="preserve">2.39 </w:t>
            </w:r>
          </w:p>
        </w:tc>
        <w:tc>
          <w:tcPr>
            <w:tcW w:w="127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F230D" w:rsidRDefault="004F230D">
            <w:pPr>
              <w:textAlignment w:val="center"/>
              <w:rPr>
                <w:rFonts w:cs="宋体" w:hint="default"/>
                <w:color w:val="000000"/>
                <w:sz w:val="22"/>
                <w:szCs w:val="22"/>
              </w:rPr>
            </w:pPr>
          </w:p>
        </w:tc>
        <w:tc>
          <w:tcPr>
            <w:tcW w:w="255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F230D" w:rsidRDefault="004F230D">
            <w:pPr>
              <w:textAlignment w:val="center"/>
              <w:rPr>
                <w:rFonts w:cs="宋体" w:hint="default"/>
                <w:color w:val="000000"/>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F230D" w:rsidRDefault="004F230D">
            <w:pPr>
              <w:wordWrap w:val="0"/>
              <w:jc w:val="right"/>
              <w:textAlignment w:val="center"/>
              <w:rPr>
                <w:rFonts w:cs="宋体" w:hint="default"/>
                <w:color w:val="000000"/>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F230D" w:rsidRDefault="004F230D">
            <w:pPr>
              <w:textAlignment w:val="center"/>
              <w:rPr>
                <w:rFonts w:cs="宋体" w:hint="default"/>
                <w:color w:val="000000"/>
                <w:sz w:val="22"/>
                <w:szCs w:val="22"/>
              </w:rPr>
            </w:pPr>
          </w:p>
        </w:tc>
        <w:tc>
          <w:tcPr>
            <w:tcW w:w="141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F230D" w:rsidRDefault="004F230D">
            <w:pPr>
              <w:textAlignment w:val="center"/>
              <w:rPr>
                <w:rFonts w:cs="宋体" w:hint="default"/>
                <w:color w:val="000000"/>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F230D" w:rsidRDefault="004F230D">
            <w:pPr>
              <w:wordWrap w:val="0"/>
              <w:jc w:val="right"/>
              <w:textAlignment w:val="center"/>
              <w:rPr>
                <w:rFonts w:cs="宋体" w:hint="default"/>
                <w:color w:val="000000"/>
                <w:sz w:val="22"/>
                <w:szCs w:val="22"/>
              </w:rPr>
            </w:pPr>
          </w:p>
        </w:tc>
      </w:tr>
      <w:tr w:rsidR="004F230D">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F230D" w:rsidRDefault="004F230D">
            <w:pPr>
              <w:textAlignment w:val="center"/>
              <w:rPr>
                <w:rFonts w:cs="宋体" w:hint="default"/>
                <w:color w:val="000000"/>
                <w:sz w:val="22"/>
                <w:szCs w:val="22"/>
              </w:rPr>
            </w:pPr>
          </w:p>
        </w:tc>
        <w:tc>
          <w:tcPr>
            <w:tcW w:w="297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F230D" w:rsidRDefault="004F230D">
            <w:pPr>
              <w:textAlignment w:val="center"/>
              <w:rPr>
                <w:rFonts w:cs="宋体" w:hint="default"/>
                <w:color w:val="000000"/>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F230D" w:rsidRDefault="004F230D">
            <w:pPr>
              <w:wordWrap w:val="0"/>
              <w:jc w:val="right"/>
              <w:textAlignment w:val="center"/>
              <w:rPr>
                <w:rFonts w:ascii="Times New Roman" w:hAnsi="Times New Roman" w:hint="default"/>
                <w:color w:val="000000"/>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F230D" w:rsidRDefault="004F230D">
            <w:pPr>
              <w:textAlignment w:val="center"/>
              <w:rPr>
                <w:rFonts w:cs="宋体" w:hint="default"/>
                <w:color w:val="000000"/>
                <w:sz w:val="22"/>
                <w:szCs w:val="22"/>
              </w:rPr>
            </w:pPr>
          </w:p>
        </w:tc>
        <w:tc>
          <w:tcPr>
            <w:tcW w:w="255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F230D" w:rsidRDefault="004F230D">
            <w:pPr>
              <w:textAlignment w:val="center"/>
              <w:rPr>
                <w:rFonts w:cs="宋体" w:hint="default"/>
                <w:color w:val="000000"/>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F230D" w:rsidRDefault="004F230D">
            <w:pPr>
              <w:wordWrap w:val="0"/>
              <w:jc w:val="right"/>
              <w:textAlignment w:val="center"/>
              <w:rPr>
                <w:rFonts w:cs="宋体" w:hint="default"/>
                <w:color w:val="000000"/>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F230D" w:rsidRDefault="004F230D">
            <w:pPr>
              <w:textAlignment w:val="center"/>
              <w:rPr>
                <w:rFonts w:cs="宋体" w:hint="default"/>
                <w:color w:val="000000"/>
                <w:sz w:val="22"/>
                <w:szCs w:val="22"/>
              </w:rPr>
            </w:pPr>
          </w:p>
        </w:tc>
        <w:tc>
          <w:tcPr>
            <w:tcW w:w="141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F230D" w:rsidRDefault="004F230D">
            <w:pPr>
              <w:textAlignment w:val="center"/>
              <w:rPr>
                <w:rFonts w:cs="宋体" w:hint="default"/>
                <w:color w:val="000000"/>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F230D" w:rsidRDefault="004F230D">
            <w:pPr>
              <w:wordWrap w:val="0"/>
              <w:jc w:val="right"/>
              <w:textAlignment w:val="center"/>
              <w:rPr>
                <w:rFonts w:cs="宋体" w:hint="default"/>
                <w:color w:val="000000"/>
                <w:sz w:val="22"/>
                <w:szCs w:val="22"/>
              </w:rPr>
            </w:pPr>
          </w:p>
        </w:tc>
      </w:tr>
      <w:tr w:rsidR="004F230D">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F230D" w:rsidRDefault="004F230D">
            <w:pPr>
              <w:textAlignment w:val="center"/>
              <w:rPr>
                <w:rFonts w:cs="宋体" w:hint="default"/>
                <w:color w:val="000000"/>
                <w:sz w:val="22"/>
                <w:szCs w:val="22"/>
              </w:rPr>
            </w:pPr>
          </w:p>
        </w:tc>
        <w:tc>
          <w:tcPr>
            <w:tcW w:w="297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F230D" w:rsidRDefault="004F230D">
            <w:pPr>
              <w:textAlignment w:val="center"/>
              <w:rPr>
                <w:rFonts w:cs="宋体" w:hint="default"/>
                <w:color w:val="000000"/>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F230D" w:rsidRDefault="004F230D">
            <w:pPr>
              <w:wordWrap w:val="0"/>
              <w:jc w:val="right"/>
              <w:textAlignment w:val="center"/>
              <w:rPr>
                <w:rFonts w:ascii="Times New Roman" w:hAnsi="Times New Roman" w:hint="default"/>
                <w:color w:val="000000"/>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F230D" w:rsidRDefault="004F230D">
            <w:pPr>
              <w:textAlignment w:val="center"/>
              <w:rPr>
                <w:rFonts w:cs="宋体" w:hint="default"/>
                <w:color w:val="000000"/>
                <w:sz w:val="22"/>
                <w:szCs w:val="22"/>
              </w:rPr>
            </w:pPr>
          </w:p>
        </w:tc>
        <w:tc>
          <w:tcPr>
            <w:tcW w:w="255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F230D" w:rsidRDefault="004F230D">
            <w:pPr>
              <w:textAlignment w:val="center"/>
              <w:rPr>
                <w:rFonts w:cs="宋体" w:hint="default"/>
                <w:color w:val="000000"/>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F230D" w:rsidRDefault="004F230D">
            <w:pPr>
              <w:wordWrap w:val="0"/>
              <w:jc w:val="right"/>
              <w:textAlignment w:val="center"/>
              <w:rPr>
                <w:rFonts w:cs="宋体" w:hint="default"/>
                <w:color w:val="000000"/>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F230D" w:rsidRDefault="004F230D">
            <w:pPr>
              <w:textAlignment w:val="center"/>
              <w:rPr>
                <w:rFonts w:cs="宋体" w:hint="default"/>
                <w:color w:val="000000"/>
                <w:sz w:val="22"/>
                <w:szCs w:val="22"/>
              </w:rPr>
            </w:pPr>
          </w:p>
        </w:tc>
        <w:tc>
          <w:tcPr>
            <w:tcW w:w="141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F230D" w:rsidRDefault="004F230D">
            <w:pPr>
              <w:textAlignment w:val="center"/>
              <w:rPr>
                <w:rFonts w:cs="宋体" w:hint="default"/>
                <w:color w:val="000000"/>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F230D" w:rsidRDefault="004F230D">
            <w:pPr>
              <w:wordWrap w:val="0"/>
              <w:jc w:val="right"/>
              <w:textAlignment w:val="center"/>
              <w:rPr>
                <w:rFonts w:cs="宋体" w:hint="default"/>
                <w:color w:val="000000"/>
                <w:sz w:val="22"/>
                <w:szCs w:val="22"/>
              </w:rPr>
            </w:pPr>
          </w:p>
        </w:tc>
      </w:tr>
      <w:tr w:rsidR="004F230D">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F230D" w:rsidRDefault="004F230D">
            <w:pPr>
              <w:rPr>
                <w:rFonts w:cs="宋体" w:hint="default"/>
                <w:color w:val="000000"/>
                <w:sz w:val="22"/>
                <w:szCs w:val="22"/>
              </w:rPr>
            </w:pPr>
          </w:p>
        </w:tc>
        <w:tc>
          <w:tcPr>
            <w:tcW w:w="297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F230D" w:rsidRDefault="004F230D">
            <w:pPr>
              <w:rPr>
                <w:rFonts w:cs="宋体" w:hint="default"/>
                <w:color w:val="000000"/>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F230D" w:rsidRDefault="004F230D">
            <w:pPr>
              <w:rPr>
                <w:rFonts w:ascii="Times New Roman" w:hAnsi="Times New Roman" w:hint="default"/>
                <w:color w:val="000000"/>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F230D" w:rsidRDefault="004F230D">
            <w:pPr>
              <w:textAlignment w:val="center"/>
              <w:rPr>
                <w:rFonts w:cs="宋体" w:hint="default"/>
                <w:color w:val="000000"/>
                <w:sz w:val="22"/>
                <w:szCs w:val="22"/>
              </w:rPr>
            </w:pPr>
          </w:p>
        </w:tc>
        <w:tc>
          <w:tcPr>
            <w:tcW w:w="255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F230D" w:rsidRDefault="004F230D">
            <w:pPr>
              <w:textAlignment w:val="center"/>
              <w:rPr>
                <w:rFonts w:cs="宋体" w:hint="default"/>
                <w:color w:val="000000"/>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F230D" w:rsidRDefault="004F230D">
            <w:pPr>
              <w:wordWrap w:val="0"/>
              <w:jc w:val="right"/>
              <w:textAlignment w:val="center"/>
              <w:rPr>
                <w:rFonts w:cs="宋体" w:hint="default"/>
                <w:color w:val="000000"/>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F230D" w:rsidRDefault="004F230D">
            <w:pPr>
              <w:rPr>
                <w:rFonts w:cs="宋体" w:hint="default"/>
                <w:color w:val="000000"/>
                <w:sz w:val="22"/>
                <w:szCs w:val="22"/>
              </w:rPr>
            </w:pPr>
          </w:p>
        </w:tc>
        <w:tc>
          <w:tcPr>
            <w:tcW w:w="141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F230D" w:rsidRDefault="004F230D">
            <w:pPr>
              <w:rPr>
                <w:rFonts w:cs="宋体" w:hint="default"/>
                <w:color w:val="000000"/>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F230D" w:rsidRDefault="004F230D">
            <w:pPr>
              <w:jc w:val="right"/>
              <w:rPr>
                <w:rFonts w:cs="宋体" w:hint="default"/>
                <w:color w:val="000000"/>
                <w:sz w:val="22"/>
                <w:szCs w:val="22"/>
              </w:rPr>
            </w:pPr>
          </w:p>
        </w:tc>
      </w:tr>
      <w:tr w:rsidR="004F230D">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F230D" w:rsidRDefault="004F230D">
            <w:pPr>
              <w:rPr>
                <w:rFonts w:cs="宋体" w:hint="default"/>
                <w:color w:val="000000"/>
                <w:sz w:val="22"/>
                <w:szCs w:val="22"/>
              </w:rPr>
            </w:pPr>
          </w:p>
        </w:tc>
        <w:tc>
          <w:tcPr>
            <w:tcW w:w="297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F230D" w:rsidRDefault="004F230D">
            <w:pPr>
              <w:rPr>
                <w:rFonts w:cs="宋体" w:hint="default"/>
                <w:color w:val="000000"/>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F230D" w:rsidRDefault="004F230D">
            <w:pPr>
              <w:rPr>
                <w:rFonts w:ascii="Times New Roman" w:hAnsi="Times New Roman" w:hint="default"/>
                <w:color w:val="000000"/>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F230D" w:rsidRDefault="004F230D">
            <w:pPr>
              <w:textAlignment w:val="center"/>
              <w:rPr>
                <w:rFonts w:cs="宋体" w:hint="default"/>
                <w:color w:val="000000"/>
                <w:sz w:val="22"/>
                <w:szCs w:val="22"/>
              </w:rPr>
            </w:pPr>
          </w:p>
        </w:tc>
        <w:tc>
          <w:tcPr>
            <w:tcW w:w="255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F230D" w:rsidRDefault="004F230D">
            <w:pPr>
              <w:textAlignment w:val="center"/>
              <w:rPr>
                <w:rFonts w:cs="宋体" w:hint="default"/>
                <w:color w:val="000000"/>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F230D" w:rsidRDefault="004F230D">
            <w:pPr>
              <w:wordWrap w:val="0"/>
              <w:jc w:val="right"/>
              <w:textAlignment w:val="center"/>
              <w:rPr>
                <w:rFonts w:cs="宋体" w:hint="default"/>
                <w:color w:val="000000"/>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F230D" w:rsidRDefault="004F230D">
            <w:pPr>
              <w:rPr>
                <w:rFonts w:cs="宋体" w:hint="default"/>
                <w:color w:val="000000"/>
                <w:sz w:val="22"/>
                <w:szCs w:val="22"/>
              </w:rPr>
            </w:pPr>
          </w:p>
        </w:tc>
        <w:tc>
          <w:tcPr>
            <w:tcW w:w="141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F230D" w:rsidRDefault="004F230D">
            <w:pPr>
              <w:rPr>
                <w:rFonts w:cs="宋体" w:hint="default"/>
                <w:color w:val="000000"/>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F230D" w:rsidRDefault="004F230D">
            <w:pPr>
              <w:jc w:val="right"/>
              <w:rPr>
                <w:rFonts w:cs="宋体" w:hint="default"/>
                <w:color w:val="000000"/>
                <w:sz w:val="22"/>
                <w:szCs w:val="22"/>
              </w:rPr>
            </w:pPr>
          </w:p>
        </w:tc>
      </w:tr>
      <w:tr w:rsidR="004F230D">
        <w:trPr>
          <w:trHeight w:val="321"/>
        </w:trPr>
        <w:tc>
          <w:tcPr>
            <w:tcW w:w="4265" w:type="dxa"/>
            <w:gridSpan w:val="2"/>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F230D" w:rsidRDefault="00F314FF">
            <w:pPr>
              <w:jc w:val="center"/>
              <w:textAlignment w:val="center"/>
              <w:rPr>
                <w:rFonts w:cs="宋体" w:hint="default"/>
                <w:b/>
                <w:color w:val="000000"/>
                <w:sz w:val="22"/>
                <w:szCs w:val="22"/>
              </w:rPr>
            </w:pPr>
            <w:r>
              <w:rPr>
                <w:rFonts w:cs="宋体"/>
                <w:b/>
                <w:color w:val="000000"/>
                <w:sz w:val="22"/>
                <w:szCs w:val="22"/>
              </w:rPr>
              <w:t>人员经费合计</w:t>
            </w:r>
          </w:p>
        </w:tc>
        <w:tc>
          <w:tcPr>
            <w:tcW w:w="113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F230D" w:rsidRDefault="00F314FF">
            <w:pPr>
              <w:wordWrap w:val="0"/>
              <w:jc w:val="right"/>
              <w:textAlignment w:val="bottom"/>
              <w:rPr>
                <w:rFonts w:ascii="Times New Roman" w:hAnsi="Times New Roman" w:hint="default"/>
                <w:color w:val="000000"/>
                <w:sz w:val="20"/>
                <w:szCs w:val="20"/>
              </w:rPr>
            </w:pPr>
            <w:r>
              <w:rPr>
                <w:rFonts w:ascii="Times New Roman" w:hAnsi="Times New Roman" w:hint="default"/>
                <w:color w:val="000000"/>
                <w:sz w:val="21"/>
                <w:szCs w:val="21"/>
              </w:rPr>
              <w:t>124.</w:t>
            </w:r>
            <w:r w:rsidR="008C4508">
              <w:rPr>
                <w:rFonts w:ascii="Times New Roman" w:hAnsi="Times New Roman"/>
                <w:color w:val="000000"/>
                <w:sz w:val="21"/>
                <w:szCs w:val="21"/>
              </w:rPr>
              <w:t>92</w:t>
            </w:r>
          </w:p>
        </w:tc>
        <w:tc>
          <w:tcPr>
            <w:tcW w:w="7796" w:type="dxa"/>
            <w:gridSpan w:val="5"/>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4F230D" w:rsidRDefault="00F314FF">
            <w:pPr>
              <w:jc w:val="center"/>
              <w:textAlignment w:val="center"/>
              <w:rPr>
                <w:rFonts w:cs="宋体" w:hint="default"/>
                <w:b/>
                <w:color w:val="000000"/>
                <w:sz w:val="22"/>
                <w:szCs w:val="22"/>
              </w:rPr>
            </w:pPr>
            <w:r>
              <w:rPr>
                <w:rFonts w:cs="宋体"/>
                <w:b/>
                <w:color w:val="000000"/>
                <w:sz w:val="22"/>
                <w:szCs w:val="22"/>
              </w:rPr>
              <w:t>公用经费合计</w:t>
            </w:r>
          </w:p>
        </w:tc>
        <w:tc>
          <w:tcPr>
            <w:tcW w:w="141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F230D" w:rsidRDefault="00F314FF">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rPr>
              <w:t xml:space="preserve">23.37 </w:t>
            </w:r>
          </w:p>
        </w:tc>
      </w:tr>
    </w:tbl>
    <w:p w:rsidR="004F230D" w:rsidRDefault="00F314FF">
      <w:pPr>
        <w:rPr>
          <w:rFonts w:cs="宋体" w:hint="default"/>
          <w:sz w:val="21"/>
          <w:szCs w:val="21"/>
        </w:rPr>
      </w:pPr>
      <w:r>
        <w:rPr>
          <w:rFonts w:cs="宋体"/>
          <w:sz w:val="21"/>
          <w:szCs w:val="21"/>
        </w:rPr>
        <w:t>备注：1.本表反映单位本年度一般公共预算财政拨款基本支出明细情况。</w:t>
      </w:r>
      <w:r>
        <w:rPr>
          <w:rFonts w:cs="宋体"/>
          <w:sz w:val="21"/>
          <w:szCs w:val="21"/>
        </w:rPr>
        <w:br/>
      </w:r>
      <w:r>
        <w:rPr>
          <w:rFonts w:cs="宋体"/>
          <w:sz w:val="21"/>
          <w:szCs w:val="21"/>
        </w:rPr>
        <w:br/>
      </w:r>
      <w:r>
        <w:rPr>
          <w:rFonts w:cs="宋体"/>
          <w:sz w:val="21"/>
          <w:szCs w:val="21"/>
        </w:rPr>
        <w:br/>
      </w:r>
    </w:p>
    <w:p w:rsidR="004F230D" w:rsidRDefault="004F230D">
      <w:pPr>
        <w:rPr>
          <w:rFonts w:cs="宋体" w:hint="default"/>
          <w:sz w:val="21"/>
          <w:szCs w:val="21"/>
        </w:rPr>
      </w:pPr>
    </w:p>
    <w:tbl>
      <w:tblPr>
        <w:tblW w:w="14613" w:type="dxa"/>
        <w:tblLayout w:type="fixed"/>
        <w:tblCellMar>
          <w:left w:w="0" w:type="dxa"/>
          <w:right w:w="0" w:type="dxa"/>
        </w:tblCellMar>
        <w:tblLook w:val="04A0" w:firstRow="1" w:lastRow="0" w:firstColumn="1" w:lastColumn="0" w:noHBand="0" w:noVBand="1"/>
      </w:tblPr>
      <w:tblGrid>
        <w:gridCol w:w="2686"/>
        <w:gridCol w:w="2429"/>
        <w:gridCol w:w="1701"/>
        <w:gridCol w:w="1418"/>
        <w:gridCol w:w="1417"/>
        <w:gridCol w:w="1843"/>
        <w:gridCol w:w="1418"/>
        <w:gridCol w:w="1701"/>
      </w:tblGrid>
      <w:tr w:rsidR="004F230D">
        <w:trPr>
          <w:trHeight w:val="644"/>
        </w:trPr>
        <w:tc>
          <w:tcPr>
            <w:tcW w:w="14613" w:type="dxa"/>
            <w:gridSpan w:val="8"/>
            <w:tcBorders>
              <w:top w:val="nil"/>
              <w:left w:val="nil"/>
              <w:bottom w:val="nil"/>
              <w:right w:val="nil"/>
            </w:tcBorders>
            <w:shd w:val="clear" w:color="auto" w:fill="auto"/>
            <w:noWrap/>
            <w:tcMar>
              <w:top w:w="15" w:type="dxa"/>
              <w:left w:w="15" w:type="dxa"/>
              <w:right w:w="15" w:type="dxa"/>
            </w:tcMar>
            <w:vAlign w:val="bottom"/>
          </w:tcPr>
          <w:p w:rsidR="004F230D" w:rsidRDefault="00F314FF">
            <w:pPr>
              <w:jc w:val="center"/>
              <w:textAlignment w:val="bottom"/>
              <w:rPr>
                <w:rFonts w:cs="宋体" w:hint="default"/>
                <w:b/>
                <w:color w:val="000000"/>
                <w:sz w:val="40"/>
                <w:szCs w:val="40"/>
              </w:rPr>
            </w:pPr>
            <w:r>
              <w:rPr>
                <w:rFonts w:cs="宋体"/>
                <w:b/>
                <w:color w:val="000000"/>
                <w:sz w:val="44"/>
                <w:szCs w:val="44"/>
              </w:rPr>
              <w:t>政府性基金预算财政拨款收入支出决算表</w:t>
            </w:r>
          </w:p>
        </w:tc>
      </w:tr>
      <w:tr w:rsidR="004F230D">
        <w:trPr>
          <w:trHeight w:val="329"/>
        </w:trPr>
        <w:tc>
          <w:tcPr>
            <w:tcW w:w="5115" w:type="dxa"/>
            <w:gridSpan w:val="2"/>
            <w:vMerge w:val="restart"/>
            <w:tcBorders>
              <w:top w:val="nil"/>
              <w:left w:val="nil"/>
              <w:right w:val="nil"/>
            </w:tcBorders>
            <w:shd w:val="clear" w:color="auto" w:fill="auto"/>
            <w:noWrap/>
            <w:tcMar>
              <w:top w:w="15" w:type="dxa"/>
              <w:left w:w="15" w:type="dxa"/>
              <w:right w:w="15" w:type="dxa"/>
            </w:tcMar>
            <w:vAlign w:val="bottom"/>
          </w:tcPr>
          <w:p w:rsidR="004F230D" w:rsidRDefault="00F314FF">
            <w:pPr>
              <w:rPr>
                <w:rFonts w:ascii="Arial" w:hAnsi="Arial" w:cs="Arial" w:hint="default"/>
                <w:color w:val="000000"/>
                <w:sz w:val="20"/>
                <w:szCs w:val="20"/>
              </w:rPr>
            </w:pPr>
            <w:r>
              <w:rPr>
                <w:rFonts w:asciiTheme="minorEastAsia" w:eastAsiaTheme="minorEastAsia" w:hAnsiTheme="minorEastAsia" w:cstheme="minorEastAsia"/>
              </w:rPr>
              <w:t>公开单位</w:t>
            </w:r>
            <w:r>
              <w:rPr>
                <w:rFonts w:asciiTheme="minorEastAsia" w:eastAsiaTheme="minorEastAsia" w:hAnsiTheme="minorEastAsia" w:cstheme="minorEastAsia"/>
                <w:color w:val="000000"/>
              </w:rPr>
              <w:t xml:space="preserve">： </w:t>
            </w:r>
            <w:r>
              <w:rPr>
                <w:color w:val="000000"/>
              </w:rPr>
              <w:t>重庆市梁平区政务服务管理办公室（本级）</w:t>
            </w:r>
          </w:p>
        </w:tc>
        <w:tc>
          <w:tcPr>
            <w:tcW w:w="1701" w:type="dxa"/>
            <w:tcBorders>
              <w:top w:val="nil"/>
              <w:left w:val="nil"/>
              <w:bottom w:val="nil"/>
              <w:right w:val="nil"/>
            </w:tcBorders>
            <w:shd w:val="clear" w:color="auto" w:fill="auto"/>
            <w:noWrap/>
            <w:tcMar>
              <w:top w:w="15" w:type="dxa"/>
              <w:left w:w="15" w:type="dxa"/>
              <w:right w:w="15" w:type="dxa"/>
            </w:tcMar>
            <w:vAlign w:val="bottom"/>
          </w:tcPr>
          <w:p w:rsidR="004F230D" w:rsidRDefault="004F230D">
            <w:pPr>
              <w:rPr>
                <w:rFonts w:ascii="Arial" w:hAnsi="Arial" w:cs="Arial" w:hint="default"/>
                <w:color w:val="000000"/>
                <w:sz w:val="20"/>
                <w:szCs w:val="20"/>
              </w:rPr>
            </w:pPr>
          </w:p>
        </w:tc>
        <w:tc>
          <w:tcPr>
            <w:tcW w:w="1418" w:type="dxa"/>
            <w:tcBorders>
              <w:top w:val="nil"/>
              <w:left w:val="nil"/>
              <w:bottom w:val="nil"/>
              <w:right w:val="nil"/>
            </w:tcBorders>
            <w:shd w:val="clear" w:color="auto" w:fill="auto"/>
            <w:noWrap/>
            <w:tcMar>
              <w:top w:w="15" w:type="dxa"/>
              <w:left w:w="15" w:type="dxa"/>
              <w:right w:w="15" w:type="dxa"/>
            </w:tcMar>
            <w:vAlign w:val="bottom"/>
          </w:tcPr>
          <w:p w:rsidR="004F230D" w:rsidRDefault="004F230D">
            <w:pPr>
              <w:rPr>
                <w:rFonts w:ascii="Arial" w:hAnsi="Arial" w:cs="Arial" w:hint="default"/>
                <w:color w:val="000000"/>
                <w:sz w:val="20"/>
                <w:szCs w:val="20"/>
              </w:rPr>
            </w:pPr>
          </w:p>
        </w:tc>
        <w:tc>
          <w:tcPr>
            <w:tcW w:w="1417" w:type="dxa"/>
            <w:tcBorders>
              <w:top w:val="nil"/>
              <w:left w:val="nil"/>
              <w:bottom w:val="nil"/>
              <w:right w:val="nil"/>
            </w:tcBorders>
            <w:shd w:val="clear" w:color="auto" w:fill="auto"/>
            <w:noWrap/>
            <w:tcMar>
              <w:top w:w="15" w:type="dxa"/>
              <w:left w:w="15" w:type="dxa"/>
              <w:right w:w="15" w:type="dxa"/>
            </w:tcMar>
            <w:vAlign w:val="bottom"/>
          </w:tcPr>
          <w:p w:rsidR="004F230D" w:rsidRDefault="004F230D">
            <w:pPr>
              <w:rPr>
                <w:rFonts w:ascii="Arial" w:hAnsi="Arial" w:cs="Arial" w:hint="default"/>
                <w:color w:val="000000"/>
                <w:sz w:val="20"/>
                <w:szCs w:val="20"/>
              </w:rPr>
            </w:pPr>
          </w:p>
        </w:tc>
        <w:tc>
          <w:tcPr>
            <w:tcW w:w="1843" w:type="dxa"/>
            <w:tcBorders>
              <w:top w:val="nil"/>
              <w:left w:val="nil"/>
              <w:bottom w:val="nil"/>
              <w:right w:val="nil"/>
            </w:tcBorders>
            <w:shd w:val="clear" w:color="auto" w:fill="auto"/>
            <w:noWrap/>
            <w:tcMar>
              <w:top w:w="15" w:type="dxa"/>
              <w:left w:w="15" w:type="dxa"/>
              <w:right w:w="15" w:type="dxa"/>
            </w:tcMar>
            <w:vAlign w:val="bottom"/>
          </w:tcPr>
          <w:p w:rsidR="004F230D" w:rsidRDefault="004F230D">
            <w:pPr>
              <w:rPr>
                <w:rFonts w:ascii="Arial" w:hAnsi="Arial" w:cs="Arial" w:hint="default"/>
                <w:color w:val="000000"/>
                <w:sz w:val="20"/>
                <w:szCs w:val="20"/>
              </w:rPr>
            </w:pPr>
          </w:p>
        </w:tc>
        <w:tc>
          <w:tcPr>
            <w:tcW w:w="1418" w:type="dxa"/>
            <w:tcBorders>
              <w:top w:val="nil"/>
              <w:left w:val="nil"/>
              <w:bottom w:val="nil"/>
              <w:right w:val="nil"/>
            </w:tcBorders>
            <w:shd w:val="clear" w:color="auto" w:fill="auto"/>
            <w:noWrap/>
            <w:tcMar>
              <w:top w:w="15" w:type="dxa"/>
              <w:left w:w="15" w:type="dxa"/>
              <w:right w:w="15" w:type="dxa"/>
            </w:tcMar>
            <w:vAlign w:val="bottom"/>
          </w:tcPr>
          <w:p w:rsidR="004F230D" w:rsidRDefault="004F230D">
            <w:pPr>
              <w:rPr>
                <w:rFonts w:ascii="Arial" w:hAnsi="Arial" w:cs="Arial" w:hint="default"/>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rsidR="004F230D" w:rsidRDefault="00F314FF">
            <w:pPr>
              <w:jc w:val="right"/>
              <w:textAlignment w:val="bottom"/>
              <w:rPr>
                <w:rFonts w:cs="宋体" w:hint="default"/>
                <w:color w:val="000000"/>
              </w:rPr>
            </w:pPr>
            <w:r>
              <w:rPr>
                <w:rFonts w:cs="宋体"/>
                <w:color w:val="000000"/>
              </w:rPr>
              <w:t>公开07表</w:t>
            </w:r>
          </w:p>
        </w:tc>
      </w:tr>
      <w:tr w:rsidR="004F230D">
        <w:trPr>
          <w:trHeight w:val="329"/>
        </w:trPr>
        <w:tc>
          <w:tcPr>
            <w:tcW w:w="5115" w:type="dxa"/>
            <w:gridSpan w:val="2"/>
            <w:vMerge/>
            <w:tcBorders>
              <w:left w:val="nil"/>
              <w:bottom w:val="nil"/>
              <w:right w:val="nil"/>
            </w:tcBorders>
            <w:shd w:val="clear" w:color="auto" w:fill="auto"/>
            <w:noWrap/>
            <w:tcMar>
              <w:top w:w="15" w:type="dxa"/>
              <w:left w:w="15" w:type="dxa"/>
              <w:right w:w="15" w:type="dxa"/>
            </w:tcMar>
            <w:vAlign w:val="bottom"/>
          </w:tcPr>
          <w:p w:rsidR="004F230D" w:rsidRDefault="004F230D">
            <w:pPr>
              <w:rPr>
                <w:rFonts w:ascii="Arial" w:hAnsi="Arial" w:cs="Arial" w:hint="default"/>
                <w:color w:val="000000"/>
                <w:sz w:val="22"/>
                <w:szCs w:val="22"/>
              </w:rPr>
            </w:pPr>
          </w:p>
        </w:tc>
        <w:tc>
          <w:tcPr>
            <w:tcW w:w="1701" w:type="dxa"/>
            <w:tcBorders>
              <w:top w:val="nil"/>
              <w:left w:val="nil"/>
              <w:bottom w:val="nil"/>
              <w:right w:val="nil"/>
            </w:tcBorders>
            <w:shd w:val="clear" w:color="auto" w:fill="auto"/>
            <w:noWrap/>
            <w:tcMar>
              <w:top w:w="15" w:type="dxa"/>
              <w:left w:w="15" w:type="dxa"/>
              <w:right w:w="15" w:type="dxa"/>
            </w:tcMar>
            <w:vAlign w:val="bottom"/>
          </w:tcPr>
          <w:p w:rsidR="004F230D" w:rsidRDefault="004F230D">
            <w:pPr>
              <w:rPr>
                <w:rFonts w:ascii="Arial" w:hAnsi="Arial" w:cs="Arial" w:hint="default"/>
                <w:color w:val="000000"/>
                <w:sz w:val="22"/>
                <w:szCs w:val="22"/>
              </w:rPr>
            </w:pPr>
          </w:p>
        </w:tc>
        <w:tc>
          <w:tcPr>
            <w:tcW w:w="1418" w:type="dxa"/>
            <w:tcBorders>
              <w:top w:val="nil"/>
              <w:left w:val="nil"/>
              <w:bottom w:val="nil"/>
              <w:right w:val="nil"/>
            </w:tcBorders>
            <w:shd w:val="clear" w:color="auto" w:fill="auto"/>
            <w:noWrap/>
            <w:tcMar>
              <w:top w:w="15" w:type="dxa"/>
              <w:left w:w="15" w:type="dxa"/>
              <w:right w:w="15" w:type="dxa"/>
            </w:tcMar>
            <w:vAlign w:val="bottom"/>
          </w:tcPr>
          <w:p w:rsidR="004F230D" w:rsidRDefault="004F230D">
            <w:pPr>
              <w:rPr>
                <w:rFonts w:ascii="Arial" w:hAnsi="Arial" w:cs="Arial" w:hint="default"/>
                <w:color w:val="000000"/>
                <w:sz w:val="22"/>
                <w:szCs w:val="22"/>
              </w:rPr>
            </w:pPr>
          </w:p>
        </w:tc>
        <w:tc>
          <w:tcPr>
            <w:tcW w:w="1417" w:type="dxa"/>
            <w:tcBorders>
              <w:top w:val="nil"/>
              <w:left w:val="nil"/>
              <w:bottom w:val="nil"/>
              <w:right w:val="nil"/>
            </w:tcBorders>
            <w:shd w:val="clear" w:color="auto" w:fill="auto"/>
            <w:noWrap/>
            <w:tcMar>
              <w:top w:w="15" w:type="dxa"/>
              <w:left w:w="15" w:type="dxa"/>
              <w:right w:w="15" w:type="dxa"/>
            </w:tcMar>
            <w:vAlign w:val="bottom"/>
          </w:tcPr>
          <w:p w:rsidR="004F230D" w:rsidRDefault="004F230D">
            <w:pPr>
              <w:rPr>
                <w:rFonts w:ascii="Arial" w:hAnsi="Arial" w:cs="Arial" w:hint="default"/>
                <w:color w:val="000000"/>
                <w:sz w:val="22"/>
                <w:szCs w:val="22"/>
              </w:rPr>
            </w:pPr>
          </w:p>
        </w:tc>
        <w:tc>
          <w:tcPr>
            <w:tcW w:w="1843" w:type="dxa"/>
            <w:tcBorders>
              <w:top w:val="nil"/>
              <w:left w:val="nil"/>
              <w:bottom w:val="nil"/>
              <w:right w:val="nil"/>
            </w:tcBorders>
            <w:shd w:val="clear" w:color="auto" w:fill="auto"/>
            <w:noWrap/>
            <w:tcMar>
              <w:top w:w="15" w:type="dxa"/>
              <w:left w:w="15" w:type="dxa"/>
              <w:right w:w="15" w:type="dxa"/>
            </w:tcMar>
            <w:vAlign w:val="bottom"/>
          </w:tcPr>
          <w:p w:rsidR="004F230D" w:rsidRDefault="004F230D">
            <w:pPr>
              <w:rPr>
                <w:rFonts w:ascii="Arial" w:hAnsi="Arial" w:cs="Arial" w:hint="default"/>
                <w:color w:val="000000"/>
                <w:sz w:val="22"/>
                <w:szCs w:val="22"/>
              </w:rPr>
            </w:pPr>
          </w:p>
        </w:tc>
        <w:tc>
          <w:tcPr>
            <w:tcW w:w="1418" w:type="dxa"/>
            <w:tcBorders>
              <w:top w:val="nil"/>
              <w:left w:val="nil"/>
              <w:bottom w:val="nil"/>
              <w:right w:val="nil"/>
            </w:tcBorders>
            <w:shd w:val="clear" w:color="auto" w:fill="auto"/>
            <w:noWrap/>
            <w:tcMar>
              <w:top w:w="15" w:type="dxa"/>
              <w:left w:w="15" w:type="dxa"/>
              <w:right w:w="15" w:type="dxa"/>
            </w:tcMar>
            <w:vAlign w:val="bottom"/>
          </w:tcPr>
          <w:p w:rsidR="004F230D" w:rsidRDefault="004F230D">
            <w:pPr>
              <w:rPr>
                <w:rFonts w:ascii="Arial" w:hAnsi="Arial" w:cs="Arial" w:hint="default"/>
                <w:color w:val="000000"/>
                <w:sz w:val="22"/>
                <w:szCs w:val="22"/>
              </w:rPr>
            </w:pPr>
          </w:p>
        </w:tc>
        <w:tc>
          <w:tcPr>
            <w:tcW w:w="1701" w:type="dxa"/>
            <w:tcBorders>
              <w:top w:val="nil"/>
              <w:left w:val="nil"/>
              <w:bottom w:val="nil"/>
              <w:right w:val="nil"/>
            </w:tcBorders>
            <w:shd w:val="clear" w:color="auto" w:fill="auto"/>
            <w:noWrap/>
            <w:tcMar>
              <w:top w:w="15" w:type="dxa"/>
              <w:left w:w="15" w:type="dxa"/>
              <w:right w:w="15" w:type="dxa"/>
            </w:tcMar>
            <w:vAlign w:val="bottom"/>
          </w:tcPr>
          <w:p w:rsidR="004F230D" w:rsidRDefault="00F314FF">
            <w:pPr>
              <w:jc w:val="right"/>
              <w:textAlignment w:val="bottom"/>
              <w:rPr>
                <w:rFonts w:cs="宋体" w:hint="default"/>
                <w:color w:val="000000"/>
              </w:rPr>
            </w:pPr>
            <w:r>
              <w:rPr>
                <w:rFonts w:cs="宋体"/>
                <w:color w:val="000000"/>
              </w:rPr>
              <w:t>单位：</w:t>
            </w:r>
            <w:r>
              <w:rPr>
                <w:rFonts w:cs="宋体"/>
              </w:rPr>
              <w:t>万元</w:t>
            </w:r>
          </w:p>
        </w:tc>
      </w:tr>
      <w:tr w:rsidR="004F230D">
        <w:trPr>
          <w:trHeight w:val="339"/>
        </w:trPr>
        <w:tc>
          <w:tcPr>
            <w:tcW w:w="5115" w:type="dxa"/>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F230D" w:rsidRDefault="00F314FF">
            <w:pPr>
              <w:jc w:val="center"/>
              <w:textAlignment w:val="center"/>
              <w:rPr>
                <w:rFonts w:cs="宋体" w:hint="default"/>
                <w:b/>
                <w:color w:val="000000"/>
                <w:sz w:val="22"/>
                <w:szCs w:val="22"/>
              </w:rPr>
            </w:pPr>
            <w:r>
              <w:rPr>
                <w:rFonts w:cs="宋体"/>
                <w:b/>
                <w:color w:val="000000"/>
                <w:sz w:val="22"/>
                <w:szCs w:val="22"/>
              </w:rPr>
              <w:t>项目</w:t>
            </w:r>
          </w:p>
        </w:tc>
        <w:tc>
          <w:tcPr>
            <w:tcW w:w="1701" w:type="dxa"/>
            <w:vMerge w:val="restart"/>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4F230D" w:rsidRDefault="00F314FF">
            <w:pPr>
              <w:jc w:val="center"/>
              <w:textAlignment w:val="center"/>
              <w:rPr>
                <w:rFonts w:cs="宋体" w:hint="default"/>
                <w:b/>
                <w:color w:val="000000"/>
                <w:sz w:val="22"/>
                <w:szCs w:val="22"/>
              </w:rPr>
            </w:pPr>
            <w:r>
              <w:rPr>
                <w:rFonts w:cs="宋体"/>
                <w:b/>
                <w:color w:val="000000"/>
                <w:sz w:val="22"/>
                <w:szCs w:val="22"/>
              </w:rPr>
              <w:t>年初结转和结余</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F230D" w:rsidRDefault="00F314FF">
            <w:pPr>
              <w:jc w:val="center"/>
              <w:textAlignment w:val="center"/>
              <w:rPr>
                <w:rFonts w:cs="宋体" w:hint="default"/>
                <w:b/>
                <w:color w:val="000000"/>
                <w:sz w:val="22"/>
                <w:szCs w:val="22"/>
              </w:rPr>
            </w:pPr>
            <w:r>
              <w:rPr>
                <w:rFonts w:cs="宋体"/>
                <w:b/>
                <w:color w:val="000000"/>
                <w:sz w:val="22"/>
                <w:szCs w:val="22"/>
              </w:rPr>
              <w:t>本年收入</w:t>
            </w:r>
          </w:p>
        </w:tc>
        <w:tc>
          <w:tcPr>
            <w:tcW w:w="4678" w:type="dxa"/>
            <w:gridSpan w:val="3"/>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4F230D" w:rsidRDefault="00F314FF">
            <w:pPr>
              <w:jc w:val="center"/>
              <w:textAlignment w:val="center"/>
              <w:rPr>
                <w:rFonts w:cs="宋体" w:hint="default"/>
                <w:b/>
                <w:color w:val="000000"/>
                <w:sz w:val="22"/>
                <w:szCs w:val="22"/>
              </w:rPr>
            </w:pPr>
            <w:r>
              <w:rPr>
                <w:rFonts w:cs="宋体"/>
                <w:b/>
                <w:color w:val="000000"/>
                <w:sz w:val="22"/>
                <w:szCs w:val="22"/>
              </w:rPr>
              <w:t>本年支出</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F230D" w:rsidRDefault="00F314FF">
            <w:pPr>
              <w:jc w:val="center"/>
              <w:textAlignment w:val="center"/>
              <w:rPr>
                <w:rFonts w:cs="宋体" w:hint="default"/>
                <w:b/>
                <w:color w:val="000000"/>
                <w:sz w:val="22"/>
                <w:szCs w:val="22"/>
              </w:rPr>
            </w:pPr>
            <w:r>
              <w:rPr>
                <w:rFonts w:cs="宋体"/>
                <w:b/>
                <w:color w:val="000000"/>
                <w:sz w:val="22"/>
                <w:szCs w:val="22"/>
              </w:rPr>
              <w:t>年末结转和结余</w:t>
            </w:r>
          </w:p>
        </w:tc>
      </w:tr>
      <w:tr w:rsidR="004F230D">
        <w:trPr>
          <w:trHeight w:val="335"/>
        </w:trPr>
        <w:tc>
          <w:tcPr>
            <w:tcW w:w="2686"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F230D" w:rsidRDefault="00F314FF">
            <w:pPr>
              <w:jc w:val="center"/>
              <w:textAlignment w:val="center"/>
              <w:rPr>
                <w:rFonts w:cs="宋体" w:hint="default"/>
                <w:b/>
                <w:color w:val="000000"/>
                <w:sz w:val="22"/>
                <w:szCs w:val="22"/>
              </w:rPr>
            </w:pPr>
            <w:r>
              <w:rPr>
                <w:rFonts w:cs="宋体"/>
                <w:b/>
                <w:color w:val="000000"/>
                <w:sz w:val="22"/>
                <w:szCs w:val="22"/>
              </w:rPr>
              <w:t>功能分类科目编码</w:t>
            </w:r>
          </w:p>
        </w:tc>
        <w:tc>
          <w:tcPr>
            <w:tcW w:w="2429"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F230D" w:rsidRDefault="00F314FF">
            <w:pPr>
              <w:jc w:val="center"/>
              <w:textAlignment w:val="center"/>
              <w:rPr>
                <w:rFonts w:cs="宋体" w:hint="default"/>
                <w:b/>
                <w:color w:val="000000"/>
                <w:sz w:val="22"/>
                <w:szCs w:val="22"/>
              </w:rPr>
            </w:pPr>
            <w:r>
              <w:rPr>
                <w:rFonts w:cs="宋体"/>
                <w:b/>
                <w:color w:val="000000"/>
                <w:sz w:val="22"/>
                <w:szCs w:val="22"/>
              </w:rPr>
              <w:t>项目（按“项”</w:t>
            </w:r>
            <w:proofErr w:type="gramStart"/>
            <w:r>
              <w:rPr>
                <w:rFonts w:cs="宋体"/>
                <w:b/>
                <w:color w:val="000000"/>
                <w:sz w:val="22"/>
                <w:szCs w:val="22"/>
              </w:rPr>
              <w:t>级功能</w:t>
            </w:r>
            <w:proofErr w:type="gramEnd"/>
            <w:r>
              <w:rPr>
                <w:rFonts w:cs="宋体"/>
                <w:b/>
                <w:color w:val="000000"/>
                <w:sz w:val="22"/>
                <w:szCs w:val="22"/>
              </w:rPr>
              <w:t>分类科目）</w:t>
            </w:r>
          </w:p>
        </w:tc>
        <w:tc>
          <w:tcPr>
            <w:tcW w:w="1701" w:type="dxa"/>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4F230D" w:rsidRDefault="004F230D">
            <w:pPr>
              <w:jc w:val="center"/>
              <w:rPr>
                <w:rFonts w:cs="宋体" w:hint="default"/>
                <w:b/>
                <w:color w:val="000000"/>
                <w:sz w:val="22"/>
                <w:szCs w:val="22"/>
              </w:rPr>
            </w:pPr>
          </w:p>
        </w:tc>
        <w:tc>
          <w:tcPr>
            <w:tcW w:w="1418"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F230D" w:rsidRDefault="004F230D">
            <w:pPr>
              <w:jc w:val="center"/>
              <w:rPr>
                <w:rFonts w:cs="宋体" w:hint="default"/>
                <w:b/>
                <w:color w:val="000000"/>
                <w:sz w:val="22"/>
                <w:szCs w:val="22"/>
              </w:rPr>
            </w:pPr>
          </w:p>
        </w:tc>
        <w:tc>
          <w:tcPr>
            <w:tcW w:w="1417"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4F230D" w:rsidRDefault="00F314FF">
            <w:pPr>
              <w:jc w:val="center"/>
              <w:textAlignment w:val="center"/>
              <w:rPr>
                <w:rFonts w:cs="宋体" w:hint="default"/>
                <w:b/>
                <w:color w:val="000000"/>
                <w:sz w:val="22"/>
                <w:szCs w:val="22"/>
              </w:rPr>
            </w:pPr>
            <w:r>
              <w:rPr>
                <w:rFonts w:cs="宋体"/>
                <w:b/>
                <w:color w:val="000000"/>
                <w:sz w:val="22"/>
                <w:szCs w:val="22"/>
              </w:rPr>
              <w:t>合计</w:t>
            </w:r>
          </w:p>
        </w:tc>
        <w:tc>
          <w:tcPr>
            <w:tcW w:w="1843"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4F230D" w:rsidRDefault="00F314FF">
            <w:pPr>
              <w:jc w:val="center"/>
              <w:textAlignment w:val="center"/>
              <w:rPr>
                <w:rFonts w:cs="宋体" w:hint="default"/>
                <w:b/>
                <w:color w:val="000000"/>
                <w:sz w:val="22"/>
                <w:szCs w:val="22"/>
              </w:rPr>
            </w:pPr>
            <w:r>
              <w:rPr>
                <w:rFonts w:cs="宋体"/>
                <w:b/>
                <w:color w:val="000000"/>
                <w:sz w:val="22"/>
                <w:szCs w:val="22"/>
              </w:rPr>
              <w:t>基本支出</w:t>
            </w:r>
          </w:p>
        </w:tc>
        <w:tc>
          <w:tcPr>
            <w:tcW w:w="1418"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4F230D" w:rsidRDefault="00F314FF">
            <w:pPr>
              <w:jc w:val="center"/>
              <w:textAlignment w:val="center"/>
              <w:rPr>
                <w:rFonts w:cs="宋体" w:hint="default"/>
                <w:b/>
                <w:color w:val="000000"/>
                <w:sz w:val="22"/>
                <w:szCs w:val="22"/>
              </w:rPr>
            </w:pPr>
            <w:r>
              <w:rPr>
                <w:rFonts w:cs="宋体"/>
                <w:b/>
                <w:color w:val="000000"/>
                <w:sz w:val="22"/>
                <w:szCs w:val="22"/>
              </w:rPr>
              <w:t>项目支出</w:t>
            </w:r>
          </w:p>
        </w:tc>
        <w:tc>
          <w:tcPr>
            <w:tcW w:w="1701"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F230D" w:rsidRDefault="004F230D">
            <w:pPr>
              <w:jc w:val="center"/>
              <w:rPr>
                <w:rFonts w:cs="宋体" w:hint="default"/>
                <w:b/>
                <w:color w:val="000000"/>
                <w:sz w:val="22"/>
                <w:szCs w:val="22"/>
              </w:rPr>
            </w:pPr>
          </w:p>
        </w:tc>
      </w:tr>
      <w:tr w:rsidR="004F230D">
        <w:trPr>
          <w:trHeight w:val="335"/>
        </w:trPr>
        <w:tc>
          <w:tcPr>
            <w:tcW w:w="268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F230D" w:rsidRDefault="004F230D">
            <w:pPr>
              <w:jc w:val="center"/>
              <w:rPr>
                <w:rFonts w:cs="宋体" w:hint="default"/>
                <w:b/>
                <w:color w:val="000000"/>
                <w:sz w:val="22"/>
                <w:szCs w:val="22"/>
              </w:rPr>
            </w:pPr>
          </w:p>
        </w:tc>
        <w:tc>
          <w:tcPr>
            <w:tcW w:w="242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F230D" w:rsidRDefault="004F230D">
            <w:pPr>
              <w:jc w:val="center"/>
              <w:rPr>
                <w:rFonts w:cs="宋体" w:hint="default"/>
                <w:b/>
                <w:color w:val="000000"/>
                <w:sz w:val="22"/>
                <w:szCs w:val="22"/>
              </w:rPr>
            </w:pPr>
          </w:p>
        </w:tc>
        <w:tc>
          <w:tcPr>
            <w:tcW w:w="1701" w:type="dxa"/>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4F230D" w:rsidRDefault="004F230D">
            <w:pPr>
              <w:jc w:val="center"/>
              <w:rPr>
                <w:rFonts w:cs="宋体" w:hint="default"/>
                <w:b/>
                <w:color w:val="000000"/>
                <w:sz w:val="22"/>
                <w:szCs w:val="22"/>
              </w:rPr>
            </w:pPr>
          </w:p>
        </w:tc>
        <w:tc>
          <w:tcPr>
            <w:tcW w:w="1418"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F230D" w:rsidRDefault="004F230D">
            <w:pPr>
              <w:jc w:val="center"/>
              <w:rPr>
                <w:rFonts w:cs="宋体" w:hint="default"/>
                <w:b/>
                <w:color w:val="000000"/>
                <w:sz w:val="22"/>
                <w:szCs w:val="22"/>
              </w:rPr>
            </w:pPr>
          </w:p>
        </w:tc>
        <w:tc>
          <w:tcPr>
            <w:tcW w:w="1417"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4F230D" w:rsidRDefault="004F230D">
            <w:pPr>
              <w:jc w:val="center"/>
              <w:rPr>
                <w:rFonts w:cs="宋体" w:hint="default"/>
                <w:b/>
                <w:color w:val="000000"/>
                <w:sz w:val="22"/>
                <w:szCs w:val="22"/>
              </w:rPr>
            </w:pPr>
          </w:p>
        </w:tc>
        <w:tc>
          <w:tcPr>
            <w:tcW w:w="1843"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4F230D" w:rsidRDefault="004F230D">
            <w:pPr>
              <w:jc w:val="center"/>
              <w:rPr>
                <w:rFonts w:cs="宋体" w:hint="default"/>
                <w:b/>
                <w:color w:val="000000"/>
                <w:sz w:val="22"/>
                <w:szCs w:val="22"/>
              </w:rPr>
            </w:pPr>
          </w:p>
        </w:tc>
        <w:tc>
          <w:tcPr>
            <w:tcW w:w="1418"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4F230D" w:rsidRDefault="004F230D">
            <w:pPr>
              <w:jc w:val="center"/>
              <w:rPr>
                <w:rFonts w:cs="宋体" w:hint="default"/>
                <w:b/>
                <w:color w:val="000000"/>
                <w:sz w:val="22"/>
                <w:szCs w:val="22"/>
              </w:rPr>
            </w:pPr>
          </w:p>
        </w:tc>
        <w:tc>
          <w:tcPr>
            <w:tcW w:w="1701"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F230D" w:rsidRDefault="004F230D">
            <w:pPr>
              <w:jc w:val="center"/>
              <w:rPr>
                <w:rFonts w:cs="宋体" w:hint="default"/>
                <w:b/>
                <w:color w:val="000000"/>
                <w:sz w:val="22"/>
                <w:szCs w:val="22"/>
              </w:rPr>
            </w:pPr>
          </w:p>
        </w:tc>
      </w:tr>
      <w:tr w:rsidR="004F230D">
        <w:trPr>
          <w:trHeight w:val="645"/>
        </w:trPr>
        <w:tc>
          <w:tcPr>
            <w:tcW w:w="268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F230D" w:rsidRDefault="004F230D">
            <w:pPr>
              <w:jc w:val="center"/>
              <w:rPr>
                <w:rFonts w:cs="宋体" w:hint="default"/>
                <w:b/>
                <w:color w:val="000000"/>
                <w:sz w:val="22"/>
                <w:szCs w:val="22"/>
              </w:rPr>
            </w:pPr>
          </w:p>
        </w:tc>
        <w:tc>
          <w:tcPr>
            <w:tcW w:w="242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F230D" w:rsidRDefault="004F230D">
            <w:pPr>
              <w:jc w:val="center"/>
              <w:rPr>
                <w:rFonts w:cs="宋体" w:hint="default"/>
                <w:b/>
                <w:color w:val="000000"/>
                <w:sz w:val="22"/>
                <w:szCs w:val="22"/>
              </w:rPr>
            </w:pPr>
          </w:p>
        </w:tc>
        <w:tc>
          <w:tcPr>
            <w:tcW w:w="1701" w:type="dxa"/>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4F230D" w:rsidRDefault="004F230D">
            <w:pPr>
              <w:jc w:val="center"/>
              <w:rPr>
                <w:rFonts w:cs="宋体" w:hint="default"/>
                <w:b/>
                <w:color w:val="000000"/>
                <w:sz w:val="22"/>
                <w:szCs w:val="22"/>
              </w:rPr>
            </w:pPr>
          </w:p>
        </w:tc>
        <w:tc>
          <w:tcPr>
            <w:tcW w:w="1418"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F230D" w:rsidRDefault="004F230D">
            <w:pPr>
              <w:jc w:val="center"/>
              <w:rPr>
                <w:rFonts w:cs="宋体" w:hint="default"/>
                <w:b/>
                <w:color w:val="000000"/>
                <w:sz w:val="22"/>
                <w:szCs w:val="22"/>
              </w:rPr>
            </w:pPr>
          </w:p>
        </w:tc>
        <w:tc>
          <w:tcPr>
            <w:tcW w:w="1417"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4F230D" w:rsidRDefault="004F230D">
            <w:pPr>
              <w:jc w:val="center"/>
              <w:rPr>
                <w:rFonts w:cs="宋体" w:hint="default"/>
                <w:b/>
                <w:color w:val="000000"/>
                <w:sz w:val="22"/>
                <w:szCs w:val="22"/>
              </w:rPr>
            </w:pPr>
          </w:p>
        </w:tc>
        <w:tc>
          <w:tcPr>
            <w:tcW w:w="1843"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4F230D" w:rsidRDefault="004F230D">
            <w:pPr>
              <w:jc w:val="center"/>
              <w:rPr>
                <w:rFonts w:cs="宋体" w:hint="default"/>
                <w:b/>
                <w:color w:val="000000"/>
                <w:sz w:val="22"/>
                <w:szCs w:val="22"/>
              </w:rPr>
            </w:pPr>
          </w:p>
        </w:tc>
        <w:tc>
          <w:tcPr>
            <w:tcW w:w="1418"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4F230D" w:rsidRDefault="004F230D">
            <w:pPr>
              <w:jc w:val="center"/>
              <w:rPr>
                <w:rFonts w:cs="宋体" w:hint="default"/>
                <w:b/>
                <w:color w:val="000000"/>
                <w:sz w:val="22"/>
                <w:szCs w:val="22"/>
              </w:rPr>
            </w:pPr>
          </w:p>
        </w:tc>
        <w:tc>
          <w:tcPr>
            <w:tcW w:w="1701"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F230D" w:rsidRDefault="004F230D">
            <w:pPr>
              <w:jc w:val="center"/>
              <w:rPr>
                <w:rFonts w:cs="宋体" w:hint="default"/>
                <w:b/>
                <w:color w:val="000000"/>
                <w:sz w:val="22"/>
                <w:szCs w:val="22"/>
              </w:rPr>
            </w:pPr>
          </w:p>
        </w:tc>
      </w:tr>
      <w:tr w:rsidR="004F230D">
        <w:trPr>
          <w:trHeight w:val="339"/>
        </w:trPr>
        <w:tc>
          <w:tcPr>
            <w:tcW w:w="5115" w:type="dxa"/>
            <w:gridSpan w:val="2"/>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F230D" w:rsidRDefault="00F314FF">
            <w:pPr>
              <w:jc w:val="center"/>
              <w:textAlignment w:val="center"/>
              <w:rPr>
                <w:rFonts w:cs="宋体" w:hint="default"/>
                <w:b/>
                <w:color w:val="000000"/>
                <w:sz w:val="22"/>
                <w:szCs w:val="22"/>
              </w:rPr>
            </w:pPr>
            <w:r>
              <w:rPr>
                <w:rFonts w:cs="宋体"/>
                <w:b/>
                <w:color w:val="000000"/>
                <w:sz w:val="22"/>
                <w:szCs w:val="22"/>
              </w:rPr>
              <w:t>合计</w:t>
            </w:r>
          </w:p>
        </w:tc>
        <w:tc>
          <w:tcPr>
            <w:tcW w:w="170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F230D" w:rsidRDefault="004F230D">
            <w:pPr>
              <w:wordWrap w:val="0"/>
              <w:jc w:val="right"/>
              <w:textAlignment w:val="center"/>
              <w:rPr>
                <w:rFonts w:cs="宋体" w:hint="default"/>
                <w:b/>
                <w:color w:val="000000"/>
                <w:sz w:val="22"/>
                <w:szCs w:val="22"/>
              </w:rPr>
            </w:pPr>
          </w:p>
        </w:tc>
        <w:tc>
          <w:tcPr>
            <w:tcW w:w="141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F230D" w:rsidRDefault="004F230D">
            <w:pPr>
              <w:wordWrap w:val="0"/>
              <w:jc w:val="right"/>
              <w:textAlignment w:val="center"/>
              <w:rPr>
                <w:rFonts w:cs="宋体" w:hint="default"/>
                <w:b/>
                <w:color w:val="000000"/>
                <w:sz w:val="22"/>
                <w:szCs w:val="22"/>
              </w:rPr>
            </w:pPr>
          </w:p>
        </w:tc>
        <w:tc>
          <w:tcPr>
            <w:tcW w:w="14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F230D" w:rsidRDefault="004F230D">
            <w:pPr>
              <w:wordWrap w:val="0"/>
              <w:jc w:val="right"/>
              <w:textAlignment w:val="center"/>
              <w:rPr>
                <w:rFonts w:cs="宋体" w:hint="default"/>
                <w:b/>
                <w:color w:val="000000"/>
                <w:sz w:val="22"/>
                <w:szCs w:val="22"/>
              </w:rPr>
            </w:pPr>
          </w:p>
        </w:tc>
        <w:tc>
          <w:tcPr>
            <w:tcW w:w="184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F230D" w:rsidRDefault="004F230D">
            <w:pPr>
              <w:wordWrap w:val="0"/>
              <w:jc w:val="right"/>
              <w:textAlignment w:val="center"/>
              <w:rPr>
                <w:rFonts w:cs="宋体" w:hint="default"/>
                <w:b/>
                <w:color w:val="000000"/>
                <w:sz w:val="22"/>
                <w:szCs w:val="22"/>
              </w:rPr>
            </w:pPr>
          </w:p>
        </w:tc>
        <w:tc>
          <w:tcPr>
            <w:tcW w:w="141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F230D" w:rsidRDefault="004F230D">
            <w:pPr>
              <w:wordWrap w:val="0"/>
              <w:jc w:val="right"/>
              <w:textAlignment w:val="center"/>
              <w:rPr>
                <w:rFonts w:cs="宋体" w:hint="default"/>
                <w:b/>
                <w:color w:val="000000"/>
                <w:sz w:val="22"/>
                <w:szCs w:val="22"/>
              </w:rPr>
            </w:pPr>
          </w:p>
        </w:tc>
        <w:tc>
          <w:tcPr>
            <w:tcW w:w="170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F230D" w:rsidRDefault="004F230D">
            <w:pPr>
              <w:wordWrap w:val="0"/>
              <w:jc w:val="right"/>
              <w:textAlignment w:val="center"/>
              <w:rPr>
                <w:rFonts w:cs="宋体" w:hint="default"/>
                <w:b/>
                <w:color w:val="000000"/>
                <w:sz w:val="22"/>
                <w:szCs w:val="22"/>
              </w:rPr>
            </w:pPr>
          </w:p>
        </w:tc>
      </w:tr>
    </w:tbl>
    <w:p w:rsidR="004F230D" w:rsidRDefault="00F314FF">
      <w:pPr>
        <w:rPr>
          <w:rFonts w:cs="宋体" w:hint="default"/>
          <w:sz w:val="21"/>
          <w:szCs w:val="21"/>
        </w:rPr>
      </w:pPr>
      <w:r>
        <w:rPr>
          <w:rFonts w:cs="宋体"/>
          <w:sz w:val="21"/>
          <w:szCs w:val="21"/>
        </w:rPr>
        <w:t>备注：本表反映单位本年度政府性基金预算财政拨款收入支出及结转和结余情况。本单位无政府性基金收支，故本表无数据。</w:t>
      </w:r>
      <w:r>
        <w:rPr>
          <w:rFonts w:cs="宋体"/>
          <w:sz w:val="21"/>
          <w:szCs w:val="21"/>
        </w:rPr>
        <w:br/>
      </w:r>
      <w:r>
        <w:rPr>
          <w:rFonts w:cs="宋体"/>
          <w:sz w:val="21"/>
          <w:szCs w:val="21"/>
        </w:rPr>
        <w:br/>
      </w:r>
    </w:p>
    <w:p w:rsidR="004F230D" w:rsidRDefault="00F314FF">
      <w:pPr>
        <w:rPr>
          <w:rFonts w:cs="宋体" w:hint="default"/>
          <w:sz w:val="21"/>
          <w:szCs w:val="21"/>
        </w:rPr>
      </w:pPr>
      <w:r>
        <w:rPr>
          <w:rFonts w:cs="宋体"/>
          <w:sz w:val="21"/>
          <w:szCs w:val="21"/>
        </w:rPr>
        <w:br w:type="page"/>
      </w:r>
    </w:p>
    <w:tbl>
      <w:tblPr>
        <w:tblW w:w="14613" w:type="dxa"/>
        <w:tblLayout w:type="fixed"/>
        <w:tblCellMar>
          <w:left w:w="0" w:type="dxa"/>
          <w:right w:w="0" w:type="dxa"/>
        </w:tblCellMar>
        <w:tblLook w:val="04A0" w:firstRow="1" w:lastRow="0" w:firstColumn="1" w:lastColumn="0" w:noHBand="0" w:noVBand="1"/>
      </w:tblPr>
      <w:tblGrid>
        <w:gridCol w:w="2729"/>
        <w:gridCol w:w="2953"/>
        <w:gridCol w:w="2694"/>
        <w:gridCol w:w="2835"/>
        <w:gridCol w:w="3402"/>
      </w:tblGrid>
      <w:tr w:rsidR="004F230D">
        <w:trPr>
          <w:trHeight w:val="650"/>
        </w:trPr>
        <w:tc>
          <w:tcPr>
            <w:tcW w:w="14613" w:type="dxa"/>
            <w:gridSpan w:val="5"/>
            <w:tcBorders>
              <w:top w:val="nil"/>
              <w:left w:val="nil"/>
              <w:bottom w:val="nil"/>
              <w:right w:val="nil"/>
            </w:tcBorders>
            <w:shd w:val="clear" w:color="auto" w:fill="auto"/>
            <w:noWrap/>
            <w:tcMar>
              <w:top w:w="15" w:type="dxa"/>
              <w:left w:w="15" w:type="dxa"/>
              <w:right w:w="15" w:type="dxa"/>
            </w:tcMar>
            <w:vAlign w:val="bottom"/>
          </w:tcPr>
          <w:p w:rsidR="004F230D" w:rsidRDefault="00F314FF">
            <w:pPr>
              <w:jc w:val="center"/>
              <w:textAlignment w:val="bottom"/>
              <w:rPr>
                <w:rFonts w:cs="宋体" w:hint="default"/>
                <w:b/>
                <w:color w:val="000000"/>
                <w:sz w:val="40"/>
                <w:szCs w:val="40"/>
              </w:rPr>
            </w:pPr>
            <w:r>
              <w:rPr>
                <w:rFonts w:cs="宋体"/>
                <w:b/>
                <w:color w:val="000000"/>
                <w:sz w:val="44"/>
                <w:szCs w:val="44"/>
              </w:rPr>
              <w:lastRenderedPageBreak/>
              <w:t>国有资本经营预算财政拨款支出决算表</w:t>
            </w:r>
          </w:p>
        </w:tc>
      </w:tr>
      <w:tr w:rsidR="004F230D">
        <w:trPr>
          <w:trHeight w:val="332"/>
        </w:trPr>
        <w:tc>
          <w:tcPr>
            <w:tcW w:w="5682" w:type="dxa"/>
            <w:gridSpan w:val="2"/>
            <w:vMerge w:val="restart"/>
            <w:tcBorders>
              <w:top w:val="nil"/>
              <w:left w:val="nil"/>
              <w:right w:val="nil"/>
            </w:tcBorders>
            <w:shd w:val="clear" w:color="auto" w:fill="auto"/>
            <w:noWrap/>
            <w:tcMar>
              <w:top w:w="15" w:type="dxa"/>
              <w:left w:w="15" w:type="dxa"/>
              <w:right w:w="15" w:type="dxa"/>
            </w:tcMar>
            <w:vAlign w:val="bottom"/>
          </w:tcPr>
          <w:p w:rsidR="004F230D" w:rsidRDefault="00F314FF">
            <w:pPr>
              <w:rPr>
                <w:rFonts w:ascii="Arial" w:hAnsi="Arial" w:cs="Arial" w:hint="default"/>
                <w:color w:val="000000"/>
                <w:sz w:val="20"/>
                <w:szCs w:val="20"/>
              </w:rPr>
            </w:pPr>
            <w:r>
              <w:rPr>
                <w:rFonts w:asciiTheme="minorEastAsia" w:eastAsiaTheme="minorEastAsia" w:hAnsiTheme="minorEastAsia" w:cstheme="minorEastAsia"/>
              </w:rPr>
              <w:t>公开单位</w:t>
            </w:r>
            <w:r>
              <w:rPr>
                <w:rFonts w:asciiTheme="minorEastAsia" w:eastAsiaTheme="minorEastAsia" w:hAnsiTheme="minorEastAsia" w:cstheme="minorEastAsia"/>
                <w:color w:val="000000"/>
              </w:rPr>
              <w:t xml:space="preserve">： </w:t>
            </w:r>
            <w:r>
              <w:rPr>
                <w:color w:val="000000"/>
              </w:rPr>
              <w:t>重庆市梁平区政务服务管理办公室（本级）</w:t>
            </w:r>
          </w:p>
        </w:tc>
        <w:tc>
          <w:tcPr>
            <w:tcW w:w="2694" w:type="dxa"/>
            <w:tcBorders>
              <w:top w:val="nil"/>
              <w:left w:val="nil"/>
              <w:bottom w:val="nil"/>
              <w:right w:val="nil"/>
            </w:tcBorders>
            <w:shd w:val="clear" w:color="auto" w:fill="auto"/>
            <w:noWrap/>
            <w:tcMar>
              <w:top w:w="15" w:type="dxa"/>
              <w:left w:w="15" w:type="dxa"/>
              <w:right w:w="15" w:type="dxa"/>
            </w:tcMar>
            <w:vAlign w:val="bottom"/>
          </w:tcPr>
          <w:p w:rsidR="004F230D" w:rsidRDefault="004F230D">
            <w:pPr>
              <w:rPr>
                <w:rFonts w:ascii="Arial" w:hAnsi="Arial" w:cs="Arial" w:hint="default"/>
                <w:color w:val="000000"/>
                <w:sz w:val="20"/>
                <w:szCs w:val="20"/>
              </w:rPr>
            </w:pPr>
          </w:p>
        </w:tc>
        <w:tc>
          <w:tcPr>
            <w:tcW w:w="2835" w:type="dxa"/>
            <w:tcBorders>
              <w:top w:val="nil"/>
              <w:left w:val="nil"/>
              <w:bottom w:val="nil"/>
              <w:right w:val="nil"/>
            </w:tcBorders>
            <w:shd w:val="clear" w:color="auto" w:fill="auto"/>
            <w:noWrap/>
            <w:tcMar>
              <w:top w:w="15" w:type="dxa"/>
              <w:left w:w="15" w:type="dxa"/>
              <w:right w:w="15" w:type="dxa"/>
            </w:tcMar>
            <w:vAlign w:val="bottom"/>
          </w:tcPr>
          <w:p w:rsidR="004F230D" w:rsidRDefault="004F230D">
            <w:pPr>
              <w:rPr>
                <w:rFonts w:ascii="Arial" w:hAnsi="Arial" w:cs="Arial" w:hint="default"/>
                <w:color w:val="000000"/>
                <w:sz w:val="20"/>
                <w:szCs w:val="20"/>
              </w:rPr>
            </w:pPr>
          </w:p>
        </w:tc>
        <w:tc>
          <w:tcPr>
            <w:tcW w:w="3402" w:type="dxa"/>
            <w:tcBorders>
              <w:top w:val="nil"/>
              <w:left w:val="nil"/>
              <w:bottom w:val="nil"/>
              <w:right w:val="nil"/>
            </w:tcBorders>
            <w:shd w:val="clear" w:color="auto" w:fill="auto"/>
            <w:noWrap/>
            <w:tcMar>
              <w:top w:w="15" w:type="dxa"/>
              <w:left w:w="15" w:type="dxa"/>
              <w:right w:w="15" w:type="dxa"/>
            </w:tcMar>
            <w:vAlign w:val="bottom"/>
          </w:tcPr>
          <w:p w:rsidR="004F230D" w:rsidRDefault="00F314FF">
            <w:pPr>
              <w:jc w:val="right"/>
              <w:textAlignment w:val="bottom"/>
              <w:rPr>
                <w:rFonts w:cs="宋体" w:hint="default"/>
                <w:color w:val="000000"/>
              </w:rPr>
            </w:pPr>
            <w:r>
              <w:rPr>
                <w:rFonts w:cs="宋体"/>
                <w:color w:val="000000"/>
              </w:rPr>
              <w:t>公开08表</w:t>
            </w:r>
          </w:p>
        </w:tc>
      </w:tr>
      <w:tr w:rsidR="004F230D">
        <w:trPr>
          <w:trHeight w:val="332"/>
        </w:trPr>
        <w:tc>
          <w:tcPr>
            <w:tcW w:w="5682" w:type="dxa"/>
            <w:gridSpan w:val="2"/>
            <w:vMerge/>
            <w:tcBorders>
              <w:left w:val="nil"/>
              <w:bottom w:val="nil"/>
              <w:right w:val="nil"/>
            </w:tcBorders>
            <w:shd w:val="clear" w:color="auto" w:fill="auto"/>
            <w:noWrap/>
            <w:tcMar>
              <w:top w:w="15" w:type="dxa"/>
              <w:left w:w="15" w:type="dxa"/>
              <w:right w:w="15" w:type="dxa"/>
            </w:tcMar>
            <w:vAlign w:val="bottom"/>
          </w:tcPr>
          <w:p w:rsidR="004F230D" w:rsidRDefault="004F230D">
            <w:pPr>
              <w:rPr>
                <w:rFonts w:ascii="Arial" w:hAnsi="Arial" w:cs="Arial" w:hint="default"/>
                <w:color w:val="000000"/>
                <w:sz w:val="22"/>
                <w:szCs w:val="22"/>
              </w:rPr>
            </w:pPr>
          </w:p>
        </w:tc>
        <w:tc>
          <w:tcPr>
            <w:tcW w:w="2694" w:type="dxa"/>
            <w:tcBorders>
              <w:top w:val="nil"/>
              <w:left w:val="nil"/>
              <w:bottom w:val="nil"/>
              <w:right w:val="nil"/>
            </w:tcBorders>
            <w:shd w:val="clear" w:color="auto" w:fill="auto"/>
            <w:noWrap/>
            <w:tcMar>
              <w:top w:w="15" w:type="dxa"/>
              <w:left w:w="15" w:type="dxa"/>
              <w:right w:w="15" w:type="dxa"/>
            </w:tcMar>
            <w:vAlign w:val="bottom"/>
          </w:tcPr>
          <w:p w:rsidR="004F230D" w:rsidRDefault="004F230D">
            <w:pPr>
              <w:rPr>
                <w:rFonts w:ascii="Arial" w:hAnsi="Arial" w:cs="Arial" w:hint="default"/>
                <w:color w:val="000000"/>
                <w:sz w:val="22"/>
                <w:szCs w:val="22"/>
              </w:rPr>
            </w:pPr>
          </w:p>
        </w:tc>
        <w:tc>
          <w:tcPr>
            <w:tcW w:w="2835" w:type="dxa"/>
            <w:tcBorders>
              <w:top w:val="nil"/>
              <w:left w:val="nil"/>
              <w:bottom w:val="nil"/>
              <w:right w:val="nil"/>
            </w:tcBorders>
            <w:shd w:val="clear" w:color="auto" w:fill="auto"/>
            <w:noWrap/>
            <w:tcMar>
              <w:top w:w="15" w:type="dxa"/>
              <w:left w:w="15" w:type="dxa"/>
              <w:right w:w="15" w:type="dxa"/>
            </w:tcMar>
            <w:vAlign w:val="bottom"/>
          </w:tcPr>
          <w:p w:rsidR="004F230D" w:rsidRDefault="004F230D">
            <w:pPr>
              <w:rPr>
                <w:rFonts w:ascii="Arial" w:hAnsi="Arial" w:cs="Arial" w:hint="default"/>
                <w:color w:val="000000"/>
                <w:sz w:val="22"/>
                <w:szCs w:val="22"/>
              </w:rPr>
            </w:pPr>
          </w:p>
        </w:tc>
        <w:tc>
          <w:tcPr>
            <w:tcW w:w="3402" w:type="dxa"/>
            <w:tcBorders>
              <w:top w:val="nil"/>
              <w:left w:val="nil"/>
              <w:bottom w:val="nil"/>
              <w:right w:val="nil"/>
            </w:tcBorders>
            <w:shd w:val="clear" w:color="auto" w:fill="auto"/>
            <w:noWrap/>
            <w:tcMar>
              <w:top w:w="15" w:type="dxa"/>
              <w:left w:w="15" w:type="dxa"/>
              <w:right w:w="15" w:type="dxa"/>
            </w:tcMar>
            <w:vAlign w:val="bottom"/>
          </w:tcPr>
          <w:p w:rsidR="004F230D" w:rsidRDefault="00F314FF">
            <w:pPr>
              <w:jc w:val="right"/>
              <w:textAlignment w:val="bottom"/>
              <w:rPr>
                <w:rFonts w:cs="宋体" w:hint="default"/>
                <w:color w:val="000000"/>
              </w:rPr>
            </w:pPr>
            <w:r>
              <w:rPr>
                <w:rFonts w:cs="宋体"/>
                <w:color w:val="000000"/>
              </w:rPr>
              <w:t>单位：</w:t>
            </w:r>
            <w:r>
              <w:rPr>
                <w:rFonts w:cs="宋体"/>
              </w:rPr>
              <w:t>万元</w:t>
            </w:r>
          </w:p>
        </w:tc>
      </w:tr>
      <w:tr w:rsidR="004F230D">
        <w:trPr>
          <w:trHeight w:val="422"/>
        </w:trPr>
        <w:tc>
          <w:tcPr>
            <w:tcW w:w="5682" w:type="dxa"/>
            <w:gridSpan w:val="2"/>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4F230D" w:rsidRDefault="00F314FF">
            <w:pPr>
              <w:jc w:val="center"/>
              <w:textAlignment w:val="bottom"/>
              <w:rPr>
                <w:rFonts w:cs="宋体" w:hint="default"/>
                <w:b/>
                <w:color w:val="000000"/>
                <w:sz w:val="22"/>
                <w:szCs w:val="22"/>
              </w:rPr>
            </w:pPr>
            <w:r>
              <w:rPr>
                <w:rFonts w:cs="宋体"/>
                <w:b/>
                <w:color w:val="000000"/>
                <w:sz w:val="22"/>
                <w:szCs w:val="22"/>
              </w:rPr>
              <w:t>项目</w:t>
            </w:r>
          </w:p>
        </w:tc>
        <w:tc>
          <w:tcPr>
            <w:tcW w:w="8931" w:type="dxa"/>
            <w:gridSpan w:val="3"/>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4F230D" w:rsidRDefault="00F314FF">
            <w:pPr>
              <w:jc w:val="center"/>
              <w:textAlignment w:val="bottom"/>
              <w:rPr>
                <w:rFonts w:cs="宋体" w:hint="default"/>
                <w:b/>
                <w:color w:val="000000"/>
                <w:sz w:val="22"/>
                <w:szCs w:val="22"/>
              </w:rPr>
            </w:pPr>
            <w:r>
              <w:rPr>
                <w:rFonts w:cs="宋体"/>
                <w:b/>
                <w:color w:val="000000"/>
                <w:sz w:val="22"/>
                <w:szCs w:val="22"/>
              </w:rPr>
              <w:t>本年支出</w:t>
            </w:r>
          </w:p>
        </w:tc>
      </w:tr>
      <w:tr w:rsidR="004F230D">
        <w:trPr>
          <w:trHeight w:val="339"/>
        </w:trPr>
        <w:tc>
          <w:tcPr>
            <w:tcW w:w="2729"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F230D" w:rsidRDefault="00F314FF">
            <w:pPr>
              <w:jc w:val="center"/>
              <w:textAlignment w:val="center"/>
              <w:rPr>
                <w:rFonts w:cs="宋体" w:hint="default"/>
                <w:b/>
                <w:color w:val="000000"/>
                <w:sz w:val="22"/>
                <w:szCs w:val="22"/>
              </w:rPr>
            </w:pPr>
            <w:r>
              <w:rPr>
                <w:rFonts w:cs="宋体"/>
                <w:b/>
                <w:color w:val="000000"/>
                <w:sz w:val="22"/>
                <w:szCs w:val="22"/>
              </w:rPr>
              <w:t>功能分类科目编码</w:t>
            </w:r>
          </w:p>
        </w:tc>
        <w:tc>
          <w:tcPr>
            <w:tcW w:w="2953"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4F230D" w:rsidRDefault="00F314FF">
            <w:pPr>
              <w:jc w:val="center"/>
              <w:textAlignment w:val="center"/>
              <w:rPr>
                <w:rFonts w:cs="宋体" w:hint="default"/>
                <w:b/>
                <w:color w:val="000000"/>
                <w:sz w:val="22"/>
                <w:szCs w:val="22"/>
              </w:rPr>
            </w:pPr>
            <w:r>
              <w:rPr>
                <w:rFonts w:cs="宋体"/>
                <w:b/>
                <w:color w:val="000000"/>
                <w:sz w:val="22"/>
                <w:szCs w:val="22"/>
              </w:rPr>
              <w:t>科目名称</w:t>
            </w:r>
          </w:p>
        </w:tc>
        <w:tc>
          <w:tcPr>
            <w:tcW w:w="2694"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F230D" w:rsidRDefault="00F314FF">
            <w:pPr>
              <w:jc w:val="center"/>
              <w:textAlignment w:val="center"/>
              <w:rPr>
                <w:rFonts w:cs="宋体" w:hint="default"/>
                <w:b/>
                <w:color w:val="000000"/>
                <w:sz w:val="22"/>
                <w:szCs w:val="22"/>
              </w:rPr>
            </w:pPr>
            <w:r>
              <w:rPr>
                <w:rFonts w:cs="宋体"/>
                <w:b/>
                <w:color w:val="000000"/>
                <w:sz w:val="22"/>
                <w:szCs w:val="22"/>
              </w:rPr>
              <w:t>合计</w:t>
            </w:r>
          </w:p>
        </w:tc>
        <w:tc>
          <w:tcPr>
            <w:tcW w:w="2835"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4F230D" w:rsidRDefault="00F314FF">
            <w:pPr>
              <w:jc w:val="center"/>
              <w:textAlignment w:val="center"/>
              <w:rPr>
                <w:rFonts w:cs="宋体" w:hint="default"/>
                <w:b/>
                <w:color w:val="000000"/>
                <w:sz w:val="22"/>
                <w:szCs w:val="22"/>
              </w:rPr>
            </w:pPr>
            <w:r>
              <w:rPr>
                <w:rFonts w:cs="宋体"/>
                <w:b/>
                <w:color w:val="000000"/>
                <w:sz w:val="22"/>
                <w:szCs w:val="22"/>
              </w:rPr>
              <w:t>基本支出</w:t>
            </w:r>
          </w:p>
        </w:tc>
        <w:tc>
          <w:tcPr>
            <w:tcW w:w="3402"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4F230D" w:rsidRDefault="00F314FF">
            <w:pPr>
              <w:jc w:val="center"/>
              <w:textAlignment w:val="center"/>
              <w:rPr>
                <w:rFonts w:cs="宋体" w:hint="default"/>
                <w:b/>
                <w:color w:val="000000"/>
                <w:sz w:val="22"/>
                <w:szCs w:val="22"/>
              </w:rPr>
            </w:pPr>
            <w:r>
              <w:rPr>
                <w:rFonts w:cs="宋体"/>
                <w:b/>
                <w:color w:val="000000"/>
                <w:sz w:val="22"/>
                <w:szCs w:val="22"/>
              </w:rPr>
              <w:t>项目支出</w:t>
            </w:r>
          </w:p>
        </w:tc>
      </w:tr>
      <w:tr w:rsidR="004F230D">
        <w:trPr>
          <w:trHeight w:val="339"/>
        </w:trPr>
        <w:tc>
          <w:tcPr>
            <w:tcW w:w="2729"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F230D" w:rsidRDefault="004F230D">
            <w:pPr>
              <w:jc w:val="center"/>
              <w:rPr>
                <w:rFonts w:cs="宋体" w:hint="default"/>
                <w:b/>
                <w:color w:val="000000"/>
                <w:sz w:val="22"/>
                <w:szCs w:val="22"/>
              </w:rPr>
            </w:pPr>
          </w:p>
        </w:tc>
        <w:tc>
          <w:tcPr>
            <w:tcW w:w="2953"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4F230D" w:rsidRDefault="004F230D">
            <w:pPr>
              <w:jc w:val="center"/>
              <w:rPr>
                <w:rFonts w:cs="宋体" w:hint="default"/>
                <w:b/>
                <w:color w:val="000000"/>
                <w:sz w:val="22"/>
                <w:szCs w:val="22"/>
              </w:rPr>
            </w:pPr>
          </w:p>
        </w:tc>
        <w:tc>
          <w:tcPr>
            <w:tcW w:w="2694"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F230D" w:rsidRDefault="004F230D">
            <w:pPr>
              <w:jc w:val="center"/>
              <w:rPr>
                <w:rFonts w:cs="宋体" w:hint="default"/>
                <w:b/>
                <w:color w:val="000000"/>
                <w:sz w:val="22"/>
                <w:szCs w:val="22"/>
              </w:rPr>
            </w:pPr>
          </w:p>
        </w:tc>
        <w:tc>
          <w:tcPr>
            <w:tcW w:w="2835"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4F230D" w:rsidRDefault="004F230D">
            <w:pPr>
              <w:jc w:val="center"/>
              <w:rPr>
                <w:rFonts w:cs="宋体" w:hint="default"/>
                <w:b/>
                <w:color w:val="000000"/>
                <w:sz w:val="22"/>
                <w:szCs w:val="22"/>
              </w:rPr>
            </w:pPr>
          </w:p>
        </w:tc>
        <w:tc>
          <w:tcPr>
            <w:tcW w:w="3402"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4F230D" w:rsidRDefault="004F230D">
            <w:pPr>
              <w:jc w:val="center"/>
              <w:rPr>
                <w:rFonts w:cs="宋体" w:hint="default"/>
                <w:b/>
                <w:color w:val="000000"/>
                <w:sz w:val="22"/>
                <w:szCs w:val="22"/>
              </w:rPr>
            </w:pPr>
          </w:p>
        </w:tc>
      </w:tr>
      <w:tr w:rsidR="004F230D">
        <w:trPr>
          <w:trHeight w:val="339"/>
        </w:trPr>
        <w:tc>
          <w:tcPr>
            <w:tcW w:w="2729"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F230D" w:rsidRDefault="004F230D">
            <w:pPr>
              <w:jc w:val="center"/>
              <w:rPr>
                <w:rFonts w:cs="宋体" w:hint="default"/>
                <w:b/>
                <w:color w:val="000000"/>
                <w:sz w:val="22"/>
                <w:szCs w:val="22"/>
              </w:rPr>
            </w:pPr>
          </w:p>
        </w:tc>
        <w:tc>
          <w:tcPr>
            <w:tcW w:w="2953"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4F230D" w:rsidRDefault="004F230D">
            <w:pPr>
              <w:jc w:val="center"/>
              <w:rPr>
                <w:rFonts w:cs="宋体" w:hint="default"/>
                <w:b/>
                <w:color w:val="000000"/>
                <w:sz w:val="22"/>
                <w:szCs w:val="22"/>
              </w:rPr>
            </w:pPr>
          </w:p>
        </w:tc>
        <w:tc>
          <w:tcPr>
            <w:tcW w:w="2694"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F230D" w:rsidRDefault="004F230D">
            <w:pPr>
              <w:jc w:val="center"/>
              <w:rPr>
                <w:rFonts w:cs="宋体" w:hint="default"/>
                <w:b/>
                <w:color w:val="000000"/>
                <w:sz w:val="22"/>
                <w:szCs w:val="22"/>
              </w:rPr>
            </w:pPr>
          </w:p>
        </w:tc>
        <w:tc>
          <w:tcPr>
            <w:tcW w:w="2835"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4F230D" w:rsidRDefault="004F230D">
            <w:pPr>
              <w:jc w:val="center"/>
              <w:rPr>
                <w:rFonts w:cs="宋体" w:hint="default"/>
                <w:b/>
                <w:color w:val="000000"/>
                <w:sz w:val="22"/>
                <w:szCs w:val="22"/>
              </w:rPr>
            </w:pPr>
          </w:p>
        </w:tc>
        <w:tc>
          <w:tcPr>
            <w:tcW w:w="3402"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4F230D" w:rsidRDefault="004F230D">
            <w:pPr>
              <w:jc w:val="center"/>
              <w:rPr>
                <w:rFonts w:cs="宋体" w:hint="default"/>
                <w:b/>
                <w:color w:val="000000"/>
                <w:sz w:val="22"/>
                <w:szCs w:val="22"/>
              </w:rPr>
            </w:pPr>
          </w:p>
        </w:tc>
      </w:tr>
      <w:tr w:rsidR="004F230D">
        <w:trPr>
          <w:trHeight w:val="312"/>
        </w:trPr>
        <w:tc>
          <w:tcPr>
            <w:tcW w:w="2729"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F230D" w:rsidRDefault="004F230D">
            <w:pPr>
              <w:jc w:val="center"/>
              <w:rPr>
                <w:rFonts w:cs="宋体" w:hint="default"/>
                <w:b/>
                <w:color w:val="000000"/>
                <w:sz w:val="22"/>
                <w:szCs w:val="22"/>
              </w:rPr>
            </w:pPr>
          </w:p>
        </w:tc>
        <w:tc>
          <w:tcPr>
            <w:tcW w:w="2953"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4F230D" w:rsidRDefault="004F230D">
            <w:pPr>
              <w:jc w:val="center"/>
              <w:rPr>
                <w:rFonts w:cs="宋体" w:hint="default"/>
                <w:b/>
                <w:color w:val="000000"/>
                <w:sz w:val="22"/>
                <w:szCs w:val="22"/>
              </w:rPr>
            </w:pPr>
          </w:p>
        </w:tc>
        <w:tc>
          <w:tcPr>
            <w:tcW w:w="2694"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F230D" w:rsidRDefault="004F230D">
            <w:pPr>
              <w:jc w:val="center"/>
              <w:rPr>
                <w:rFonts w:cs="宋体" w:hint="default"/>
                <w:b/>
                <w:color w:val="000000"/>
                <w:sz w:val="22"/>
                <w:szCs w:val="22"/>
              </w:rPr>
            </w:pPr>
          </w:p>
        </w:tc>
        <w:tc>
          <w:tcPr>
            <w:tcW w:w="2835"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4F230D" w:rsidRDefault="004F230D">
            <w:pPr>
              <w:jc w:val="center"/>
              <w:rPr>
                <w:rFonts w:cs="宋体" w:hint="default"/>
                <w:b/>
                <w:color w:val="000000"/>
                <w:sz w:val="22"/>
                <w:szCs w:val="22"/>
              </w:rPr>
            </w:pPr>
          </w:p>
        </w:tc>
        <w:tc>
          <w:tcPr>
            <w:tcW w:w="3402"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4F230D" w:rsidRDefault="004F230D">
            <w:pPr>
              <w:jc w:val="center"/>
              <w:rPr>
                <w:rFonts w:cs="宋体" w:hint="default"/>
                <w:b/>
                <w:color w:val="000000"/>
                <w:sz w:val="22"/>
                <w:szCs w:val="22"/>
              </w:rPr>
            </w:pPr>
          </w:p>
        </w:tc>
      </w:tr>
      <w:tr w:rsidR="004F230D">
        <w:trPr>
          <w:trHeight w:val="611"/>
        </w:trPr>
        <w:tc>
          <w:tcPr>
            <w:tcW w:w="5682" w:type="dxa"/>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F230D" w:rsidRDefault="00F314FF">
            <w:pPr>
              <w:jc w:val="center"/>
              <w:textAlignment w:val="center"/>
              <w:rPr>
                <w:rFonts w:cs="宋体" w:hint="default"/>
                <w:b/>
                <w:color w:val="000000"/>
                <w:sz w:val="22"/>
                <w:szCs w:val="22"/>
              </w:rPr>
            </w:pPr>
            <w:r>
              <w:rPr>
                <w:rFonts w:cs="宋体"/>
                <w:b/>
                <w:color w:val="000000"/>
                <w:sz w:val="22"/>
                <w:szCs w:val="22"/>
              </w:rPr>
              <w:t>合计</w:t>
            </w:r>
          </w:p>
        </w:tc>
        <w:tc>
          <w:tcPr>
            <w:tcW w:w="269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F230D" w:rsidRDefault="004F230D">
            <w:pPr>
              <w:wordWrap w:val="0"/>
              <w:jc w:val="right"/>
              <w:textAlignment w:val="center"/>
              <w:rPr>
                <w:rFonts w:cs="宋体" w:hint="default"/>
                <w:b/>
                <w:color w:val="000000"/>
                <w:sz w:val="22"/>
                <w:szCs w:val="22"/>
              </w:rPr>
            </w:pPr>
          </w:p>
        </w:tc>
        <w:tc>
          <w:tcPr>
            <w:tcW w:w="283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F230D" w:rsidRDefault="004F230D">
            <w:pPr>
              <w:jc w:val="right"/>
              <w:rPr>
                <w:rFonts w:cs="宋体" w:hint="default"/>
                <w:b/>
                <w:color w:val="000000"/>
                <w:sz w:val="22"/>
                <w:szCs w:val="22"/>
              </w:rPr>
            </w:pPr>
          </w:p>
        </w:tc>
        <w:tc>
          <w:tcPr>
            <w:tcW w:w="340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F230D" w:rsidRDefault="004F230D">
            <w:pPr>
              <w:wordWrap w:val="0"/>
              <w:jc w:val="right"/>
              <w:textAlignment w:val="center"/>
              <w:rPr>
                <w:rFonts w:cs="宋体" w:hint="default"/>
                <w:b/>
                <w:color w:val="000000"/>
                <w:sz w:val="22"/>
                <w:szCs w:val="22"/>
              </w:rPr>
            </w:pPr>
          </w:p>
        </w:tc>
      </w:tr>
    </w:tbl>
    <w:p w:rsidR="004F230D" w:rsidRDefault="00F314FF">
      <w:pPr>
        <w:rPr>
          <w:rFonts w:cs="宋体" w:hint="default"/>
          <w:sz w:val="21"/>
          <w:szCs w:val="21"/>
        </w:rPr>
      </w:pPr>
      <w:r>
        <w:rPr>
          <w:rFonts w:cs="宋体"/>
          <w:sz w:val="21"/>
          <w:szCs w:val="21"/>
        </w:rPr>
        <w:t>备注：本表反映单位本年度国有资本经营预算财政拨款支出情况。本单位无国有资本经营收支，故本表无数据。</w:t>
      </w:r>
      <w:r>
        <w:rPr>
          <w:rFonts w:cs="宋体"/>
          <w:sz w:val="21"/>
          <w:szCs w:val="21"/>
        </w:rPr>
        <w:br/>
      </w:r>
      <w:r>
        <w:rPr>
          <w:rFonts w:cs="宋体"/>
          <w:sz w:val="21"/>
          <w:szCs w:val="21"/>
        </w:rPr>
        <w:br/>
      </w:r>
    </w:p>
    <w:p w:rsidR="004F230D" w:rsidRDefault="00F314FF">
      <w:pPr>
        <w:rPr>
          <w:rFonts w:cs="宋体" w:hint="default"/>
          <w:sz w:val="21"/>
          <w:szCs w:val="21"/>
        </w:rPr>
      </w:pPr>
      <w:r>
        <w:rPr>
          <w:rFonts w:cs="宋体"/>
          <w:sz w:val="21"/>
          <w:szCs w:val="21"/>
        </w:rPr>
        <w:br w:type="page"/>
      </w:r>
    </w:p>
    <w:tbl>
      <w:tblPr>
        <w:tblW w:w="14613" w:type="dxa"/>
        <w:tblLayout w:type="fixed"/>
        <w:tblCellMar>
          <w:left w:w="0" w:type="dxa"/>
          <w:right w:w="0" w:type="dxa"/>
        </w:tblCellMar>
        <w:tblLook w:val="04A0" w:firstRow="1" w:lastRow="0" w:firstColumn="1" w:lastColumn="0" w:noHBand="0" w:noVBand="1"/>
      </w:tblPr>
      <w:tblGrid>
        <w:gridCol w:w="4407"/>
        <w:gridCol w:w="1842"/>
        <w:gridCol w:w="1560"/>
        <w:gridCol w:w="5103"/>
        <w:gridCol w:w="1701"/>
      </w:tblGrid>
      <w:tr w:rsidR="004F230D">
        <w:trPr>
          <w:trHeight w:val="510"/>
        </w:trPr>
        <w:tc>
          <w:tcPr>
            <w:tcW w:w="14613" w:type="dxa"/>
            <w:gridSpan w:val="5"/>
            <w:tcBorders>
              <w:top w:val="nil"/>
              <w:left w:val="nil"/>
              <w:bottom w:val="nil"/>
              <w:right w:val="nil"/>
            </w:tcBorders>
            <w:shd w:val="clear" w:color="auto" w:fill="auto"/>
            <w:noWrap/>
            <w:tcMar>
              <w:top w:w="15" w:type="dxa"/>
              <w:left w:w="15" w:type="dxa"/>
              <w:right w:w="15" w:type="dxa"/>
            </w:tcMar>
            <w:vAlign w:val="bottom"/>
          </w:tcPr>
          <w:p w:rsidR="004F230D" w:rsidRDefault="00F314FF">
            <w:pPr>
              <w:jc w:val="center"/>
              <w:textAlignment w:val="bottom"/>
              <w:rPr>
                <w:rFonts w:cs="宋体" w:hint="default"/>
                <w:b/>
                <w:color w:val="000000"/>
                <w:sz w:val="40"/>
                <w:szCs w:val="40"/>
              </w:rPr>
            </w:pPr>
            <w:r>
              <w:rPr>
                <w:rFonts w:cs="宋体"/>
                <w:b/>
                <w:color w:val="000000"/>
                <w:sz w:val="44"/>
                <w:szCs w:val="44"/>
              </w:rPr>
              <w:lastRenderedPageBreak/>
              <w:t>机构运行信息表</w:t>
            </w:r>
          </w:p>
        </w:tc>
      </w:tr>
      <w:tr w:rsidR="004F230D">
        <w:trPr>
          <w:trHeight w:val="255"/>
        </w:trPr>
        <w:tc>
          <w:tcPr>
            <w:tcW w:w="4407" w:type="dxa"/>
            <w:tcBorders>
              <w:top w:val="nil"/>
              <w:left w:val="nil"/>
              <w:bottom w:val="nil"/>
              <w:right w:val="nil"/>
            </w:tcBorders>
            <w:shd w:val="clear" w:color="auto" w:fill="auto"/>
            <w:noWrap/>
            <w:tcMar>
              <w:top w:w="15" w:type="dxa"/>
              <w:left w:w="15" w:type="dxa"/>
              <w:right w:w="15" w:type="dxa"/>
            </w:tcMar>
            <w:vAlign w:val="bottom"/>
          </w:tcPr>
          <w:p w:rsidR="004F230D" w:rsidRDefault="004F230D">
            <w:pPr>
              <w:rPr>
                <w:rFonts w:ascii="Arial" w:hAnsi="Arial" w:cs="Arial" w:hint="default"/>
                <w:color w:val="000000"/>
                <w:sz w:val="20"/>
                <w:szCs w:val="20"/>
              </w:rPr>
            </w:pPr>
          </w:p>
        </w:tc>
        <w:tc>
          <w:tcPr>
            <w:tcW w:w="1842" w:type="dxa"/>
            <w:tcBorders>
              <w:top w:val="nil"/>
              <w:left w:val="nil"/>
              <w:bottom w:val="nil"/>
              <w:right w:val="nil"/>
            </w:tcBorders>
            <w:shd w:val="clear" w:color="auto" w:fill="auto"/>
            <w:noWrap/>
            <w:tcMar>
              <w:top w:w="15" w:type="dxa"/>
              <w:left w:w="15" w:type="dxa"/>
              <w:right w:w="15" w:type="dxa"/>
            </w:tcMar>
            <w:vAlign w:val="bottom"/>
          </w:tcPr>
          <w:p w:rsidR="004F230D" w:rsidRDefault="004F230D">
            <w:pPr>
              <w:jc w:val="center"/>
              <w:rPr>
                <w:rFonts w:ascii="Arial" w:hAnsi="Arial" w:cs="Arial" w:hint="default"/>
                <w:color w:val="000000"/>
                <w:sz w:val="20"/>
                <w:szCs w:val="20"/>
              </w:rPr>
            </w:pPr>
          </w:p>
        </w:tc>
        <w:tc>
          <w:tcPr>
            <w:tcW w:w="1560" w:type="dxa"/>
            <w:tcBorders>
              <w:top w:val="nil"/>
              <w:left w:val="nil"/>
              <w:bottom w:val="nil"/>
              <w:right w:val="nil"/>
            </w:tcBorders>
            <w:shd w:val="clear" w:color="auto" w:fill="auto"/>
            <w:noWrap/>
            <w:tcMar>
              <w:top w:w="15" w:type="dxa"/>
              <w:left w:w="15" w:type="dxa"/>
              <w:right w:w="15" w:type="dxa"/>
            </w:tcMar>
            <w:vAlign w:val="bottom"/>
          </w:tcPr>
          <w:p w:rsidR="004F230D" w:rsidRDefault="004F230D">
            <w:pPr>
              <w:jc w:val="right"/>
              <w:rPr>
                <w:rFonts w:ascii="Arial" w:hAnsi="Arial" w:cs="Arial" w:hint="default"/>
                <w:color w:val="000000"/>
                <w:sz w:val="20"/>
                <w:szCs w:val="20"/>
              </w:rPr>
            </w:pPr>
          </w:p>
        </w:tc>
        <w:tc>
          <w:tcPr>
            <w:tcW w:w="5103" w:type="dxa"/>
            <w:tcBorders>
              <w:top w:val="nil"/>
              <w:left w:val="nil"/>
              <w:bottom w:val="nil"/>
              <w:right w:val="nil"/>
            </w:tcBorders>
            <w:shd w:val="clear" w:color="auto" w:fill="auto"/>
            <w:noWrap/>
            <w:tcMar>
              <w:top w:w="15" w:type="dxa"/>
              <w:left w:w="15" w:type="dxa"/>
              <w:right w:w="15" w:type="dxa"/>
            </w:tcMar>
            <w:vAlign w:val="bottom"/>
          </w:tcPr>
          <w:p w:rsidR="004F230D" w:rsidRDefault="004F230D">
            <w:pPr>
              <w:rPr>
                <w:rFonts w:ascii="Arial" w:hAnsi="Arial" w:cs="Arial" w:hint="default"/>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rsidR="004F230D" w:rsidRDefault="00F314FF">
            <w:pPr>
              <w:jc w:val="right"/>
              <w:textAlignment w:val="bottom"/>
              <w:rPr>
                <w:rFonts w:cs="宋体" w:hint="default"/>
                <w:color w:val="000000"/>
              </w:rPr>
            </w:pPr>
            <w:r>
              <w:rPr>
                <w:rFonts w:cs="宋体"/>
                <w:color w:val="000000"/>
              </w:rPr>
              <w:t>公开09表</w:t>
            </w:r>
          </w:p>
        </w:tc>
      </w:tr>
      <w:tr w:rsidR="004F230D">
        <w:trPr>
          <w:trHeight w:val="285"/>
        </w:trPr>
        <w:tc>
          <w:tcPr>
            <w:tcW w:w="4407" w:type="dxa"/>
            <w:tcBorders>
              <w:top w:val="nil"/>
              <w:left w:val="nil"/>
              <w:bottom w:val="nil"/>
              <w:right w:val="nil"/>
            </w:tcBorders>
            <w:shd w:val="clear" w:color="auto" w:fill="auto"/>
            <w:noWrap/>
            <w:tcMar>
              <w:top w:w="15" w:type="dxa"/>
              <w:left w:w="15" w:type="dxa"/>
              <w:right w:w="15" w:type="dxa"/>
            </w:tcMar>
            <w:vAlign w:val="bottom"/>
          </w:tcPr>
          <w:p w:rsidR="004F230D" w:rsidRDefault="00F314FF">
            <w:pPr>
              <w:textAlignment w:val="bottom"/>
              <w:rPr>
                <w:rFonts w:ascii="Arial" w:hAnsi="Arial" w:cs="Arial" w:hint="default"/>
                <w:color w:val="000000"/>
                <w:sz w:val="22"/>
                <w:szCs w:val="22"/>
              </w:rPr>
            </w:pPr>
            <w:r>
              <w:rPr>
                <w:rFonts w:asciiTheme="minorEastAsia" w:eastAsiaTheme="minorEastAsia" w:hAnsiTheme="minorEastAsia" w:cstheme="minorEastAsia"/>
              </w:rPr>
              <w:t>公开单位</w:t>
            </w:r>
            <w:r>
              <w:rPr>
                <w:rFonts w:asciiTheme="minorEastAsia" w:eastAsiaTheme="minorEastAsia" w:hAnsiTheme="minorEastAsia" w:cstheme="minorEastAsia"/>
                <w:color w:val="000000"/>
              </w:rPr>
              <w:t xml:space="preserve">： </w:t>
            </w:r>
            <w:r>
              <w:rPr>
                <w:color w:val="000000"/>
              </w:rPr>
              <w:t>重庆市梁平区政务服务管理办公室（本级）</w:t>
            </w:r>
          </w:p>
        </w:tc>
        <w:tc>
          <w:tcPr>
            <w:tcW w:w="1842" w:type="dxa"/>
            <w:tcBorders>
              <w:top w:val="nil"/>
              <w:left w:val="nil"/>
              <w:bottom w:val="nil"/>
              <w:right w:val="nil"/>
            </w:tcBorders>
            <w:shd w:val="clear" w:color="auto" w:fill="auto"/>
            <w:noWrap/>
            <w:tcMar>
              <w:top w:w="15" w:type="dxa"/>
              <w:left w:w="15" w:type="dxa"/>
              <w:right w:w="15" w:type="dxa"/>
            </w:tcMar>
            <w:vAlign w:val="bottom"/>
          </w:tcPr>
          <w:p w:rsidR="004F230D" w:rsidRDefault="004F230D">
            <w:pPr>
              <w:jc w:val="center"/>
              <w:rPr>
                <w:rFonts w:cs="宋体" w:hint="default"/>
                <w:color w:val="000000"/>
                <w:sz w:val="22"/>
                <w:szCs w:val="22"/>
              </w:rPr>
            </w:pPr>
          </w:p>
        </w:tc>
        <w:tc>
          <w:tcPr>
            <w:tcW w:w="1560" w:type="dxa"/>
            <w:tcBorders>
              <w:top w:val="nil"/>
              <w:left w:val="nil"/>
              <w:bottom w:val="nil"/>
              <w:right w:val="nil"/>
            </w:tcBorders>
            <w:shd w:val="clear" w:color="auto" w:fill="auto"/>
            <w:noWrap/>
            <w:tcMar>
              <w:top w:w="15" w:type="dxa"/>
              <w:left w:w="15" w:type="dxa"/>
              <w:right w:w="15" w:type="dxa"/>
            </w:tcMar>
            <w:vAlign w:val="bottom"/>
          </w:tcPr>
          <w:p w:rsidR="004F230D" w:rsidRDefault="004F230D">
            <w:pPr>
              <w:jc w:val="right"/>
              <w:rPr>
                <w:rFonts w:ascii="Arial" w:hAnsi="Arial" w:cs="Arial" w:hint="default"/>
                <w:color w:val="000000"/>
                <w:sz w:val="22"/>
                <w:szCs w:val="22"/>
              </w:rPr>
            </w:pPr>
          </w:p>
        </w:tc>
        <w:tc>
          <w:tcPr>
            <w:tcW w:w="5103" w:type="dxa"/>
            <w:tcBorders>
              <w:top w:val="nil"/>
              <w:left w:val="nil"/>
              <w:bottom w:val="nil"/>
              <w:right w:val="nil"/>
            </w:tcBorders>
            <w:shd w:val="clear" w:color="auto" w:fill="auto"/>
            <w:noWrap/>
            <w:tcMar>
              <w:top w:w="15" w:type="dxa"/>
              <w:left w:w="15" w:type="dxa"/>
              <w:right w:w="15" w:type="dxa"/>
            </w:tcMar>
            <w:vAlign w:val="bottom"/>
          </w:tcPr>
          <w:p w:rsidR="004F230D" w:rsidRDefault="004F230D">
            <w:pPr>
              <w:rPr>
                <w:rFonts w:ascii="Arial" w:hAnsi="Arial" w:cs="Arial" w:hint="default"/>
                <w:color w:val="000000"/>
                <w:sz w:val="22"/>
                <w:szCs w:val="22"/>
              </w:rPr>
            </w:pPr>
          </w:p>
        </w:tc>
        <w:tc>
          <w:tcPr>
            <w:tcW w:w="1701" w:type="dxa"/>
            <w:tcBorders>
              <w:top w:val="nil"/>
              <w:left w:val="nil"/>
              <w:bottom w:val="nil"/>
              <w:right w:val="nil"/>
            </w:tcBorders>
            <w:shd w:val="clear" w:color="auto" w:fill="auto"/>
            <w:noWrap/>
            <w:tcMar>
              <w:top w:w="15" w:type="dxa"/>
              <w:left w:w="15" w:type="dxa"/>
              <w:right w:w="15" w:type="dxa"/>
            </w:tcMar>
            <w:vAlign w:val="bottom"/>
          </w:tcPr>
          <w:p w:rsidR="004F230D" w:rsidRDefault="00F314FF">
            <w:pPr>
              <w:jc w:val="right"/>
              <w:textAlignment w:val="bottom"/>
              <w:rPr>
                <w:rFonts w:cs="宋体" w:hint="default"/>
                <w:color w:val="000000"/>
              </w:rPr>
            </w:pPr>
            <w:r>
              <w:rPr>
                <w:rFonts w:cs="宋体"/>
                <w:color w:val="000000"/>
              </w:rPr>
              <w:t>单位：</w:t>
            </w:r>
            <w:r>
              <w:rPr>
                <w:rFonts w:cs="宋体"/>
              </w:rPr>
              <w:t>万元</w:t>
            </w:r>
          </w:p>
        </w:tc>
      </w:tr>
      <w:tr w:rsidR="004F230D">
        <w:trPr>
          <w:trHeight w:val="308"/>
        </w:trPr>
        <w:tc>
          <w:tcPr>
            <w:tcW w:w="4407" w:type="dxa"/>
            <w:tcBorders>
              <w:top w:val="single" w:sz="4" w:space="0" w:color="000000"/>
              <w:left w:val="single" w:sz="4" w:space="0" w:color="000000"/>
              <w:bottom w:val="single" w:sz="4" w:space="0" w:color="000000"/>
              <w:right w:val="nil"/>
            </w:tcBorders>
            <w:shd w:val="clear" w:color="FFFFFF" w:fill="C0C0C0"/>
            <w:noWrap/>
            <w:tcMar>
              <w:top w:w="15" w:type="dxa"/>
              <w:left w:w="15" w:type="dxa"/>
              <w:right w:w="15" w:type="dxa"/>
            </w:tcMar>
            <w:vAlign w:val="center"/>
          </w:tcPr>
          <w:p w:rsidR="004F230D" w:rsidRDefault="00F314FF">
            <w:pPr>
              <w:jc w:val="center"/>
              <w:textAlignment w:val="center"/>
              <w:rPr>
                <w:rFonts w:cs="宋体" w:hint="default"/>
                <w:b/>
                <w:color w:val="000000"/>
                <w:sz w:val="22"/>
                <w:szCs w:val="22"/>
              </w:rPr>
            </w:pPr>
            <w:r>
              <w:rPr>
                <w:rFonts w:cs="宋体"/>
                <w:b/>
                <w:color w:val="000000"/>
                <w:sz w:val="22"/>
                <w:szCs w:val="22"/>
              </w:rPr>
              <w:t>项  目</w:t>
            </w:r>
          </w:p>
        </w:tc>
        <w:tc>
          <w:tcPr>
            <w:tcW w:w="184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F230D" w:rsidRDefault="00F314FF">
            <w:pPr>
              <w:jc w:val="center"/>
              <w:textAlignment w:val="center"/>
              <w:rPr>
                <w:rFonts w:cs="宋体" w:hint="default"/>
                <w:b/>
                <w:color w:val="000000"/>
                <w:sz w:val="22"/>
                <w:szCs w:val="22"/>
              </w:rPr>
            </w:pPr>
            <w:r>
              <w:rPr>
                <w:rFonts w:cs="宋体"/>
                <w:b/>
                <w:color w:val="000000"/>
                <w:sz w:val="22"/>
                <w:szCs w:val="22"/>
              </w:rPr>
              <w:t>预算数</w:t>
            </w:r>
          </w:p>
        </w:tc>
        <w:tc>
          <w:tcPr>
            <w:tcW w:w="1560" w:type="dxa"/>
            <w:tcBorders>
              <w:top w:val="single" w:sz="4" w:space="0" w:color="000000"/>
              <w:left w:val="nil"/>
              <w:bottom w:val="nil"/>
              <w:right w:val="single" w:sz="4" w:space="0" w:color="000000"/>
            </w:tcBorders>
            <w:shd w:val="clear" w:color="FFFFFF" w:fill="C0C0C0"/>
            <w:noWrap/>
            <w:tcMar>
              <w:top w:w="15" w:type="dxa"/>
              <w:left w:w="15" w:type="dxa"/>
              <w:right w:w="15" w:type="dxa"/>
            </w:tcMar>
            <w:vAlign w:val="center"/>
          </w:tcPr>
          <w:p w:rsidR="004F230D" w:rsidRDefault="00F314FF">
            <w:pPr>
              <w:jc w:val="center"/>
              <w:textAlignment w:val="center"/>
              <w:rPr>
                <w:rFonts w:cs="宋体" w:hint="default"/>
                <w:b/>
                <w:color w:val="000000"/>
                <w:sz w:val="22"/>
                <w:szCs w:val="22"/>
              </w:rPr>
            </w:pPr>
            <w:r>
              <w:rPr>
                <w:rFonts w:cs="宋体"/>
                <w:b/>
                <w:color w:val="000000"/>
                <w:sz w:val="22"/>
                <w:szCs w:val="22"/>
              </w:rPr>
              <w:t>决算数</w:t>
            </w:r>
          </w:p>
        </w:tc>
        <w:tc>
          <w:tcPr>
            <w:tcW w:w="5103" w:type="dxa"/>
            <w:tcBorders>
              <w:top w:val="single" w:sz="4" w:space="0" w:color="000000"/>
              <w:left w:val="nil"/>
              <w:bottom w:val="single" w:sz="4" w:space="0" w:color="000000"/>
              <w:right w:val="single" w:sz="4" w:space="0" w:color="000000"/>
            </w:tcBorders>
            <w:shd w:val="clear" w:color="FFFFFF" w:fill="C0C0C0"/>
            <w:noWrap/>
            <w:tcMar>
              <w:top w:w="15" w:type="dxa"/>
              <w:left w:w="15" w:type="dxa"/>
              <w:right w:w="15" w:type="dxa"/>
            </w:tcMar>
            <w:vAlign w:val="center"/>
          </w:tcPr>
          <w:p w:rsidR="004F230D" w:rsidRDefault="00F314FF">
            <w:pPr>
              <w:jc w:val="center"/>
              <w:textAlignment w:val="center"/>
              <w:rPr>
                <w:rFonts w:cs="宋体" w:hint="default"/>
                <w:b/>
                <w:color w:val="000000"/>
                <w:sz w:val="22"/>
                <w:szCs w:val="22"/>
              </w:rPr>
            </w:pPr>
            <w:r>
              <w:rPr>
                <w:rFonts w:cs="宋体"/>
                <w:b/>
                <w:color w:val="000000"/>
                <w:sz w:val="22"/>
                <w:szCs w:val="22"/>
              </w:rPr>
              <w:t>项  目</w:t>
            </w:r>
          </w:p>
        </w:tc>
        <w:tc>
          <w:tcPr>
            <w:tcW w:w="1701" w:type="dxa"/>
            <w:tcBorders>
              <w:top w:val="single" w:sz="4" w:space="0" w:color="000000"/>
              <w:left w:val="nil"/>
              <w:bottom w:val="nil"/>
              <w:right w:val="single" w:sz="4" w:space="0" w:color="000000"/>
            </w:tcBorders>
            <w:shd w:val="clear" w:color="FFFFFF" w:fill="C0C0C0"/>
            <w:noWrap/>
            <w:tcMar>
              <w:top w:w="15" w:type="dxa"/>
              <w:left w:w="15" w:type="dxa"/>
              <w:right w:w="15" w:type="dxa"/>
            </w:tcMar>
            <w:vAlign w:val="center"/>
          </w:tcPr>
          <w:p w:rsidR="004F230D" w:rsidRDefault="00F314FF">
            <w:pPr>
              <w:jc w:val="center"/>
              <w:textAlignment w:val="center"/>
              <w:rPr>
                <w:rFonts w:cs="宋体" w:hint="default"/>
                <w:b/>
                <w:color w:val="000000"/>
                <w:sz w:val="22"/>
                <w:szCs w:val="22"/>
              </w:rPr>
            </w:pPr>
            <w:r>
              <w:rPr>
                <w:rFonts w:cs="宋体"/>
                <w:b/>
                <w:color w:val="000000"/>
                <w:sz w:val="22"/>
                <w:szCs w:val="22"/>
              </w:rPr>
              <w:t>决算数</w:t>
            </w:r>
          </w:p>
        </w:tc>
      </w:tr>
      <w:tr w:rsidR="004F230D">
        <w:trPr>
          <w:trHeight w:val="308"/>
        </w:trPr>
        <w:tc>
          <w:tcPr>
            <w:tcW w:w="4407" w:type="dxa"/>
            <w:tcBorders>
              <w:top w:val="nil"/>
              <w:left w:val="single" w:sz="4" w:space="0" w:color="000000"/>
              <w:bottom w:val="single" w:sz="4" w:space="0" w:color="000000"/>
              <w:right w:val="nil"/>
            </w:tcBorders>
            <w:shd w:val="clear" w:color="FFFFFF" w:fill="C0C0C0"/>
            <w:noWrap/>
            <w:tcMar>
              <w:top w:w="15" w:type="dxa"/>
              <w:left w:w="15" w:type="dxa"/>
              <w:right w:w="15" w:type="dxa"/>
            </w:tcMar>
            <w:vAlign w:val="center"/>
          </w:tcPr>
          <w:p w:rsidR="004F230D" w:rsidRDefault="00F314FF">
            <w:pPr>
              <w:textAlignment w:val="center"/>
              <w:rPr>
                <w:rFonts w:cs="宋体" w:hint="default"/>
                <w:color w:val="000000"/>
                <w:sz w:val="22"/>
                <w:szCs w:val="22"/>
              </w:rPr>
            </w:pPr>
            <w:r>
              <w:rPr>
                <w:rFonts w:cs="宋体"/>
                <w:color w:val="000000"/>
                <w:sz w:val="22"/>
                <w:szCs w:val="22"/>
              </w:rPr>
              <w:t>一、“三公”经费支出</w:t>
            </w:r>
          </w:p>
        </w:tc>
        <w:tc>
          <w:tcPr>
            <w:tcW w:w="1842"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4F230D" w:rsidRDefault="00F314FF">
            <w:pPr>
              <w:jc w:val="center"/>
              <w:textAlignment w:val="center"/>
              <w:rPr>
                <w:rFonts w:ascii="Times New Roman" w:hAnsi="Times New Roman" w:hint="default"/>
                <w:color w:val="000000"/>
                <w:sz w:val="22"/>
                <w:szCs w:val="22"/>
              </w:rPr>
            </w:pPr>
            <w:r>
              <w:rPr>
                <w:rFonts w:ascii="Times New Roman" w:hAnsi="Times New Roman" w:hint="default"/>
                <w:color w:val="000000"/>
                <w:sz w:val="22"/>
                <w:szCs w:val="22"/>
              </w:rPr>
              <w:t>—</w:t>
            </w:r>
          </w:p>
        </w:tc>
        <w:tc>
          <w:tcPr>
            <w:tcW w:w="1560"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4F230D" w:rsidRDefault="00F314FF">
            <w:pPr>
              <w:jc w:val="center"/>
              <w:textAlignment w:val="center"/>
              <w:rPr>
                <w:rFonts w:ascii="Times New Roman" w:hAnsi="Times New Roman" w:hint="default"/>
                <w:color w:val="000000"/>
                <w:sz w:val="22"/>
                <w:szCs w:val="22"/>
              </w:rPr>
            </w:pPr>
            <w:r>
              <w:rPr>
                <w:rFonts w:ascii="Times New Roman" w:hAnsi="Times New Roman" w:hint="default"/>
                <w:color w:val="000000"/>
                <w:sz w:val="22"/>
                <w:szCs w:val="22"/>
              </w:rPr>
              <w:t>—</w:t>
            </w:r>
          </w:p>
        </w:tc>
        <w:tc>
          <w:tcPr>
            <w:tcW w:w="5103"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4F230D" w:rsidRDefault="00F314FF">
            <w:pPr>
              <w:textAlignment w:val="center"/>
              <w:rPr>
                <w:rFonts w:ascii="Times New Roman" w:hAnsi="Times New Roman" w:hint="default"/>
                <w:color w:val="000000"/>
                <w:sz w:val="22"/>
                <w:szCs w:val="22"/>
              </w:rPr>
            </w:pPr>
            <w:r>
              <w:rPr>
                <w:rFonts w:ascii="Times New Roman" w:hAnsi="Times New Roman" w:hint="default"/>
                <w:color w:val="000000"/>
                <w:sz w:val="22"/>
                <w:szCs w:val="22"/>
              </w:rPr>
              <w:t>四、机关运行经费</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F230D" w:rsidRDefault="00F314FF">
            <w:pPr>
              <w:wordWrap w:val="0"/>
              <w:jc w:val="right"/>
              <w:textAlignment w:val="bottom"/>
              <w:rPr>
                <w:rFonts w:ascii="Times New Roman" w:hAnsi="Times New Roman" w:hint="default"/>
                <w:color w:val="000000"/>
                <w:sz w:val="20"/>
                <w:szCs w:val="20"/>
              </w:rPr>
            </w:pPr>
            <w:r>
              <w:rPr>
                <w:rFonts w:ascii="Times New Roman" w:hAnsi="Times New Roman" w:hint="default"/>
                <w:color w:val="000000"/>
                <w:sz w:val="21"/>
                <w:szCs w:val="21"/>
              </w:rPr>
              <w:t xml:space="preserve">23.37 </w:t>
            </w:r>
          </w:p>
        </w:tc>
      </w:tr>
      <w:tr w:rsidR="004F230D">
        <w:trPr>
          <w:trHeight w:val="308"/>
        </w:trPr>
        <w:tc>
          <w:tcPr>
            <w:tcW w:w="4407" w:type="dxa"/>
            <w:tcBorders>
              <w:top w:val="nil"/>
              <w:left w:val="single" w:sz="4" w:space="0" w:color="000000"/>
              <w:bottom w:val="single" w:sz="4" w:space="0" w:color="000000"/>
              <w:right w:val="nil"/>
            </w:tcBorders>
            <w:shd w:val="clear" w:color="FFFFFF" w:fill="C0C0C0"/>
            <w:noWrap/>
            <w:tcMar>
              <w:top w:w="15" w:type="dxa"/>
              <w:left w:w="15" w:type="dxa"/>
              <w:right w:w="15" w:type="dxa"/>
            </w:tcMar>
            <w:vAlign w:val="center"/>
          </w:tcPr>
          <w:p w:rsidR="004F230D" w:rsidRDefault="00F314FF">
            <w:pPr>
              <w:textAlignment w:val="center"/>
              <w:rPr>
                <w:rFonts w:cs="宋体" w:hint="default"/>
                <w:color w:val="000000"/>
                <w:sz w:val="22"/>
                <w:szCs w:val="22"/>
              </w:rPr>
            </w:pPr>
            <w:r>
              <w:rPr>
                <w:rFonts w:cs="宋体"/>
                <w:color w:val="000000"/>
                <w:sz w:val="22"/>
                <w:szCs w:val="22"/>
              </w:rPr>
              <w:t xml:space="preserve">  （一）支出合计</w:t>
            </w:r>
          </w:p>
        </w:tc>
        <w:tc>
          <w:tcPr>
            <w:tcW w:w="1842"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bottom"/>
          </w:tcPr>
          <w:p w:rsidR="004F230D" w:rsidRDefault="00F314FF">
            <w:pPr>
              <w:wordWrap w:val="0"/>
              <w:jc w:val="right"/>
              <w:textAlignment w:val="bottom"/>
              <w:rPr>
                <w:rFonts w:ascii="Times New Roman" w:hAnsi="Times New Roman" w:hint="default"/>
                <w:color w:val="000000"/>
                <w:sz w:val="20"/>
                <w:szCs w:val="20"/>
              </w:rPr>
            </w:pPr>
            <w:r>
              <w:rPr>
                <w:rFonts w:ascii="Times New Roman" w:hAnsi="Times New Roman" w:hint="default"/>
                <w:color w:val="000000"/>
                <w:sz w:val="21"/>
                <w:szCs w:val="21"/>
              </w:rPr>
              <w:t xml:space="preserve">1.61 </w:t>
            </w:r>
          </w:p>
        </w:tc>
        <w:tc>
          <w:tcPr>
            <w:tcW w:w="1560"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bottom"/>
          </w:tcPr>
          <w:p w:rsidR="004F230D" w:rsidRDefault="00F314FF">
            <w:pPr>
              <w:wordWrap w:val="0"/>
              <w:jc w:val="right"/>
              <w:textAlignment w:val="bottom"/>
              <w:rPr>
                <w:rFonts w:ascii="Times New Roman" w:hAnsi="Times New Roman" w:hint="default"/>
                <w:color w:val="000000"/>
                <w:sz w:val="20"/>
                <w:szCs w:val="20"/>
              </w:rPr>
            </w:pPr>
            <w:r>
              <w:rPr>
                <w:rFonts w:ascii="Times New Roman" w:hAnsi="Times New Roman" w:hint="default"/>
                <w:color w:val="000000"/>
                <w:sz w:val="21"/>
                <w:szCs w:val="21"/>
              </w:rPr>
              <w:t xml:space="preserve">1.61 </w:t>
            </w:r>
          </w:p>
        </w:tc>
        <w:tc>
          <w:tcPr>
            <w:tcW w:w="5103"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4F230D" w:rsidRDefault="00F314FF">
            <w:pPr>
              <w:textAlignment w:val="center"/>
              <w:rPr>
                <w:rFonts w:ascii="Times New Roman" w:hAnsi="Times New Roman" w:hint="default"/>
                <w:color w:val="000000"/>
                <w:sz w:val="22"/>
                <w:szCs w:val="22"/>
              </w:rPr>
            </w:pPr>
            <w:r>
              <w:rPr>
                <w:rFonts w:ascii="Times New Roman" w:hAnsi="Times New Roman" w:hint="default"/>
                <w:color w:val="000000"/>
                <w:sz w:val="22"/>
                <w:szCs w:val="22"/>
              </w:rPr>
              <w:t xml:space="preserve">  </w:t>
            </w:r>
            <w:r>
              <w:rPr>
                <w:rFonts w:ascii="Times New Roman" w:hAnsi="Times New Roman" w:hint="default"/>
                <w:color w:val="000000"/>
                <w:sz w:val="22"/>
                <w:szCs w:val="22"/>
              </w:rPr>
              <w:t>（一）行政单位</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F230D" w:rsidRDefault="00F314FF">
            <w:pPr>
              <w:wordWrap w:val="0"/>
              <w:jc w:val="right"/>
              <w:textAlignment w:val="bottom"/>
              <w:rPr>
                <w:rFonts w:ascii="Times New Roman" w:hAnsi="Times New Roman" w:hint="default"/>
                <w:color w:val="000000"/>
                <w:sz w:val="20"/>
                <w:szCs w:val="20"/>
              </w:rPr>
            </w:pPr>
            <w:r>
              <w:rPr>
                <w:rFonts w:ascii="Times New Roman" w:hAnsi="Times New Roman" w:hint="default"/>
                <w:color w:val="000000"/>
                <w:sz w:val="21"/>
                <w:szCs w:val="21"/>
              </w:rPr>
              <w:t xml:space="preserve">23.37 </w:t>
            </w:r>
          </w:p>
        </w:tc>
      </w:tr>
      <w:tr w:rsidR="004F230D">
        <w:trPr>
          <w:trHeight w:val="308"/>
        </w:trPr>
        <w:tc>
          <w:tcPr>
            <w:tcW w:w="4407" w:type="dxa"/>
            <w:tcBorders>
              <w:top w:val="nil"/>
              <w:left w:val="single" w:sz="4" w:space="0" w:color="000000"/>
              <w:bottom w:val="single" w:sz="4" w:space="0" w:color="000000"/>
              <w:right w:val="nil"/>
            </w:tcBorders>
            <w:shd w:val="clear" w:color="FFFFFF" w:fill="C0C0C0"/>
            <w:noWrap/>
            <w:tcMar>
              <w:top w:w="15" w:type="dxa"/>
              <w:left w:w="15" w:type="dxa"/>
              <w:right w:w="15" w:type="dxa"/>
            </w:tcMar>
            <w:vAlign w:val="center"/>
          </w:tcPr>
          <w:p w:rsidR="004F230D" w:rsidRDefault="00F314FF">
            <w:pPr>
              <w:textAlignment w:val="center"/>
              <w:rPr>
                <w:rFonts w:cs="宋体" w:hint="default"/>
                <w:color w:val="000000"/>
                <w:sz w:val="22"/>
                <w:szCs w:val="22"/>
              </w:rPr>
            </w:pPr>
            <w:r>
              <w:rPr>
                <w:rFonts w:cs="宋体"/>
                <w:color w:val="000000"/>
                <w:sz w:val="22"/>
                <w:szCs w:val="22"/>
              </w:rPr>
              <w:t xml:space="preserve">     1．因公出国（境）费</w:t>
            </w:r>
          </w:p>
        </w:tc>
        <w:tc>
          <w:tcPr>
            <w:tcW w:w="1842"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bottom"/>
          </w:tcPr>
          <w:p w:rsidR="004F230D" w:rsidRDefault="004F230D">
            <w:pPr>
              <w:wordWrap w:val="0"/>
              <w:jc w:val="right"/>
              <w:textAlignment w:val="bottom"/>
              <w:rPr>
                <w:rFonts w:ascii="Times New Roman" w:hAnsi="Times New Roman" w:hint="default"/>
                <w:color w:val="000000"/>
                <w:sz w:val="20"/>
                <w:szCs w:val="20"/>
              </w:rPr>
            </w:pPr>
          </w:p>
        </w:tc>
        <w:tc>
          <w:tcPr>
            <w:tcW w:w="1560"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bottom"/>
          </w:tcPr>
          <w:p w:rsidR="004F230D" w:rsidRDefault="004F230D">
            <w:pPr>
              <w:wordWrap w:val="0"/>
              <w:jc w:val="right"/>
              <w:textAlignment w:val="bottom"/>
              <w:rPr>
                <w:rFonts w:ascii="Times New Roman" w:hAnsi="Times New Roman" w:hint="default"/>
                <w:color w:val="000000"/>
                <w:sz w:val="20"/>
                <w:szCs w:val="20"/>
              </w:rPr>
            </w:pPr>
          </w:p>
        </w:tc>
        <w:tc>
          <w:tcPr>
            <w:tcW w:w="5103"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4F230D" w:rsidRDefault="00F314FF">
            <w:pPr>
              <w:textAlignment w:val="center"/>
              <w:rPr>
                <w:rFonts w:ascii="Times New Roman" w:hAnsi="Times New Roman" w:hint="default"/>
                <w:color w:val="000000"/>
                <w:sz w:val="22"/>
                <w:szCs w:val="22"/>
              </w:rPr>
            </w:pPr>
            <w:r>
              <w:rPr>
                <w:rFonts w:ascii="Times New Roman" w:hAnsi="Times New Roman" w:hint="default"/>
                <w:color w:val="000000"/>
                <w:sz w:val="22"/>
                <w:szCs w:val="22"/>
              </w:rPr>
              <w:t xml:space="preserve">  </w:t>
            </w:r>
            <w:r>
              <w:rPr>
                <w:rFonts w:ascii="Times New Roman" w:hAnsi="Times New Roman" w:hint="default"/>
                <w:color w:val="000000"/>
                <w:sz w:val="22"/>
                <w:szCs w:val="22"/>
              </w:rPr>
              <w:t>（二）参照公务员法管理事业单位</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F230D" w:rsidRDefault="004F230D">
            <w:pPr>
              <w:wordWrap w:val="0"/>
              <w:jc w:val="right"/>
              <w:textAlignment w:val="bottom"/>
              <w:rPr>
                <w:rFonts w:ascii="Times New Roman" w:hAnsi="Times New Roman" w:hint="default"/>
                <w:color w:val="000000"/>
                <w:sz w:val="20"/>
                <w:szCs w:val="20"/>
              </w:rPr>
            </w:pPr>
          </w:p>
        </w:tc>
      </w:tr>
      <w:tr w:rsidR="004F230D">
        <w:trPr>
          <w:trHeight w:val="308"/>
        </w:trPr>
        <w:tc>
          <w:tcPr>
            <w:tcW w:w="4407" w:type="dxa"/>
            <w:tcBorders>
              <w:top w:val="nil"/>
              <w:left w:val="single" w:sz="4" w:space="0" w:color="000000"/>
              <w:bottom w:val="single" w:sz="4" w:space="0" w:color="000000"/>
              <w:right w:val="nil"/>
            </w:tcBorders>
            <w:shd w:val="clear" w:color="FFFFFF" w:fill="C0C0C0"/>
            <w:noWrap/>
            <w:tcMar>
              <w:top w:w="15" w:type="dxa"/>
              <w:left w:w="15" w:type="dxa"/>
              <w:right w:w="15" w:type="dxa"/>
            </w:tcMar>
            <w:vAlign w:val="center"/>
          </w:tcPr>
          <w:p w:rsidR="004F230D" w:rsidRDefault="00F314FF">
            <w:pPr>
              <w:textAlignment w:val="center"/>
              <w:rPr>
                <w:rFonts w:cs="宋体" w:hint="default"/>
                <w:color w:val="000000"/>
                <w:sz w:val="22"/>
                <w:szCs w:val="22"/>
              </w:rPr>
            </w:pPr>
            <w:r>
              <w:rPr>
                <w:rFonts w:cs="宋体"/>
                <w:color w:val="000000"/>
                <w:sz w:val="22"/>
                <w:szCs w:val="22"/>
              </w:rPr>
              <w:t xml:space="preserve">     2．公务用车购置及运行维护费</w:t>
            </w:r>
          </w:p>
        </w:tc>
        <w:tc>
          <w:tcPr>
            <w:tcW w:w="1842"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bottom"/>
          </w:tcPr>
          <w:p w:rsidR="004F230D" w:rsidRDefault="00F314FF">
            <w:pPr>
              <w:wordWrap w:val="0"/>
              <w:jc w:val="right"/>
              <w:textAlignment w:val="bottom"/>
              <w:rPr>
                <w:rFonts w:ascii="Times New Roman" w:hAnsi="Times New Roman" w:hint="default"/>
                <w:color w:val="000000"/>
                <w:sz w:val="20"/>
                <w:szCs w:val="20"/>
              </w:rPr>
            </w:pPr>
            <w:r>
              <w:rPr>
                <w:rFonts w:ascii="Times New Roman" w:hAnsi="Times New Roman" w:hint="default"/>
                <w:color w:val="000000"/>
                <w:sz w:val="21"/>
                <w:szCs w:val="21"/>
              </w:rPr>
              <w:t xml:space="preserve">1.53 </w:t>
            </w:r>
          </w:p>
        </w:tc>
        <w:tc>
          <w:tcPr>
            <w:tcW w:w="1560"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bottom"/>
          </w:tcPr>
          <w:p w:rsidR="004F230D" w:rsidRDefault="00F314FF">
            <w:pPr>
              <w:wordWrap w:val="0"/>
              <w:jc w:val="right"/>
              <w:textAlignment w:val="bottom"/>
              <w:rPr>
                <w:rFonts w:ascii="Times New Roman" w:hAnsi="Times New Roman" w:hint="default"/>
                <w:color w:val="000000"/>
                <w:sz w:val="20"/>
                <w:szCs w:val="20"/>
              </w:rPr>
            </w:pPr>
            <w:r>
              <w:rPr>
                <w:rFonts w:ascii="Times New Roman" w:hAnsi="Times New Roman" w:hint="default"/>
                <w:color w:val="000000"/>
                <w:sz w:val="21"/>
                <w:szCs w:val="21"/>
              </w:rPr>
              <w:t xml:space="preserve">1.53 </w:t>
            </w:r>
          </w:p>
        </w:tc>
        <w:tc>
          <w:tcPr>
            <w:tcW w:w="5103"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4F230D" w:rsidRDefault="00F314FF">
            <w:pPr>
              <w:textAlignment w:val="center"/>
              <w:rPr>
                <w:rFonts w:ascii="Times New Roman" w:hAnsi="Times New Roman" w:hint="default"/>
                <w:color w:val="000000"/>
                <w:sz w:val="22"/>
                <w:szCs w:val="22"/>
              </w:rPr>
            </w:pPr>
            <w:r>
              <w:rPr>
                <w:rFonts w:ascii="Times New Roman" w:hAnsi="Times New Roman" w:hint="default"/>
                <w:color w:val="000000"/>
                <w:sz w:val="22"/>
                <w:szCs w:val="22"/>
              </w:rPr>
              <w:t>五、资产信息</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F230D" w:rsidRDefault="00F314FF">
            <w:pPr>
              <w:jc w:val="center"/>
              <w:textAlignment w:val="center"/>
              <w:rPr>
                <w:rFonts w:ascii="Times New Roman" w:hAnsi="Times New Roman" w:hint="default"/>
                <w:color w:val="000000"/>
                <w:sz w:val="22"/>
                <w:szCs w:val="22"/>
              </w:rPr>
            </w:pPr>
            <w:r>
              <w:rPr>
                <w:rFonts w:ascii="Times New Roman" w:hAnsi="Times New Roman" w:hint="default"/>
                <w:color w:val="000000"/>
                <w:sz w:val="22"/>
                <w:szCs w:val="22"/>
              </w:rPr>
              <w:t>—</w:t>
            </w:r>
          </w:p>
        </w:tc>
      </w:tr>
      <w:tr w:rsidR="004F230D">
        <w:trPr>
          <w:trHeight w:val="308"/>
        </w:trPr>
        <w:tc>
          <w:tcPr>
            <w:tcW w:w="4407" w:type="dxa"/>
            <w:tcBorders>
              <w:top w:val="nil"/>
              <w:left w:val="single" w:sz="4" w:space="0" w:color="000000"/>
              <w:bottom w:val="single" w:sz="4" w:space="0" w:color="000000"/>
              <w:right w:val="nil"/>
            </w:tcBorders>
            <w:shd w:val="clear" w:color="FFFFFF" w:fill="C0C0C0"/>
            <w:noWrap/>
            <w:tcMar>
              <w:top w:w="15" w:type="dxa"/>
              <w:left w:w="15" w:type="dxa"/>
              <w:right w:w="15" w:type="dxa"/>
            </w:tcMar>
            <w:vAlign w:val="center"/>
          </w:tcPr>
          <w:p w:rsidR="004F230D" w:rsidRDefault="00F314FF">
            <w:pPr>
              <w:textAlignment w:val="center"/>
              <w:rPr>
                <w:rFonts w:cs="宋体" w:hint="default"/>
                <w:color w:val="000000"/>
                <w:sz w:val="22"/>
                <w:szCs w:val="22"/>
              </w:rPr>
            </w:pPr>
            <w:r>
              <w:rPr>
                <w:rFonts w:cs="宋体"/>
                <w:color w:val="000000"/>
                <w:sz w:val="22"/>
                <w:szCs w:val="22"/>
              </w:rPr>
              <w:t xml:space="preserve">      （1）公务用车购置费</w:t>
            </w:r>
          </w:p>
        </w:tc>
        <w:tc>
          <w:tcPr>
            <w:tcW w:w="1842"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bottom"/>
          </w:tcPr>
          <w:p w:rsidR="004F230D" w:rsidRDefault="004F230D">
            <w:pPr>
              <w:wordWrap w:val="0"/>
              <w:jc w:val="right"/>
              <w:textAlignment w:val="bottom"/>
              <w:rPr>
                <w:rFonts w:ascii="Times New Roman" w:hAnsi="Times New Roman" w:hint="default"/>
                <w:color w:val="000000"/>
                <w:sz w:val="20"/>
                <w:szCs w:val="20"/>
              </w:rPr>
            </w:pPr>
          </w:p>
        </w:tc>
        <w:tc>
          <w:tcPr>
            <w:tcW w:w="1560"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bottom"/>
          </w:tcPr>
          <w:p w:rsidR="004F230D" w:rsidRDefault="004F230D">
            <w:pPr>
              <w:wordWrap w:val="0"/>
              <w:jc w:val="right"/>
              <w:textAlignment w:val="bottom"/>
              <w:rPr>
                <w:rFonts w:ascii="Times New Roman" w:hAnsi="Times New Roman" w:hint="default"/>
                <w:color w:val="000000"/>
                <w:sz w:val="20"/>
                <w:szCs w:val="20"/>
              </w:rPr>
            </w:pPr>
          </w:p>
        </w:tc>
        <w:tc>
          <w:tcPr>
            <w:tcW w:w="5103" w:type="dxa"/>
            <w:tcBorders>
              <w:top w:val="nil"/>
              <w:left w:val="nil"/>
              <w:bottom w:val="single" w:sz="4" w:space="0" w:color="000000"/>
              <w:right w:val="single" w:sz="4" w:space="0" w:color="000000"/>
            </w:tcBorders>
            <w:shd w:val="clear" w:color="FFFFFF" w:fill="BFBFBF"/>
            <w:noWrap/>
            <w:tcMar>
              <w:top w:w="15" w:type="dxa"/>
              <w:left w:w="15" w:type="dxa"/>
              <w:right w:w="15" w:type="dxa"/>
            </w:tcMar>
            <w:vAlign w:val="center"/>
          </w:tcPr>
          <w:p w:rsidR="004F230D" w:rsidRDefault="00F314FF">
            <w:pPr>
              <w:textAlignment w:val="center"/>
              <w:rPr>
                <w:rFonts w:ascii="Times New Roman" w:hAnsi="Times New Roman" w:hint="default"/>
                <w:color w:val="000000"/>
                <w:sz w:val="22"/>
                <w:szCs w:val="22"/>
              </w:rPr>
            </w:pPr>
            <w:r>
              <w:rPr>
                <w:rFonts w:ascii="Times New Roman" w:hAnsi="Times New Roman" w:hint="default"/>
                <w:color w:val="000000"/>
                <w:sz w:val="22"/>
                <w:szCs w:val="22"/>
              </w:rPr>
              <w:t xml:space="preserve">  </w:t>
            </w:r>
            <w:r>
              <w:rPr>
                <w:rFonts w:ascii="Times New Roman" w:hAnsi="Times New Roman" w:hint="default"/>
                <w:color w:val="000000"/>
                <w:sz w:val="22"/>
                <w:szCs w:val="22"/>
              </w:rPr>
              <w:t>（一）车辆数合计（辆）</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F230D" w:rsidRDefault="00F314FF">
            <w:pPr>
              <w:wordWrap w:val="0"/>
              <w:jc w:val="right"/>
              <w:textAlignment w:val="bottom"/>
              <w:rPr>
                <w:rFonts w:ascii="Times New Roman" w:hAnsi="Times New Roman" w:hint="default"/>
                <w:color w:val="000000"/>
                <w:sz w:val="20"/>
                <w:szCs w:val="20"/>
              </w:rPr>
            </w:pPr>
            <w:r>
              <w:rPr>
                <w:rFonts w:ascii="Times New Roman" w:hAnsi="Times New Roman" w:hint="default"/>
                <w:color w:val="000000"/>
                <w:sz w:val="21"/>
                <w:szCs w:val="21"/>
              </w:rPr>
              <w:t xml:space="preserve">1 </w:t>
            </w:r>
          </w:p>
        </w:tc>
      </w:tr>
      <w:tr w:rsidR="004F230D">
        <w:trPr>
          <w:trHeight w:val="308"/>
        </w:trPr>
        <w:tc>
          <w:tcPr>
            <w:tcW w:w="4407" w:type="dxa"/>
            <w:tcBorders>
              <w:top w:val="nil"/>
              <w:left w:val="single" w:sz="4" w:space="0" w:color="000000"/>
              <w:bottom w:val="single" w:sz="4" w:space="0" w:color="000000"/>
              <w:right w:val="nil"/>
            </w:tcBorders>
            <w:shd w:val="clear" w:color="FFFFFF" w:fill="C0C0C0"/>
            <w:noWrap/>
            <w:tcMar>
              <w:top w:w="15" w:type="dxa"/>
              <w:left w:w="15" w:type="dxa"/>
              <w:right w:w="15" w:type="dxa"/>
            </w:tcMar>
            <w:vAlign w:val="center"/>
          </w:tcPr>
          <w:p w:rsidR="004F230D" w:rsidRDefault="00F314FF">
            <w:pPr>
              <w:textAlignment w:val="center"/>
              <w:rPr>
                <w:rFonts w:cs="宋体" w:hint="default"/>
                <w:color w:val="000000"/>
                <w:sz w:val="22"/>
                <w:szCs w:val="22"/>
              </w:rPr>
            </w:pPr>
            <w:r>
              <w:rPr>
                <w:rFonts w:cs="宋体"/>
                <w:color w:val="000000"/>
                <w:sz w:val="22"/>
                <w:szCs w:val="22"/>
              </w:rPr>
              <w:t xml:space="preserve">      （2）公务用车运行维护费</w:t>
            </w:r>
          </w:p>
        </w:tc>
        <w:tc>
          <w:tcPr>
            <w:tcW w:w="1842"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bottom"/>
          </w:tcPr>
          <w:p w:rsidR="004F230D" w:rsidRDefault="00F314FF">
            <w:pPr>
              <w:wordWrap w:val="0"/>
              <w:jc w:val="right"/>
              <w:textAlignment w:val="bottom"/>
              <w:rPr>
                <w:rFonts w:ascii="Times New Roman" w:hAnsi="Times New Roman" w:hint="default"/>
                <w:color w:val="000000"/>
                <w:sz w:val="20"/>
                <w:szCs w:val="20"/>
              </w:rPr>
            </w:pPr>
            <w:r>
              <w:rPr>
                <w:rFonts w:ascii="Times New Roman" w:hAnsi="Times New Roman" w:hint="default"/>
                <w:color w:val="000000"/>
                <w:sz w:val="21"/>
                <w:szCs w:val="21"/>
              </w:rPr>
              <w:t xml:space="preserve">1.53 </w:t>
            </w:r>
          </w:p>
        </w:tc>
        <w:tc>
          <w:tcPr>
            <w:tcW w:w="1560"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bottom"/>
          </w:tcPr>
          <w:p w:rsidR="004F230D" w:rsidRDefault="00F314FF">
            <w:pPr>
              <w:wordWrap w:val="0"/>
              <w:jc w:val="right"/>
              <w:textAlignment w:val="bottom"/>
              <w:rPr>
                <w:rFonts w:ascii="Times New Roman" w:hAnsi="Times New Roman" w:hint="default"/>
                <w:color w:val="000000"/>
                <w:sz w:val="20"/>
                <w:szCs w:val="20"/>
              </w:rPr>
            </w:pPr>
            <w:r>
              <w:rPr>
                <w:rFonts w:ascii="Times New Roman" w:hAnsi="Times New Roman" w:hint="default"/>
                <w:color w:val="000000"/>
                <w:sz w:val="21"/>
                <w:szCs w:val="21"/>
              </w:rPr>
              <w:t xml:space="preserve">1.53 </w:t>
            </w:r>
          </w:p>
        </w:tc>
        <w:tc>
          <w:tcPr>
            <w:tcW w:w="5103" w:type="dxa"/>
            <w:tcBorders>
              <w:top w:val="nil"/>
              <w:left w:val="nil"/>
              <w:bottom w:val="single" w:sz="4" w:space="0" w:color="000000"/>
              <w:right w:val="single" w:sz="4" w:space="0" w:color="000000"/>
            </w:tcBorders>
            <w:shd w:val="clear" w:color="FFFFFF" w:fill="BFBFBF"/>
            <w:noWrap/>
            <w:tcMar>
              <w:top w:w="15" w:type="dxa"/>
              <w:left w:w="15" w:type="dxa"/>
              <w:right w:w="15" w:type="dxa"/>
            </w:tcMar>
            <w:vAlign w:val="center"/>
          </w:tcPr>
          <w:p w:rsidR="004F230D" w:rsidRDefault="00F314FF">
            <w:pPr>
              <w:textAlignment w:val="center"/>
              <w:rPr>
                <w:rFonts w:ascii="Times New Roman" w:hAnsi="Times New Roman" w:hint="default"/>
                <w:color w:val="000000"/>
                <w:sz w:val="22"/>
                <w:szCs w:val="22"/>
              </w:rPr>
            </w:pPr>
            <w:r>
              <w:rPr>
                <w:rFonts w:ascii="Times New Roman" w:hAnsi="Times New Roman" w:hint="default"/>
                <w:color w:val="000000"/>
                <w:sz w:val="22"/>
                <w:szCs w:val="22"/>
              </w:rPr>
              <w:t xml:space="preserve">     1</w:t>
            </w:r>
            <w:r>
              <w:rPr>
                <w:rFonts w:ascii="Times New Roman" w:hAnsi="Times New Roman" w:hint="default"/>
                <w:color w:val="000000"/>
                <w:sz w:val="22"/>
                <w:szCs w:val="22"/>
              </w:rPr>
              <w:t>．副部（省）级及以上领导用车</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F230D" w:rsidRDefault="004F230D">
            <w:pPr>
              <w:wordWrap w:val="0"/>
              <w:jc w:val="right"/>
              <w:textAlignment w:val="bottom"/>
              <w:rPr>
                <w:rFonts w:ascii="Times New Roman" w:hAnsi="Times New Roman" w:hint="default"/>
                <w:color w:val="000000"/>
                <w:sz w:val="20"/>
                <w:szCs w:val="20"/>
              </w:rPr>
            </w:pPr>
          </w:p>
        </w:tc>
      </w:tr>
      <w:tr w:rsidR="004F230D">
        <w:trPr>
          <w:trHeight w:val="308"/>
        </w:trPr>
        <w:tc>
          <w:tcPr>
            <w:tcW w:w="4407" w:type="dxa"/>
            <w:tcBorders>
              <w:top w:val="nil"/>
              <w:left w:val="single" w:sz="4" w:space="0" w:color="000000"/>
              <w:bottom w:val="single" w:sz="4" w:space="0" w:color="000000"/>
              <w:right w:val="nil"/>
            </w:tcBorders>
            <w:shd w:val="clear" w:color="FFFFFF" w:fill="C0C0C0"/>
            <w:noWrap/>
            <w:tcMar>
              <w:top w:w="15" w:type="dxa"/>
              <w:left w:w="15" w:type="dxa"/>
              <w:right w:w="15" w:type="dxa"/>
            </w:tcMar>
            <w:vAlign w:val="center"/>
          </w:tcPr>
          <w:p w:rsidR="004F230D" w:rsidRDefault="00F314FF">
            <w:pPr>
              <w:textAlignment w:val="center"/>
              <w:rPr>
                <w:rFonts w:cs="宋体" w:hint="default"/>
                <w:color w:val="000000"/>
                <w:sz w:val="22"/>
                <w:szCs w:val="22"/>
              </w:rPr>
            </w:pPr>
            <w:r>
              <w:rPr>
                <w:rFonts w:cs="宋体"/>
                <w:color w:val="000000"/>
                <w:sz w:val="22"/>
                <w:szCs w:val="22"/>
              </w:rPr>
              <w:t xml:space="preserve">     3．公务接待费</w:t>
            </w:r>
          </w:p>
        </w:tc>
        <w:tc>
          <w:tcPr>
            <w:tcW w:w="1842"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bottom"/>
          </w:tcPr>
          <w:p w:rsidR="004F230D" w:rsidRDefault="00F314FF">
            <w:pPr>
              <w:wordWrap w:val="0"/>
              <w:jc w:val="right"/>
              <w:textAlignment w:val="bottom"/>
              <w:rPr>
                <w:rFonts w:ascii="Times New Roman" w:hAnsi="Times New Roman" w:hint="default"/>
                <w:color w:val="000000"/>
                <w:sz w:val="20"/>
                <w:szCs w:val="20"/>
              </w:rPr>
            </w:pPr>
            <w:r>
              <w:rPr>
                <w:rFonts w:ascii="Times New Roman" w:hAnsi="Times New Roman" w:hint="default"/>
                <w:color w:val="000000"/>
                <w:sz w:val="21"/>
                <w:szCs w:val="21"/>
              </w:rPr>
              <w:t xml:space="preserve">0.08 </w:t>
            </w:r>
          </w:p>
        </w:tc>
        <w:tc>
          <w:tcPr>
            <w:tcW w:w="1560"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bottom"/>
          </w:tcPr>
          <w:p w:rsidR="004F230D" w:rsidRDefault="00F314FF">
            <w:pPr>
              <w:wordWrap w:val="0"/>
              <w:jc w:val="right"/>
              <w:textAlignment w:val="bottom"/>
              <w:rPr>
                <w:rFonts w:ascii="Times New Roman" w:hAnsi="Times New Roman" w:hint="default"/>
                <w:color w:val="000000"/>
                <w:sz w:val="20"/>
                <w:szCs w:val="20"/>
              </w:rPr>
            </w:pPr>
            <w:r>
              <w:rPr>
                <w:rFonts w:ascii="Times New Roman" w:hAnsi="Times New Roman" w:hint="default"/>
                <w:color w:val="000000"/>
                <w:sz w:val="21"/>
                <w:szCs w:val="21"/>
              </w:rPr>
              <w:t xml:space="preserve">0.08 </w:t>
            </w:r>
          </w:p>
        </w:tc>
        <w:tc>
          <w:tcPr>
            <w:tcW w:w="5103" w:type="dxa"/>
            <w:tcBorders>
              <w:top w:val="nil"/>
              <w:left w:val="nil"/>
              <w:bottom w:val="single" w:sz="4" w:space="0" w:color="000000"/>
              <w:right w:val="single" w:sz="4" w:space="0" w:color="000000"/>
            </w:tcBorders>
            <w:shd w:val="clear" w:color="FFFFFF" w:fill="BFBFBF"/>
            <w:noWrap/>
            <w:tcMar>
              <w:top w:w="15" w:type="dxa"/>
              <w:left w:w="15" w:type="dxa"/>
              <w:right w:w="15" w:type="dxa"/>
            </w:tcMar>
            <w:vAlign w:val="center"/>
          </w:tcPr>
          <w:p w:rsidR="004F230D" w:rsidRDefault="00F314FF">
            <w:pPr>
              <w:textAlignment w:val="center"/>
              <w:rPr>
                <w:rFonts w:ascii="Times New Roman" w:hAnsi="Times New Roman" w:hint="default"/>
                <w:color w:val="000000"/>
                <w:sz w:val="22"/>
                <w:szCs w:val="22"/>
              </w:rPr>
            </w:pPr>
            <w:r>
              <w:rPr>
                <w:rFonts w:ascii="Times New Roman" w:hAnsi="Times New Roman" w:hint="default"/>
                <w:color w:val="000000"/>
                <w:sz w:val="22"/>
                <w:szCs w:val="22"/>
              </w:rPr>
              <w:t xml:space="preserve">     2</w:t>
            </w:r>
            <w:r>
              <w:rPr>
                <w:rFonts w:ascii="Times New Roman" w:hAnsi="Times New Roman" w:hint="default"/>
                <w:color w:val="000000"/>
                <w:sz w:val="22"/>
                <w:szCs w:val="22"/>
              </w:rPr>
              <w:t>．主要领导干部用车</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F230D" w:rsidRDefault="004F230D">
            <w:pPr>
              <w:wordWrap w:val="0"/>
              <w:jc w:val="right"/>
              <w:textAlignment w:val="bottom"/>
              <w:rPr>
                <w:rFonts w:ascii="Times New Roman" w:hAnsi="Times New Roman" w:hint="default"/>
                <w:color w:val="000000"/>
                <w:sz w:val="20"/>
                <w:szCs w:val="20"/>
              </w:rPr>
            </w:pPr>
          </w:p>
        </w:tc>
      </w:tr>
      <w:tr w:rsidR="004F230D">
        <w:trPr>
          <w:trHeight w:val="308"/>
        </w:trPr>
        <w:tc>
          <w:tcPr>
            <w:tcW w:w="4407" w:type="dxa"/>
            <w:tcBorders>
              <w:top w:val="nil"/>
              <w:left w:val="single" w:sz="4" w:space="0" w:color="000000"/>
              <w:bottom w:val="single" w:sz="4" w:space="0" w:color="000000"/>
              <w:right w:val="nil"/>
            </w:tcBorders>
            <w:shd w:val="clear" w:color="FFFFFF" w:fill="C0C0C0"/>
            <w:noWrap/>
            <w:tcMar>
              <w:top w:w="15" w:type="dxa"/>
              <w:left w:w="15" w:type="dxa"/>
              <w:right w:w="15" w:type="dxa"/>
            </w:tcMar>
            <w:vAlign w:val="center"/>
          </w:tcPr>
          <w:p w:rsidR="004F230D" w:rsidRDefault="00F314FF">
            <w:pPr>
              <w:textAlignment w:val="center"/>
              <w:rPr>
                <w:rFonts w:cs="宋体" w:hint="default"/>
                <w:color w:val="000000"/>
                <w:sz w:val="22"/>
                <w:szCs w:val="22"/>
              </w:rPr>
            </w:pPr>
            <w:r>
              <w:rPr>
                <w:rFonts w:cs="宋体"/>
                <w:color w:val="000000"/>
                <w:sz w:val="22"/>
                <w:szCs w:val="22"/>
              </w:rPr>
              <w:t xml:space="preserve">      （1）国内接待费</w:t>
            </w:r>
          </w:p>
        </w:tc>
        <w:tc>
          <w:tcPr>
            <w:tcW w:w="18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F230D" w:rsidRDefault="00F314FF">
            <w:pPr>
              <w:jc w:val="center"/>
              <w:textAlignment w:val="center"/>
              <w:rPr>
                <w:rFonts w:ascii="Times New Roman" w:hAnsi="Times New Roman" w:hint="default"/>
                <w:color w:val="000000"/>
                <w:sz w:val="22"/>
                <w:szCs w:val="22"/>
              </w:rPr>
            </w:pPr>
            <w:r>
              <w:rPr>
                <w:rFonts w:ascii="Times New Roman" w:hAnsi="Times New Roman" w:hint="default"/>
                <w:color w:val="000000"/>
                <w:sz w:val="22"/>
                <w:szCs w:val="22"/>
              </w:rPr>
              <w:t>—</w:t>
            </w:r>
          </w:p>
        </w:tc>
        <w:tc>
          <w:tcPr>
            <w:tcW w:w="1560"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bottom"/>
          </w:tcPr>
          <w:p w:rsidR="004F230D" w:rsidRDefault="00F314FF">
            <w:pPr>
              <w:wordWrap w:val="0"/>
              <w:jc w:val="right"/>
              <w:textAlignment w:val="bottom"/>
              <w:rPr>
                <w:rFonts w:ascii="Times New Roman" w:hAnsi="Times New Roman" w:hint="default"/>
                <w:color w:val="000000"/>
                <w:sz w:val="20"/>
                <w:szCs w:val="20"/>
              </w:rPr>
            </w:pPr>
            <w:r>
              <w:rPr>
                <w:rFonts w:ascii="Times New Roman" w:hAnsi="Times New Roman" w:hint="default"/>
                <w:color w:val="000000"/>
                <w:sz w:val="21"/>
                <w:szCs w:val="21"/>
              </w:rPr>
              <w:t xml:space="preserve">0.08 </w:t>
            </w:r>
          </w:p>
        </w:tc>
        <w:tc>
          <w:tcPr>
            <w:tcW w:w="5103" w:type="dxa"/>
            <w:tcBorders>
              <w:top w:val="nil"/>
              <w:left w:val="nil"/>
              <w:bottom w:val="single" w:sz="4" w:space="0" w:color="000000"/>
              <w:right w:val="single" w:sz="4" w:space="0" w:color="000000"/>
            </w:tcBorders>
            <w:shd w:val="clear" w:color="FFFFFF" w:fill="BFBFBF"/>
            <w:noWrap/>
            <w:tcMar>
              <w:top w:w="15" w:type="dxa"/>
              <w:left w:w="15" w:type="dxa"/>
              <w:right w:w="15" w:type="dxa"/>
            </w:tcMar>
            <w:vAlign w:val="center"/>
          </w:tcPr>
          <w:p w:rsidR="004F230D" w:rsidRDefault="00F314FF">
            <w:pPr>
              <w:textAlignment w:val="center"/>
              <w:rPr>
                <w:rFonts w:ascii="Times New Roman" w:hAnsi="Times New Roman" w:hint="default"/>
                <w:color w:val="000000"/>
                <w:sz w:val="22"/>
                <w:szCs w:val="22"/>
              </w:rPr>
            </w:pPr>
            <w:r>
              <w:rPr>
                <w:rFonts w:ascii="Times New Roman" w:hAnsi="Times New Roman" w:hint="default"/>
                <w:color w:val="000000"/>
                <w:sz w:val="22"/>
                <w:szCs w:val="22"/>
              </w:rPr>
              <w:t xml:space="preserve">     3</w:t>
            </w:r>
            <w:r>
              <w:rPr>
                <w:rFonts w:ascii="Times New Roman" w:hAnsi="Times New Roman" w:hint="default"/>
                <w:color w:val="000000"/>
                <w:sz w:val="22"/>
                <w:szCs w:val="22"/>
              </w:rPr>
              <w:t>．机要通信用车</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F230D" w:rsidRDefault="00F314FF">
            <w:pPr>
              <w:wordWrap w:val="0"/>
              <w:jc w:val="right"/>
              <w:textAlignment w:val="bottom"/>
              <w:rPr>
                <w:rFonts w:ascii="Times New Roman" w:hAnsi="Times New Roman" w:hint="default"/>
                <w:color w:val="000000"/>
                <w:sz w:val="20"/>
                <w:szCs w:val="20"/>
              </w:rPr>
            </w:pPr>
            <w:r>
              <w:rPr>
                <w:rFonts w:ascii="Times New Roman" w:hAnsi="Times New Roman" w:hint="default"/>
                <w:color w:val="000000"/>
                <w:sz w:val="21"/>
                <w:szCs w:val="21"/>
              </w:rPr>
              <w:t xml:space="preserve">1 </w:t>
            </w:r>
          </w:p>
        </w:tc>
      </w:tr>
      <w:tr w:rsidR="004F230D">
        <w:trPr>
          <w:trHeight w:val="308"/>
        </w:trPr>
        <w:tc>
          <w:tcPr>
            <w:tcW w:w="4407" w:type="dxa"/>
            <w:tcBorders>
              <w:top w:val="nil"/>
              <w:left w:val="single" w:sz="4" w:space="0" w:color="000000"/>
              <w:bottom w:val="single" w:sz="4" w:space="0" w:color="000000"/>
              <w:right w:val="nil"/>
            </w:tcBorders>
            <w:shd w:val="clear" w:color="FFFFFF" w:fill="C0C0C0"/>
            <w:noWrap/>
            <w:tcMar>
              <w:top w:w="15" w:type="dxa"/>
              <w:left w:w="15" w:type="dxa"/>
              <w:right w:w="15" w:type="dxa"/>
            </w:tcMar>
            <w:vAlign w:val="center"/>
          </w:tcPr>
          <w:p w:rsidR="004F230D" w:rsidRDefault="00F314FF">
            <w:pPr>
              <w:textAlignment w:val="center"/>
              <w:rPr>
                <w:rFonts w:cs="宋体" w:hint="default"/>
                <w:color w:val="000000"/>
                <w:sz w:val="22"/>
                <w:szCs w:val="22"/>
              </w:rPr>
            </w:pPr>
            <w:r>
              <w:rPr>
                <w:rFonts w:cs="宋体"/>
                <w:color w:val="000000"/>
                <w:sz w:val="22"/>
                <w:szCs w:val="22"/>
              </w:rPr>
              <w:t xml:space="preserve">           其中：外事接待费</w:t>
            </w:r>
          </w:p>
        </w:tc>
        <w:tc>
          <w:tcPr>
            <w:tcW w:w="18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F230D" w:rsidRDefault="00F314FF">
            <w:pPr>
              <w:jc w:val="center"/>
              <w:textAlignment w:val="center"/>
              <w:rPr>
                <w:rFonts w:ascii="Times New Roman" w:hAnsi="Times New Roman" w:hint="default"/>
                <w:color w:val="000000"/>
                <w:sz w:val="22"/>
                <w:szCs w:val="22"/>
              </w:rPr>
            </w:pPr>
            <w:r>
              <w:rPr>
                <w:rFonts w:ascii="Times New Roman" w:hAnsi="Times New Roman" w:hint="default"/>
                <w:color w:val="000000"/>
                <w:sz w:val="22"/>
                <w:szCs w:val="22"/>
              </w:rPr>
              <w:t>—</w:t>
            </w:r>
          </w:p>
        </w:tc>
        <w:tc>
          <w:tcPr>
            <w:tcW w:w="1560"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bottom"/>
          </w:tcPr>
          <w:p w:rsidR="004F230D" w:rsidRDefault="004F230D">
            <w:pPr>
              <w:wordWrap w:val="0"/>
              <w:jc w:val="right"/>
              <w:textAlignment w:val="bottom"/>
              <w:rPr>
                <w:rFonts w:ascii="Times New Roman" w:hAnsi="Times New Roman" w:hint="default"/>
                <w:color w:val="000000"/>
                <w:sz w:val="20"/>
                <w:szCs w:val="20"/>
              </w:rPr>
            </w:pPr>
          </w:p>
        </w:tc>
        <w:tc>
          <w:tcPr>
            <w:tcW w:w="5103" w:type="dxa"/>
            <w:tcBorders>
              <w:top w:val="nil"/>
              <w:left w:val="nil"/>
              <w:bottom w:val="single" w:sz="4" w:space="0" w:color="000000"/>
              <w:right w:val="single" w:sz="4" w:space="0" w:color="000000"/>
            </w:tcBorders>
            <w:shd w:val="clear" w:color="FFFFFF" w:fill="BFBFBF"/>
            <w:noWrap/>
            <w:tcMar>
              <w:top w:w="15" w:type="dxa"/>
              <w:left w:w="15" w:type="dxa"/>
              <w:right w:w="15" w:type="dxa"/>
            </w:tcMar>
            <w:vAlign w:val="center"/>
          </w:tcPr>
          <w:p w:rsidR="004F230D" w:rsidRDefault="00F314FF">
            <w:pPr>
              <w:textAlignment w:val="center"/>
              <w:rPr>
                <w:rFonts w:ascii="Times New Roman" w:hAnsi="Times New Roman" w:hint="default"/>
                <w:color w:val="000000"/>
                <w:sz w:val="22"/>
                <w:szCs w:val="22"/>
              </w:rPr>
            </w:pPr>
            <w:r>
              <w:rPr>
                <w:rFonts w:ascii="Times New Roman" w:hAnsi="Times New Roman" w:hint="default"/>
                <w:color w:val="000000"/>
                <w:sz w:val="22"/>
                <w:szCs w:val="22"/>
              </w:rPr>
              <w:t xml:space="preserve">     4</w:t>
            </w:r>
            <w:r>
              <w:rPr>
                <w:rFonts w:ascii="Times New Roman" w:hAnsi="Times New Roman" w:hint="default"/>
                <w:color w:val="000000"/>
                <w:sz w:val="22"/>
                <w:szCs w:val="22"/>
              </w:rPr>
              <w:t>．应急保障用车</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F230D" w:rsidRDefault="004F230D">
            <w:pPr>
              <w:wordWrap w:val="0"/>
              <w:jc w:val="right"/>
              <w:textAlignment w:val="bottom"/>
              <w:rPr>
                <w:rFonts w:ascii="Times New Roman" w:hAnsi="Times New Roman" w:hint="default"/>
                <w:color w:val="000000"/>
                <w:sz w:val="20"/>
                <w:szCs w:val="20"/>
              </w:rPr>
            </w:pPr>
          </w:p>
        </w:tc>
      </w:tr>
      <w:tr w:rsidR="004F230D">
        <w:trPr>
          <w:trHeight w:val="308"/>
        </w:trPr>
        <w:tc>
          <w:tcPr>
            <w:tcW w:w="4407" w:type="dxa"/>
            <w:tcBorders>
              <w:top w:val="nil"/>
              <w:left w:val="single" w:sz="4" w:space="0" w:color="000000"/>
              <w:bottom w:val="single" w:sz="4" w:space="0" w:color="000000"/>
              <w:right w:val="nil"/>
            </w:tcBorders>
            <w:shd w:val="clear" w:color="FFFFFF" w:fill="C0C0C0"/>
            <w:noWrap/>
            <w:tcMar>
              <w:top w:w="15" w:type="dxa"/>
              <w:left w:w="15" w:type="dxa"/>
              <w:right w:w="15" w:type="dxa"/>
            </w:tcMar>
            <w:vAlign w:val="center"/>
          </w:tcPr>
          <w:p w:rsidR="004F230D" w:rsidRDefault="00F314FF">
            <w:pPr>
              <w:textAlignment w:val="center"/>
              <w:rPr>
                <w:rFonts w:cs="宋体" w:hint="default"/>
                <w:color w:val="000000"/>
                <w:sz w:val="22"/>
                <w:szCs w:val="22"/>
              </w:rPr>
            </w:pPr>
            <w:r>
              <w:rPr>
                <w:rFonts w:cs="宋体"/>
                <w:color w:val="000000"/>
                <w:sz w:val="22"/>
                <w:szCs w:val="22"/>
              </w:rPr>
              <w:t xml:space="preserve">      （2）国（境）外接待费</w:t>
            </w:r>
          </w:p>
        </w:tc>
        <w:tc>
          <w:tcPr>
            <w:tcW w:w="18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F230D" w:rsidRDefault="00F314FF">
            <w:pPr>
              <w:jc w:val="center"/>
              <w:textAlignment w:val="center"/>
              <w:rPr>
                <w:rFonts w:ascii="Times New Roman" w:hAnsi="Times New Roman" w:hint="default"/>
                <w:color w:val="000000"/>
                <w:sz w:val="22"/>
                <w:szCs w:val="22"/>
              </w:rPr>
            </w:pPr>
            <w:r>
              <w:rPr>
                <w:rFonts w:ascii="Times New Roman" w:hAnsi="Times New Roman" w:hint="default"/>
                <w:color w:val="000000"/>
                <w:sz w:val="22"/>
                <w:szCs w:val="22"/>
              </w:rPr>
              <w:t>—</w:t>
            </w:r>
          </w:p>
        </w:tc>
        <w:tc>
          <w:tcPr>
            <w:tcW w:w="1560"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bottom"/>
          </w:tcPr>
          <w:p w:rsidR="004F230D" w:rsidRDefault="004F230D">
            <w:pPr>
              <w:wordWrap w:val="0"/>
              <w:jc w:val="right"/>
              <w:textAlignment w:val="bottom"/>
              <w:rPr>
                <w:rFonts w:ascii="Times New Roman" w:hAnsi="Times New Roman" w:hint="default"/>
                <w:color w:val="000000"/>
                <w:sz w:val="20"/>
                <w:szCs w:val="20"/>
              </w:rPr>
            </w:pPr>
          </w:p>
        </w:tc>
        <w:tc>
          <w:tcPr>
            <w:tcW w:w="5103" w:type="dxa"/>
            <w:tcBorders>
              <w:top w:val="nil"/>
              <w:left w:val="nil"/>
              <w:bottom w:val="single" w:sz="4" w:space="0" w:color="000000"/>
              <w:right w:val="single" w:sz="4" w:space="0" w:color="000000"/>
            </w:tcBorders>
            <w:shd w:val="clear" w:color="FFFFFF" w:fill="BFBFBF"/>
            <w:noWrap/>
            <w:tcMar>
              <w:top w:w="15" w:type="dxa"/>
              <w:left w:w="15" w:type="dxa"/>
              <w:right w:w="15" w:type="dxa"/>
            </w:tcMar>
            <w:vAlign w:val="center"/>
          </w:tcPr>
          <w:p w:rsidR="004F230D" w:rsidRDefault="00F314FF">
            <w:pPr>
              <w:textAlignment w:val="center"/>
              <w:rPr>
                <w:rFonts w:ascii="Times New Roman" w:hAnsi="Times New Roman" w:hint="default"/>
                <w:color w:val="000000"/>
                <w:sz w:val="22"/>
                <w:szCs w:val="22"/>
              </w:rPr>
            </w:pPr>
            <w:r>
              <w:rPr>
                <w:rFonts w:ascii="Times New Roman" w:hAnsi="Times New Roman" w:hint="default"/>
                <w:color w:val="000000"/>
                <w:sz w:val="22"/>
                <w:szCs w:val="22"/>
              </w:rPr>
              <w:t xml:space="preserve">     5</w:t>
            </w:r>
            <w:r>
              <w:rPr>
                <w:rFonts w:ascii="Times New Roman" w:hAnsi="Times New Roman" w:hint="default"/>
                <w:color w:val="000000"/>
                <w:sz w:val="22"/>
                <w:szCs w:val="22"/>
              </w:rPr>
              <w:t>．执法执勤用车</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F230D" w:rsidRDefault="004F230D">
            <w:pPr>
              <w:wordWrap w:val="0"/>
              <w:jc w:val="right"/>
              <w:textAlignment w:val="bottom"/>
              <w:rPr>
                <w:rFonts w:ascii="Times New Roman" w:hAnsi="Times New Roman" w:hint="default"/>
                <w:color w:val="000000"/>
                <w:sz w:val="20"/>
                <w:szCs w:val="20"/>
              </w:rPr>
            </w:pPr>
          </w:p>
        </w:tc>
      </w:tr>
      <w:tr w:rsidR="004F230D">
        <w:trPr>
          <w:trHeight w:val="308"/>
        </w:trPr>
        <w:tc>
          <w:tcPr>
            <w:tcW w:w="4407" w:type="dxa"/>
            <w:tcBorders>
              <w:top w:val="nil"/>
              <w:left w:val="single" w:sz="4" w:space="0" w:color="000000"/>
              <w:bottom w:val="single" w:sz="4" w:space="0" w:color="000000"/>
              <w:right w:val="nil"/>
            </w:tcBorders>
            <w:shd w:val="clear" w:color="FFFFFF" w:fill="C0C0C0"/>
            <w:noWrap/>
            <w:tcMar>
              <w:top w:w="15" w:type="dxa"/>
              <w:left w:w="15" w:type="dxa"/>
              <w:right w:w="15" w:type="dxa"/>
            </w:tcMar>
            <w:vAlign w:val="center"/>
          </w:tcPr>
          <w:p w:rsidR="004F230D" w:rsidRDefault="00F314FF">
            <w:pPr>
              <w:textAlignment w:val="center"/>
              <w:rPr>
                <w:rFonts w:cs="宋体" w:hint="default"/>
                <w:color w:val="000000"/>
                <w:sz w:val="22"/>
                <w:szCs w:val="22"/>
              </w:rPr>
            </w:pPr>
            <w:r>
              <w:rPr>
                <w:rFonts w:cs="宋体"/>
                <w:color w:val="000000"/>
                <w:sz w:val="22"/>
                <w:szCs w:val="22"/>
              </w:rPr>
              <w:t xml:space="preserve">  （二）相关统计数</w:t>
            </w:r>
          </w:p>
        </w:tc>
        <w:tc>
          <w:tcPr>
            <w:tcW w:w="18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F230D" w:rsidRDefault="00F314FF">
            <w:pPr>
              <w:jc w:val="center"/>
              <w:textAlignment w:val="center"/>
              <w:rPr>
                <w:rFonts w:ascii="Times New Roman" w:hAnsi="Times New Roman" w:hint="default"/>
                <w:color w:val="000000"/>
                <w:sz w:val="22"/>
                <w:szCs w:val="22"/>
              </w:rPr>
            </w:pPr>
            <w:r>
              <w:rPr>
                <w:rFonts w:ascii="Times New Roman" w:hAnsi="Times New Roman" w:hint="default"/>
                <w:color w:val="000000"/>
                <w:sz w:val="22"/>
                <w:szCs w:val="22"/>
              </w:rPr>
              <w:t>—</w:t>
            </w:r>
          </w:p>
        </w:tc>
        <w:tc>
          <w:tcPr>
            <w:tcW w:w="1560"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4F230D" w:rsidRDefault="00F314FF">
            <w:pPr>
              <w:jc w:val="center"/>
              <w:textAlignment w:val="center"/>
              <w:rPr>
                <w:rFonts w:ascii="Times New Roman" w:hAnsi="Times New Roman" w:hint="default"/>
                <w:color w:val="000000"/>
                <w:sz w:val="22"/>
                <w:szCs w:val="22"/>
              </w:rPr>
            </w:pPr>
            <w:r>
              <w:rPr>
                <w:rFonts w:ascii="Times New Roman" w:hAnsi="Times New Roman" w:hint="default"/>
                <w:color w:val="000000"/>
                <w:sz w:val="22"/>
                <w:szCs w:val="22"/>
              </w:rPr>
              <w:t>—</w:t>
            </w:r>
          </w:p>
        </w:tc>
        <w:tc>
          <w:tcPr>
            <w:tcW w:w="5103" w:type="dxa"/>
            <w:tcBorders>
              <w:top w:val="nil"/>
              <w:left w:val="nil"/>
              <w:bottom w:val="single" w:sz="4" w:space="0" w:color="000000"/>
              <w:right w:val="single" w:sz="4" w:space="0" w:color="000000"/>
            </w:tcBorders>
            <w:shd w:val="clear" w:color="FFFFFF" w:fill="BFBFBF"/>
            <w:noWrap/>
            <w:tcMar>
              <w:top w:w="15" w:type="dxa"/>
              <w:left w:w="15" w:type="dxa"/>
              <w:right w:w="15" w:type="dxa"/>
            </w:tcMar>
            <w:vAlign w:val="center"/>
          </w:tcPr>
          <w:p w:rsidR="004F230D" w:rsidRDefault="00F314FF">
            <w:pPr>
              <w:textAlignment w:val="center"/>
              <w:rPr>
                <w:rFonts w:ascii="Times New Roman" w:hAnsi="Times New Roman" w:hint="default"/>
                <w:color w:val="000000"/>
                <w:sz w:val="22"/>
                <w:szCs w:val="22"/>
              </w:rPr>
            </w:pPr>
            <w:r>
              <w:rPr>
                <w:rFonts w:ascii="Times New Roman" w:hAnsi="Times New Roman" w:hint="default"/>
                <w:color w:val="000000"/>
                <w:sz w:val="22"/>
                <w:szCs w:val="22"/>
              </w:rPr>
              <w:t xml:space="preserve">     6</w:t>
            </w:r>
            <w:r>
              <w:rPr>
                <w:rFonts w:ascii="Times New Roman" w:hAnsi="Times New Roman" w:hint="default"/>
                <w:color w:val="000000"/>
                <w:sz w:val="22"/>
                <w:szCs w:val="22"/>
              </w:rPr>
              <w:t>．特种专业技术用车</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F230D" w:rsidRDefault="004F230D">
            <w:pPr>
              <w:wordWrap w:val="0"/>
              <w:jc w:val="right"/>
              <w:textAlignment w:val="bottom"/>
              <w:rPr>
                <w:rFonts w:ascii="Times New Roman" w:hAnsi="Times New Roman" w:hint="default"/>
                <w:color w:val="000000"/>
                <w:sz w:val="20"/>
                <w:szCs w:val="20"/>
              </w:rPr>
            </w:pPr>
          </w:p>
        </w:tc>
      </w:tr>
      <w:tr w:rsidR="004F230D">
        <w:trPr>
          <w:trHeight w:val="308"/>
        </w:trPr>
        <w:tc>
          <w:tcPr>
            <w:tcW w:w="4407" w:type="dxa"/>
            <w:tcBorders>
              <w:top w:val="nil"/>
              <w:left w:val="single" w:sz="4" w:space="0" w:color="000000"/>
              <w:bottom w:val="single" w:sz="4" w:space="0" w:color="000000"/>
              <w:right w:val="nil"/>
            </w:tcBorders>
            <w:shd w:val="clear" w:color="FFFFFF" w:fill="BFBFBF"/>
            <w:noWrap/>
            <w:tcMar>
              <w:top w:w="15" w:type="dxa"/>
              <w:left w:w="15" w:type="dxa"/>
              <w:right w:w="15" w:type="dxa"/>
            </w:tcMar>
            <w:vAlign w:val="center"/>
          </w:tcPr>
          <w:p w:rsidR="004F230D" w:rsidRDefault="00F314FF">
            <w:pPr>
              <w:textAlignment w:val="center"/>
              <w:rPr>
                <w:rFonts w:cs="宋体" w:hint="default"/>
                <w:color w:val="000000"/>
                <w:sz w:val="22"/>
                <w:szCs w:val="22"/>
              </w:rPr>
            </w:pPr>
            <w:r>
              <w:rPr>
                <w:rFonts w:cs="宋体"/>
                <w:color w:val="000000"/>
                <w:sz w:val="22"/>
                <w:szCs w:val="22"/>
              </w:rPr>
              <w:t xml:space="preserve">     1．因公出国（境）团组数（</w:t>
            </w:r>
            <w:proofErr w:type="gramStart"/>
            <w:r>
              <w:rPr>
                <w:rFonts w:cs="宋体"/>
                <w:color w:val="000000"/>
                <w:sz w:val="22"/>
                <w:szCs w:val="22"/>
              </w:rPr>
              <w:t>个</w:t>
            </w:r>
            <w:proofErr w:type="gramEnd"/>
            <w:r>
              <w:rPr>
                <w:rFonts w:cs="宋体"/>
                <w:color w:val="000000"/>
                <w:sz w:val="22"/>
                <w:szCs w:val="22"/>
              </w:rPr>
              <w:t>）</w:t>
            </w:r>
          </w:p>
        </w:tc>
        <w:tc>
          <w:tcPr>
            <w:tcW w:w="18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F230D" w:rsidRDefault="00F314FF">
            <w:pPr>
              <w:jc w:val="center"/>
              <w:textAlignment w:val="center"/>
              <w:rPr>
                <w:rFonts w:ascii="Times New Roman" w:hAnsi="Times New Roman" w:hint="default"/>
                <w:color w:val="000000"/>
                <w:sz w:val="22"/>
                <w:szCs w:val="22"/>
              </w:rPr>
            </w:pPr>
            <w:r>
              <w:rPr>
                <w:rFonts w:ascii="Times New Roman" w:hAnsi="Times New Roman" w:hint="default"/>
                <w:color w:val="000000"/>
                <w:sz w:val="22"/>
                <w:szCs w:val="22"/>
              </w:rPr>
              <w:t>—</w:t>
            </w:r>
          </w:p>
        </w:tc>
        <w:tc>
          <w:tcPr>
            <w:tcW w:w="1560" w:type="dxa"/>
            <w:tcBorders>
              <w:top w:val="single" w:sz="4" w:space="0" w:color="000000"/>
              <w:left w:val="nil"/>
              <w:bottom w:val="single" w:sz="4" w:space="0" w:color="000000"/>
              <w:right w:val="single" w:sz="4" w:space="0" w:color="000000"/>
            </w:tcBorders>
            <w:shd w:val="clear" w:color="auto" w:fill="FFFFFF"/>
            <w:noWrap/>
            <w:tcMar>
              <w:top w:w="15" w:type="dxa"/>
              <w:left w:w="15" w:type="dxa"/>
              <w:right w:w="15" w:type="dxa"/>
            </w:tcMar>
            <w:vAlign w:val="bottom"/>
          </w:tcPr>
          <w:p w:rsidR="004F230D" w:rsidRDefault="004F230D">
            <w:pPr>
              <w:wordWrap w:val="0"/>
              <w:jc w:val="right"/>
              <w:textAlignment w:val="bottom"/>
              <w:rPr>
                <w:rFonts w:ascii="Times New Roman" w:hAnsi="Times New Roman" w:hint="default"/>
                <w:color w:val="000000"/>
                <w:sz w:val="20"/>
                <w:szCs w:val="20"/>
              </w:rPr>
            </w:pPr>
          </w:p>
        </w:tc>
        <w:tc>
          <w:tcPr>
            <w:tcW w:w="5103" w:type="dxa"/>
            <w:tcBorders>
              <w:top w:val="nil"/>
              <w:left w:val="nil"/>
              <w:bottom w:val="single" w:sz="4" w:space="0" w:color="000000"/>
              <w:right w:val="single" w:sz="4" w:space="0" w:color="000000"/>
            </w:tcBorders>
            <w:shd w:val="clear" w:color="FFFFFF" w:fill="BFBFBF"/>
            <w:noWrap/>
            <w:tcMar>
              <w:top w:w="15" w:type="dxa"/>
              <w:left w:w="15" w:type="dxa"/>
              <w:right w:w="15" w:type="dxa"/>
            </w:tcMar>
            <w:vAlign w:val="center"/>
          </w:tcPr>
          <w:p w:rsidR="004F230D" w:rsidRDefault="00F314FF">
            <w:pPr>
              <w:textAlignment w:val="center"/>
              <w:rPr>
                <w:rFonts w:ascii="Times New Roman" w:hAnsi="Times New Roman" w:hint="default"/>
                <w:color w:val="000000"/>
                <w:sz w:val="22"/>
                <w:szCs w:val="22"/>
              </w:rPr>
            </w:pPr>
            <w:r>
              <w:rPr>
                <w:rFonts w:ascii="Times New Roman" w:hAnsi="Times New Roman" w:hint="default"/>
                <w:color w:val="000000"/>
                <w:sz w:val="22"/>
                <w:szCs w:val="22"/>
              </w:rPr>
              <w:t xml:space="preserve">     7</w:t>
            </w:r>
            <w:r>
              <w:rPr>
                <w:rFonts w:ascii="Times New Roman" w:hAnsi="Times New Roman" w:hint="default"/>
                <w:color w:val="000000"/>
                <w:sz w:val="22"/>
                <w:szCs w:val="22"/>
              </w:rPr>
              <w:t>．离退休干部用车</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F230D" w:rsidRDefault="004F230D">
            <w:pPr>
              <w:wordWrap w:val="0"/>
              <w:jc w:val="right"/>
              <w:textAlignment w:val="bottom"/>
              <w:rPr>
                <w:rFonts w:ascii="Times New Roman" w:hAnsi="Times New Roman" w:hint="default"/>
                <w:color w:val="000000"/>
                <w:sz w:val="20"/>
                <w:szCs w:val="20"/>
              </w:rPr>
            </w:pPr>
          </w:p>
        </w:tc>
      </w:tr>
      <w:tr w:rsidR="004F230D">
        <w:trPr>
          <w:trHeight w:val="308"/>
        </w:trPr>
        <w:tc>
          <w:tcPr>
            <w:tcW w:w="4407" w:type="dxa"/>
            <w:tcBorders>
              <w:top w:val="nil"/>
              <w:left w:val="single" w:sz="4" w:space="0" w:color="000000"/>
              <w:bottom w:val="single" w:sz="4" w:space="0" w:color="000000"/>
              <w:right w:val="nil"/>
            </w:tcBorders>
            <w:shd w:val="clear" w:color="FFFFFF" w:fill="BFBFBF"/>
            <w:noWrap/>
            <w:tcMar>
              <w:top w:w="15" w:type="dxa"/>
              <w:left w:w="15" w:type="dxa"/>
              <w:right w:w="15" w:type="dxa"/>
            </w:tcMar>
            <w:vAlign w:val="center"/>
          </w:tcPr>
          <w:p w:rsidR="004F230D" w:rsidRDefault="00F314FF">
            <w:pPr>
              <w:textAlignment w:val="center"/>
              <w:rPr>
                <w:rFonts w:cs="宋体" w:hint="default"/>
                <w:color w:val="000000"/>
                <w:sz w:val="22"/>
                <w:szCs w:val="22"/>
              </w:rPr>
            </w:pPr>
            <w:r>
              <w:rPr>
                <w:rFonts w:cs="宋体"/>
                <w:color w:val="000000"/>
                <w:sz w:val="22"/>
                <w:szCs w:val="22"/>
              </w:rPr>
              <w:t xml:space="preserve">     2．因公出国（境）人次数（人）</w:t>
            </w:r>
          </w:p>
        </w:tc>
        <w:tc>
          <w:tcPr>
            <w:tcW w:w="18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F230D" w:rsidRDefault="00F314FF">
            <w:pPr>
              <w:jc w:val="center"/>
              <w:textAlignment w:val="center"/>
              <w:rPr>
                <w:rFonts w:ascii="Times New Roman" w:hAnsi="Times New Roman" w:hint="default"/>
                <w:color w:val="000000"/>
                <w:sz w:val="22"/>
                <w:szCs w:val="22"/>
              </w:rPr>
            </w:pPr>
            <w:r>
              <w:rPr>
                <w:rFonts w:ascii="Times New Roman" w:hAnsi="Times New Roman" w:hint="default"/>
                <w:color w:val="000000"/>
                <w:sz w:val="22"/>
                <w:szCs w:val="22"/>
              </w:rPr>
              <w:t>—</w:t>
            </w:r>
          </w:p>
        </w:tc>
        <w:tc>
          <w:tcPr>
            <w:tcW w:w="1560" w:type="dxa"/>
            <w:tcBorders>
              <w:top w:val="single" w:sz="4" w:space="0" w:color="000000"/>
              <w:left w:val="nil"/>
              <w:bottom w:val="single" w:sz="4" w:space="0" w:color="000000"/>
              <w:right w:val="single" w:sz="4" w:space="0" w:color="000000"/>
            </w:tcBorders>
            <w:shd w:val="clear" w:color="auto" w:fill="FFFFFF"/>
            <w:noWrap/>
            <w:tcMar>
              <w:top w:w="15" w:type="dxa"/>
              <w:left w:w="15" w:type="dxa"/>
              <w:right w:w="15" w:type="dxa"/>
            </w:tcMar>
            <w:vAlign w:val="bottom"/>
          </w:tcPr>
          <w:p w:rsidR="004F230D" w:rsidRDefault="004F230D">
            <w:pPr>
              <w:wordWrap w:val="0"/>
              <w:jc w:val="right"/>
              <w:textAlignment w:val="bottom"/>
              <w:rPr>
                <w:rFonts w:ascii="Times New Roman" w:hAnsi="Times New Roman" w:hint="default"/>
                <w:color w:val="000000"/>
                <w:sz w:val="20"/>
                <w:szCs w:val="20"/>
              </w:rPr>
            </w:pPr>
          </w:p>
        </w:tc>
        <w:tc>
          <w:tcPr>
            <w:tcW w:w="5103" w:type="dxa"/>
            <w:tcBorders>
              <w:top w:val="nil"/>
              <w:left w:val="nil"/>
              <w:bottom w:val="single" w:sz="4" w:space="0" w:color="000000"/>
              <w:right w:val="single" w:sz="4" w:space="0" w:color="000000"/>
            </w:tcBorders>
            <w:shd w:val="clear" w:color="FFFFFF" w:fill="BFBFBF"/>
            <w:noWrap/>
            <w:tcMar>
              <w:top w:w="15" w:type="dxa"/>
              <w:left w:w="15" w:type="dxa"/>
              <w:right w:w="15" w:type="dxa"/>
            </w:tcMar>
            <w:vAlign w:val="center"/>
          </w:tcPr>
          <w:p w:rsidR="004F230D" w:rsidRDefault="00F314FF">
            <w:pPr>
              <w:textAlignment w:val="center"/>
              <w:rPr>
                <w:rFonts w:ascii="Times New Roman" w:hAnsi="Times New Roman" w:hint="default"/>
                <w:color w:val="000000"/>
                <w:sz w:val="22"/>
                <w:szCs w:val="22"/>
              </w:rPr>
            </w:pPr>
            <w:r>
              <w:rPr>
                <w:rFonts w:ascii="Times New Roman" w:hAnsi="Times New Roman" w:hint="default"/>
                <w:color w:val="000000"/>
                <w:sz w:val="22"/>
                <w:szCs w:val="22"/>
              </w:rPr>
              <w:t xml:space="preserve">     8</w:t>
            </w:r>
            <w:r>
              <w:rPr>
                <w:rFonts w:ascii="Times New Roman" w:hAnsi="Times New Roman" w:hint="default"/>
                <w:color w:val="000000"/>
                <w:sz w:val="22"/>
                <w:szCs w:val="22"/>
              </w:rPr>
              <w:t>．其他用车</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F230D" w:rsidRDefault="004F230D">
            <w:pPr>
              <w:wordWrap w:val="0"/>
              <w:jc w:val="right"/>
              <w:textAlignment w:val="bottom"/>
              <w:rPr>
                <w:rFonts w:ascii="Times New Roman" w:hAnsi="Times New Roman" w:hint="default"/>
                <w:color w:val="000000"/>
                <w:sz w:val="20"/>
                <w:szCs w:val="20"/>
              </w:rPr>
            </w:pPr>
          </w:p>
        </w:tc>
      </w:tr>
      <w:tr w:rsidR="004F230D">
        <w:trPr>
          <w:trHeight w:val="308"/>
        </w:trPr>
        <w:tc>
          <w:tcPr>
            <w:tcW w:w="4407" w:type="dxa"/>
            <w:tcBorders>
              <w:top w:val="nil"/>
              <w:left w:val="single" w:sz="4" w:space="0" w:color="000000"/>
              <w:bottom w:val="single" w:sz="4" w:space="0" w:color="000000"/>
              <w:right w:val="nil"/>
            </w:tcBorders>
            <w:shd w:val="clear" w:color="FFFFFF" w:fill="BFBFBF"/>
            <w:noWrap/>
            <w:tcMar>
              <w:top w:w="15" w:type="dxa"/>
              <w:left w:w="15" w:type="dxa"/>
              <w:right w:w="15" w:type="dxa"/>
            </w:tcMar>
            <w:vAlign w:val="center"/>
          </w:tcPr>
          <w:p w:rsidR="004F230D" w:rsidRDefault="00F314FF">
            <w:pPr>
              <w:textAlignment w:val="center"/>
              <w:rPr>
                <w:rFonts w:cs="宋体" w:hint="default"/>
                <w:color w:val="000000"/>
                <w:sz w:val="22"/>
                <w:szCs w:val="22"/>
              </w:rPr>
            </w:pPr>
            <w:r>
              <w:rPr>
                <w:rFonts w:cs="宋体"/>
                <w:color w:val="000000"/>
                <w:sz w:val="22"/>
                <w:szCs w:val="22"/>
              </w:rPr>
              <w:t xml:space="preserve">     3．公务用车购置数（辆）</w:t>
            </w:r>
          </w:p>
        </w:tc>
        <w:tc>
          <w:tcPr>
            <w:tcW w:w="18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F230D" w:rsidRDefault="00F314FF">
            <w:pPr>
              <w:jc w:val="center"/>
              <w:textAlignment w:val="center"/>
              <w:rPr>
                <w:rFonts w:ascii="Times New Roman" w:hAnsi="Times New Roman" w:hint="default"/>
                <w:color w:val="000000"/>
                <w:sz w:val="22"/>
                <w:szCs w:val="22"/>
              </w:rPr>
            </w:pPr>
            <w:r>
              <w:rPr>
                <w:rFonts w:ascii="Times New Roman" w:hAnsi="Times New Roman" w:hint="default"/>
                <w:color w:val="000000"/>
                <w:sz w:val="22"/>
                <w:szCs w:val="22"/>
              </w:rPr>
              <w:t>—</w:t>
            </w:r>
          </w:p>
        </w:tc>
        <w:tc>
          <w:tcPr>
            <w:tcW w:w="1560" w:type="dxa"/>
            <w:tcBorders>
              <w:top w:val="single" w:sz="4" w:space="0" w:color="000000"/>
              <w:left w:val="nil"/>
              <w:bottom w:val="single" w:sz="4" w:space="0" w:color="000000"/>
              <w:right w:val="single" w:sz="4" w:space="0" w:color="000000"/>
            </w:tcBorders>
            <w:shd w:val="clear" w:color="auto" w:fill="FFFFFF"/>
            <w:noWrap/>
            <w:tcMar>
              <w:top w:w="15" w:type="dxa"/>
              <w:left w:w="15" w:type="dxa"/>
              <w:right w:w="15" w:type="dxa"/>
            </w:tcMar>
            <w:vAlign w:val="bottom"/>
          </w:tcPr>
          <w:p w:rsidR="004F230D" w:rsidRDefault="004F230D">
            <w:pPr>
              <w:wordWrap w:val="0"/>
              <w:jc w:val="right"/>
              <w:textAlignment w:val="bottom"/>
              <w:rPr>
                <w:rFonts w:ascii="Times New Roman" w:hAnsi="Times New Roman" w:hint="default"/>
                <w:color w:val="000000"/>
                <w:sz w:val="20"/>
                <w:szCs w:val="20"/>
              </w:rPr>
            </w:pPr>
          </w:p>
        </w:tc>
        <w:tc>
          <w:tcPr>
            <w:tcW w:w="5103" w:type="dxa"/>
            <w:tcBorders>
              <w:top w:val="nil"/>
              <w:left w:val="nil"/>
              <w:bottom w:val="single" w:sz="4" w:space="0" w:color="000000"/>
              <w:right w:val="single" w:sz="4" w:space="0" w:color="000000"/>
            </w:tcBorders>
            <w:shd w:val="clear" w:color="FFFFFF" w:fill="BFBFBF"/>
            <w:noWrap/>
            <w:tcMar>
              <w:top w:w="15" w:type="dxa"/>
              <w:left w:w="15" w:type="dxa"/>
              <w:right w:w="15" w:type="dxa"/>
            </w:tcMar>
            <w:vAlign w:val="center"/>
          </w:tcPr>
          <w:p w:rsidR="004F230D" w:rsidRDefault="00F314FF">
            <w:pPr>
              <w:textAlignment w:val="center"/>
              <w:rPr>
                <w:rFonts w:ascii="Times New Roman" w:hAnsi="Times New Roman" w:hint="default"/>
                <w:color w:val="000000"/>
                <w:sz w:val="22"/>
                <w:szCs w:val="22"/>
              </w:rPr>
            </w:pPr>
            <w:r>
              <w:rPr>
                <w:rFonts w:ascii="Times New Roman" w:hAnsi="Times New Roman" w:hint="default"/>
                <w:color w:val="000000"/>
                <w:sz w:val="22"/>
                <w:szCs w:val="22"/>
              </w:rPr>
              <w:t xml:space="preserve">  </w:t>
            </w:r>
            <w:r>
              <w:rPr>
                <w:rFonts w:ascii="Times New Roman" w:hAnsi="Times New Roman" w:hint="default"/>
                <w:color w:val="000000"/>
                <w:sz w:val="22"/>
                <w:szCs w:val="22"/>
              </w:rPr>
              <w:t>（二）单价</w:t>
            </w:r>
            <w:r>
              <w:rPr>
                <w:rFonts w:ascii="Times New Roman" w:hAnsi="Times New Roman" w:hint="default"/>
                <w:color w:val="000000"/>
                <w:sz w:val="22"/>
                <w:szCs w:val="22"/>
              </w:rPr>
              <w:t>100</w:t>
            </w:r>
            <w:r>
              <w:rPr>
                <w:rFonts w:ascii="Times New Roman" w:hAnsi="Times New Roman" w:hint="default"/>
                <w:color w:val="000000"/>
                <w:sz w:val="22"/>
                <w:szCs w:val="22"/>
              </w:rPr>
              <w:t>万元（含）以上设备（不含车辆）</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F230D" w:rsidRDefault="004F230D">
            <w:pPr>
              <w:wordWrap w:val="0"/>
              <w:jc w:val="right"/>
              <w:textAlignment w:val="bottom"/>
              <w:rPr>
                <w:rFonts w:ascii="Times New Roman" w:hAnsi="Times New Roman" w:hint="default"/>
                <w:color w:val="000000"/>
                <w:sz w:val="20"/>
                <w:szCs w:val="20"/>
              </w:rPr>
            </w:pPr>
          </w:p>
        </w:tc>
      </w:tr>
      <w:tr w:rsidR="004F230D">
        <w:trPr>
          <w:trHeight w:val="308"/>
        </w:trPr>
        <w:tc>
          <w:tcPr>
            <w:tcW w:w="4407" w:type="dxa"/>
            <w:tcBorders>
              <w:top w:val="nil"/>
              <w:left w:val="single" w:sz="4" w:space="0" w:color="000000"/>
              <w:bottom w:val="single" w:sz="4" w:space="0" w:color="000000"/>
              <w:right w:val="nil"/>
            </w:tcBorders>
            <w:shd w:val="clear" w:color="FFFFFF" w:fill="BFBFBF"/>
            <w:noWrap/>
            <w:tcMar>
              <w:top w:w="15" w:type="dxa"/>
              <w:left w:w="15" w:type="dxa"/>
              <w:right w:w="15" w:type="dxa"/>
            </w:tcMar>
            <w:vAlign w:val="center"/>
          </w:tcPr>
          <w:p w:rsidR="004F230D" w:rsidRDefault="00F314FF">
            <w:pPr>
              <w:textAlignment w:val="center"/>
              <w:rPr>
                <w:rFonts w:cs="宋体" w:hint="default"/>
                <w:color w:val="000000"/>
                <w:sz w:val="22"/>
                <w:szCs w:val="22"/>
              </w:rPr>
            </w:pPr>
            <w:r>
              <w:rPr>
                <w:rFonts w:cs="宋体"/>
                <w:color w:val="000000"/>
                <w:sz w:val="22"/>
                <w:szCs w:val="22"/>
              </w:rPr>
              <w:t xml:space="preserve">     4．公务用车保有量（辆）</w:t>
            </w:r>
          </w:p>
        </w:tc>
        <w:tc>
          <w:tcPr>
            <w:tcW w:w="18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F230D" w:rsidRDefault="00F314FF">
            <w:pPr>
              <w:jc w:val="center"/>
              <w:textAlignment w:val="center"/>
              <w:rPr>
                <w:rFonts w:ascii="Times New Roman" w:hAnsi="Times New Roman" w:hint="default"/>
                <w:color w:val="000000"/>
                <w:sz w:val="22"/>
                <w:szCs w:val="22"/>
              </w:rPr>
            </w:pPr>
            <w:r>
              <w:rPr>
                <w:rFonts w:ascii="Times New Roman" w:hAnsi="Times New Roman" w:hint="default"/>
                <w:color w:val="000000"/>
                <w:sz w:val="22"/>
                <w:szCs w:val="22"/>
              </w:rPr>
              <w:t>—</w:t>
            </w:r>
          </w:p>
        </w:tc>
        <w:tc>
          <w:tcPr>
            <w:tcW w:w="1560" w:type="dxa"/>
            <w:tcBorders>
              <w:top w:val="single" w:sz="4" w:space="0" w:color="000000"/>
              <w:left w:val="nil"/>
              <w:bottom w:val="single" w:sz="4" w:space="0" w:color="000000"/>
              <w:right w:val="single" w:sz="4" w:space="0" w:color="000000"/>
            </w:tcBorders>
            <w:shd w:val="clear" w:color="auto" w:fill="FFFFFF"/>
            <w:noWrap/>
            <w:tcMar>
              <w:top w:w="15" w:type="dxa"/>
              <w:left w:w="15" w:type="dxa"/>
              <w:right w:w="15" w:type="dxa"/>
            </w:tcMar>
            <w:vAlign w:val="bottom"/>
          </w:tcPr>
          <w:p w:rsidR="004F230D" w:rsidRDefault="00F314FF">
            <w:pPr>
              <w:wordWrap w:val="0"/>
              <w:jc w:val="right"/>
              <w:textAlignment w:val="bottom"/>
              <w:rPr>
                <w:rFonts w:ascii="Times New Roman" w:hAnsi="Times New Roman" w:hint="default"/>
                <w:color w:val="000000"/>
                <w:sz w:val="20"/>
                <w:szCs w:val="20"/>
              </w:rPr>
            </w:pPr>
            <w:r>
              <w:rPr>
                <w:rFonts w:ascii="Times New Roman" w:hAnsi="Times New Roman" w:hint="default"/>
                <w:color w:val="000000"/>
                <w:sz w:val="21"/>
                <w:szCs w:val="21"/>
              </w:rPr>
              <w:t xml:space="preserve">1 </w:t>
            </w:r>
          </w:p>
        </w:tc>
        <w:tc>
          <w:tcPr>
            <w:tcW w:w="5103"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4F230D" w:rsidRDefault="00F314FF">
            <w:pPr>
              <w:textAlignment w:val="center"/>
              <w:rPr>
                <w:rFonts w:ascii="Times New Roman" w:hAnsi="Times New Roman" w:hint="default"/>
                <w:color w:val="000000"/>
                <w:sz w:val="22"/>
                <w:szCs w:val="22"/>
              </w:rPr>
            </w:pPr>
            <w:r>
              <w:rPr>
                <w:rFonts w:ascii="Times New Roman" w:hAnsi="Times New Roman" w:hint="default"/>
                <w:color w:val="000000"/>
                <w:sz w:val="22"/>
                <w:szCs w:val="22"/>
              </w:rPr>
              <w:t>六、政府采购支出信息</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F230D" w:rsidRDefault="00F314FF">
            <w:pPr>
              <w:jc w:val="center"/>
              <w:textAlignment w:val="center"/>
              <w:rPr>
                <w:rFonts w:ascii="Times New Roman" w:hAnsi="Times New Roman" w:hint="default"/>
                <w:color w:val="000000"/>
                <w:sz w:val="22"/>
                <w:szCs w:val="22"/>
              </w:rPr>
            </w:pPr>
            <w:r>
              <w:rPr>
                <w:rFonts w:ascii="Times New Roman" w:hAnsi="Times New Roman" w:hint="default"/>
                <w:color w:val="000000"/>
                <w:sz w:val="22"/>
                <w:szCs w:val="22"/>
              </w:rPr>
              <w:t>—</w:t>
            </w:r>
          </w:p>
        </w:tc>
      </w:tr>
      <w:tr w:rsidR="004F230D">
        <w:trPr>
          <w:trHeight w:val="308"/>
        </w:trPr>
        <w:tc>
          <w:tcPr>
            <w:tcW w:w="4407" w:type="dxa"/>
            <w:tcBorders>
              <w:top w:val="nil"/>
              <w:left w:val="single" w:sz="4" w:space="0" w:color="000000"/>
              <w:bottom w:val="single" w:sz="4" w:space="0" w:color="000000"/>
              <w:right w:val="nil"/>
            </w:tcBorders>
            <w:shd w:val="clear" w:color="FFFFFF" w:fill="BFBFBF"/>
            <w:noWrap/>
            <w:tcMar>
              <w:top w:w="15" w:type="dxa"/>
              <w:left w:w="15" w:type="dxa"/>
              <w:right w:w="15" w:type="dxa"/>
            </w:tcMar>
            <w:vAlign w:val="center"/>
          </w:tcPr>
          <w:p w:rsidR="004F230D" w:rsidRDefault="00F314FF">
            <w:pPr>
              <w:textAlignment w:val="center"/>
              <w:rPr>
                <w:rFonts w:cs="宋体" w:hint="default"/>
                <w:color w:val="000000"/>
                <w:sz w:val="22"/>
                <w:szCs w:val="22"/>
              </w:rPr>
            </w:pPr>
            <w:r>
              <w:rPr>
                <w:rFonts w:cs="宋体"/>
                <w:color w:val="000000"/>
                <w:sz w:val="22"/>
                <w:szCs w:val="22"/>
              </w:rPr>
              <w:t xml:space="preserve">     5．国内公务接待批次（</w:t>
            </w:r>
            <w:proofErr w:type="gramStart"/>
            <w:r>
              <w:rPr>
                <w:rFonts w:cs="宋体"/>
                <w:color w:val="000000"/>
                <w:sz w:val="22"/>
                <w:szCs w:val="22"/>
              </w:rPr>
              <w:t>个</w:t>
            </w:r>
            <w:proofErr w:type="gramEnd"/>
            <w:r>
              <w:rPr>
                <w:rFonts w:cs="宋体"/>
                <w:color w:val="000000"/>
                <w:sz w:val="22"/>
                <w:szCs w:val="22"/>
              </w:rPr>
              <w:t>）</w:t>
            </w:r>
          </w:p>
        </w:tc>
        <w:tc>
          <w:tcPr>
            <w:tcW w:w="18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F230D" w:rsidRDefault="00F314FF">
            <w:pPr>
              <w:jc w:val="center"/>
              <w:textAlignment w:val="center"/>
              <w:rPr>
                <w:rFonts w:ascii="Times New Roman" w:hAnsi="Times New Roman" w:hint="default"/>
                <w:color w:val="000000"/>
                <w:sz w:val="22"/>
                <w:szCs w:val="22"/>
              </w:rPr>
            </w:pPr>
            <w:r>
              <w:rPr>
                <w:rFonts w:ascii="Times New Roman" w:hAnsi="Times New Roman" w:hint="default"/>
                <w:color w:val="000000"/>
                <w:sz w:val="22"/>
                <w:szCs w:val="22"/>
              </w:rPr>
              <w:t>—</w:t>
            </w:r>
          </w:p>
        </w:tc>
        <w:tc>
          <w:tcPr>
            <w:tcW w:w="1560" w:type="dxa"/>
            <w:tcBorders>
              <w:top w:val="single" w:sz="4" w:space="0" w:color="000000"/>
              <w:left w:val="nil"/>
              <w:bottom w:val="single" w:sz="4" w:space="0" w:color="000000"/>
              <w:right w:val="single" w:sz="4" w:space="0" w:color="000000"/>
            </w:tcBorders>
            <w:shd w:val="clear" w:color="auto" w:fill="FFFFFF"/>
            <w:noWrap/>
            <w:tcMar>
              <w:top w:w="15" w:type="dxa"/>
              <w:left w:w="15" w:type="dxa"/>
              <w:right w:w="15" w:type="dxa"/>
            </w:tcMar>
            <w:vAlign w:val="bottom"/>
          </w:tcPr>
          <w:p w:rsidR="004F230D" w:rsidRDefault="00F314FF">
            <w:pPr>
              <w:wordWrap w:val="0"/>
              <w:jc w:val="right"/>
              <w:textAlignment w:val="bottom"/>
              <w:rPr>
                <w:rFonts w:ascii="Times New Roman" w:hAnsi="Times New Roman" w:hint="default"/>
                <w:color w:val="000000"/>
                <w:sz w:val="20"/>
                <w:szCs w:val="20"/>
              </w:rPr>
            </w:pPr>
            <w:r>
              <w:rPr>
                <w:rFonts w:ascii="Times New Roman" w:hAnsi="Times New Roman" w:hint="default"/>
                <w:color w:val="000000"/>
                <w:sz w:val="21"/>
                <w:szCs w:val="21"/>
              </w:rPr>
              <w:t xml:space="preserve">1 </w:t>
            </w:r>
          </w:p>
        </w:tc>
        <w:tc>
          <w:tcPr>
            <w:tcW w:w="5103"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4F230D" w:rsidRDefault="00F314FF">
            <w:pPr>
              <w:textAlignment w:val="center"/>
              <w:rPr>
                <w:rFonts w:ascii="Times New Roman" w:hAnsi="Times New Roman" w:hint="default"/>
                <w:color w:val="000000"/>
                <w:sz w:val="22"/>
                <w:szCs w:val="22"/>
              </w:rPr>
            </w:pPr>
            <w:r>
              <w:rPr>
                <w:rFonts w:ascii="Times New Roman" w:hAnsi="Times New Roman" w:hint="default"/>
                <w:color w:val="000000"/>
                <w:sz w:val="22"/>
                <w:szCs w:val="22"/>
              </w:rPr>
              <w:t xml:space="preserve">  </w:t>
            </w:r>
            <w:r>
              <w:rPr>
                <w:rFonts w:ascii="Times New Roman" w:hAnsi="Times New Roman" w:hint="default"/>
                <w:color w:val="000000"/>
                <w:sz w:val="22"/>
                <w:szCs w:val="22"/>
              </w:rPr>
              <w:t>（一）政府采购支出合计</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F230D" w:rsidRDefault="004F230D">
            <w:pPr>
              <w:wordWrap w:val="0"/>
              <w:jc w:val="right"/>
              <w:textAlignment w:val="bottom"/>
              <w:rPr>
                <w:rFonts w:ascii="Times New Roman" w:hAnsi="Times New Roman" w:hint="default"/>
                <w:color w:val="000000"/>
                <w:sz w:val="20"/>
                <w:szCs w:val="20"/>
              </w:rPr>
            </w:pPr>
          </w:p>
        </w:tc>
      </w:tr>
      <w:tr w:rsidR="004F230D">
        <w:trPr>
          <w:trHeight w:val="308"/>
        </w:trPr>
        <w:tc>
          <w:tcPr>
            <w:tcW w:w="4407" w:type="dxa"/>
            <w:tcBorders>
              <w:top w:val="nil"/>
              <w:left w:val="single" w:sz="4" w:space="0" w:color="000000"/>
              <w:bottom w:val="single" w:sz="4" w:space="0" w:color="000000"/>
              <w:right w:val="nil"/>
            </w:tcBorders>
            <w:shd w:val="clear" w:color="FFFFFF" w:fill="BFBFBF"/>
            <w:noWrap/>
            <w:tcMar>
              <w:top w:w="15" w:type="dxa"/>
              <w:left w:w="15" w:type="dxa"/>
              <w:right w:w="15" w:type="dxa"/>
            </w:tcMar>
            <w:vAlign w:val="center"/>
          </w:tcPr>
          <w:p w:rsidR="004F230D" w:rsidRDefault="00F314FF">
            <w:pPr>
              <w:textAlignment w:val="center"/>
              <w:rPr>
                <w:rFonts w:cs="宋体" w:hint="default"/>
                <w:color w:val="000000"/>
                <w:sz w:val="22"/>
                <w:szCs w:val="22"/>
              </w:rPr>
            </w:pPr>
            <w:r>
              <w:rPr>
                <w:rFonts w:cs="宋体"/>
                <w:color w:val="000000"/>
                <w:sz w:val="22"/>
                <w:szCs w:val="22"/>
              </w:rPr>
              <w:t xml:space="preserve">        其中：外事接待批次（</w:t>
            </w:r>
            <w:proofErr w:type="gramStart"/>
            <w:r>
              <w:rPr>
                <w:rFonts w:cs="宋体"/>
                <w:color w:val="000000"/>
                <w:sz w:val="22"/>
                <w:szCs w:val="22"/>
              </w:rPr>
              <w:t>个</w:t>
            </w:r>
            <w:proofErr w:type="gramEnd"/>
            <w:r>
              <w:rPr>
                <w:rFonts w:cs="宋体"/>
                <w:color w:val="000000"/>
                <w:sz w:val="22"/>
                <w:szCs w:val="22"/>
              </w:rPr>
              <w:t>）</w:t>
            </w:r>
          </w:p>
        </w:tc>
        <w:tc>
          <w:tcPr>
            <w:tcW w:w="18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F230D" w:rsidRDefault="00F314FF">
            <w:pPr>
              <w:jc w:val="center"/>
              <w:textAlignment w:val="center"/>
              <w:rPr>
                <w:rFonts w:ascii="Times New Roman" w:hAnsi="Times New Roman" w:hint="default"/>
                <w:color w:val="000000"/>
                <w:sz w:val="22"/>
                <w:szCs w:val="22"/>
              </w:rPr>
            </w:pPr>
            <w:r>
              <w:rPr>
                <w:rFonts w:ascii="Times New Roman" w:hAnsi="Times New Roman" w:hint="default"/>
                <w:color w:val="000000"/>
                <w:sz w:val="22"/>
                <w:szCs w:val="22"/>
              </w:rPr>
              <w:t>—</w:t>
            </w:r>
          </w:p>
        </w:tc>
        <w:tc>
          <w:tcPr>
            <w:tcW w:w="1560" w:type="dxa"/>
            <w:tcBorders>
              <w:top w:val="single" w:sz="4" w:space="0" w:color="000000"/>
              <w:left w:val="nil"/>
              <w:bottom w:val="single" w:sz="4" w:space="0" w:color="000000"/>
              <w:right w:val="single" w:sz="4" w:space="0" w:color="000000"/>
            </w:tcBorders>
            <w:shd w:val="clear" w:color="auto" w:fill="FFFFFF"/>
            <w:noWrap/>
            <w:tcMar>
              <w:top w:w="15" w:type="dxa"/>
              <w:left w:w="15" w:type="dxa"/>
              <w:right w:w="15" w:type="dxa"/>
            </w:tcMar>
            <w:vAlign w:val="bottom"/>
          </w:tcPr>
          <w:p w:rsidR="004F230D" w:rsidRDefault="004F230D">
            <w:pPr>
              <w:wordWrap w:val="0"/>
              <w:jc w:val="right"/>
              <w:textAlignment w:val="bottom"/>
              <w:rPr>
                <w:rFonts w:ascii="Times New Roman" w:hAnsi="Times New Roman" w:hint="default"/>
                <w:color w:val="000000"/>
                <w:sz w:val="20"/>
                <w:szCs w:val="20"/>
              </w:rPr>
            </w:pPr>
          </w:p>
        </w:tc>
        <w:tc>
          <w:tcPr>
            <w:tcW w:w="5103"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4F230D" w:rsidRDefault="00F314FF">
            <w:pPr>
              <w:textAlignment w:val="center"/>
              <w:rPr>
                <w:rFonts w:ascii="Times New Roman" w:hAnsi="Times New Roman" w:hint="default"/>
                <w:color w:val="000000"/>
                <w:sz w:val="22"/>
                <w:szCs w:val="22"/>
              </w:rPr>
            </w:pPr>
            <w:r>
              <w:rPr>
                <w:rFonts w:ascii="Times New Roman" w:hAnsi="Times New Roman" w:hint="default"/>
                <w:color w:val="000000"/>
                <w:sz w:val="22"/>
                <w:szCs w:val="22"/>
              </w:rPr>
              <w:t xml:space="preserve">     1</w:t>
            </w:r>
            <w:r>
              <w:rPr>
                <w:rFonts w:ascii="Times New Roman" w:hAnsi="Times New Roman" w:hint="default"/>
                <w:color w:val="000000"/>
                <w:sz w:val="22"/>
                <w:szCs w:val="22"/>
              </w:rPr>
              <w:t>．政府采购货物支出</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F230D" w:rsidRDefault="004F230D">
            <w:pPr>
              <w:wordWrap w:val="0"/>
              <w:jc w:val="right"/>
              <w:textAlignment w:val="bottom"/>
              <w:rPr>
                <w:rFonts w:ascii="Times New Roman" w:hAnsi="Times New Roman" w:hint="default"/>
                <w:color w:val="000000"/>
                <w:sz w:val="20"/>
                <w:szCs w:val="20"/>
              </w:rPr>
            </w:pPr>
          </w:p>
        </w:tc>
      </w:tr>
      <w:tr w:rsidR="004F230D">
        <w:trPr>
          <w:trHeight w:val="308"/>
        </w:trPr>
        <w:tc>
          <w:tcPr>
            <w:tcW w:w="4407" w:type="dxa"/>
            <w:tcBorders>
              <w:top w:val="nil"/>
              <w:left w:val="single" w:sz="4" w:space="0" w:color="000000"/>
              <w:bottom w:val="single" w:sz="4" w:space="0" w:color="000000"/>
              <w:right w:val="nil"/>
            </w:tcBorders>
            <w:shd w:val="clear" w:color="FFFFFF" w:fill="BFBFBF"/>
            <w:noWrap/>
            <w:tcMar>
              <w:top w:w="15" w:type="dxa"/>
              <w:left w:w="15" w:type="dxa"/>
              <w:right w:w="15" w:type="dxa"/>
            </w:tcMar>
            <w:vAlign w:val="center"/>
          </w:tcPr>
          <w:p w:rsidR="004F230D" w:rsidRDefault="00F314FF">
            <w:pPr>
              <w:textAlignment w:val="center"/>
              <w:rPr>
                <w:rFonts w:cs="宋体" w:hint="default"/>
                <w:color w:val="000000"/>
                <w:sz w:val="22"/>
                <w:szCs w:val="22"/>
              </w:rPr>
            </w:pPr>
            <w:r>
              <w:rPr>
                <w:rFonts w:cs="宋体"/>
                <w:color w:val="000000"/>
                <w:sz w:val="22"/>
                <w:szCs w:val="22"/>
              </w:rPr>
              <w:t xml:space="preserve">     6．国内公务接待人次（人）</w:t>
            </w:r>
          </w:p>
        </w:tc>
        <w:tc>
          <w:tcPr>
            <w:tcW w:w="18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F230D" w:rsidRDefault="00F314FF">
            <w:pPr>
              <w:jc w:val="center"/>
              <w:textAlignment w:val="center"/>
              <w:rPr>
                <w:rFonts w:ascii="Times New Roman" w:hAnsi="Times New Roman" w:hint="default"/>
                <w:color w:val="000000"/>
                <w:sz w:val="22"/>
                <w:szCs w:val="22"/>
              </w:rPr>
            </w:pPr>
            <w:r>
              <w:rPr>
                <w:rFonts w:ascii="Times New Roman" w:hAnsi="Times New Roman" w:hint="default"/>
                <w:color w:val="000000"/>
                <w:sz w:val="22"/>
                <w:szCs w:val="22"/>
              </w:rPr>
              <w:t>—</w:t>
            </w:r>
          </w:p>
        </w:tc>
        <w:tc>
          <w:tcPr>
            <w:tcW w:w="1560" w:type="dxa"/>
            <w:tcBorders>
              <w:top w:val="single" w:sz="4" w:space="0" w:color="000000"/>
              <w:left w:val="nil"/>
              <w:bottom w:val="single" w:sz="4" w:space="0" w:color="000000"/>
              <w:right w:val="single" w:sz="4" w:space="0" w:color="000000"/>
            </w:tcBorders>
            <w:shd w:val="clear" w:color="auto" w:fill="FFFFFF"/>
            <w:noWrap/>
            <w:tcMar>
              <w:top w:w="15" w:type="dxa"/>
              <w:left w:w="15" w:type="dxa"/>
              <w:right w:w="15" w:type="dxa"/>
            </w:tcMar>
            <w:vAlign w:val="bottom"/>
          </w:tcPr>
          <w:p w:rsidR="004F230D" w:rsidRDefault="00F314FF">
            <w:pPr>
              <w:wordWrap w:val="0"/>
              <w:jc w:val="right"/>
              <w:textAlignment w:val="bottom"/>
              <w:rPr>
                <w:rFonts w:ascii="Times New Roman" w:hAnsi="Times New Roman" w:hint="default"/>
                <w:color w:val="000000"/>
                <w:sz w:val="20"/>
                <w:szCs w:val="20"/>
              </w:rPr>
            </w:pPr>
            <w:r>
              <w:rPr>
                <w:rFonts w:ascii="Times New Roman" w:hAnsi="Times New Roman" w:hint="default"/>
                <w:color w:val="000000"/>
                <w:sz w:val="21"/>
                <w:szCs w:val="21"/>
              </w:rPr>
              <w:t xml:space="preserve">8 </w:t>
            </w:r>
          </w:p>
        </w:tc>
        <w:tc>
          <w:tcPr>
            <w:tcW w:w="5103"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4F230D" w:rsidRDefault="00F314FF">
            <w:pPr>
              <w:textAlignment w:val="center"/>
              <w:rPr>
                <w:rFonts w:ascii="Times New Roman" w:hAnsi="Times New Roman" w:hint="default"/>
                <w:color w:val="000000"/>
                <w:sz w:val="22"/>
                <w:szCs w:val="22"/>
              </w:rPr>
            </w:pPr>
            <w:r>
              <w:rPr>
                <w:rFonts w:ascii="Times New Roman" w:hAnsi="Times New Roman" w:hint="default"/>
                <w:color w:val="000000"/>
                <w:sz w:val="22"/>
                <w:szCs w:val="22"/>
              </w:rPr>
              <w:t xml:space="preserve">     2</w:t>
            </w:r>
            <w:r>
              <w:rPr>
                <w:rFonts w:ascii="Times New Roman" w:hAnsi="Times New Roman" w:hint="default"/>
                <w:color w:val="000000"/>
                <w:sz w:val="22"/>
                <w:szCs w:val="22"/>
              </w:rPr>
              <w:t>．政府采购工程支出</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F230D" w:rsidRDefault="004F230D">
            <w:pPr>
              <w:wordWrap w:val="0"/>
              <w:jc w:val="right"/>
              <w:textAlignment w:val="bottom"/>
              <w:rPr>
                <w:rFonts w:ascii="Times New Roman" w:hAnsi="Times New Roman" w:hint="default"/>
                <w:color w:val="000000"/>
                <w:sz w:val="20"/>
                <w:szCs w:val="20"/>
              </w:rPr>
            </w:pPr>
          </w:p>
        </w:tc>
      </w:tr>
      <w:tr w:rsidR="004F230D">
        <w:trPr>
          <w:trHeight w:val="308"/>
        </w:trPr>
        <w:tc>
          <w:tcPr>
            <w:tcW w:w="4407" w:type="dxa"/>
            <w:tcBorders>
              <w:top w:val="nil"/>
              <w:left w:val="single" w:sz="4" w:space="0" w:color="000000"/>
              <w:bottom w:val="single" w:sz="4" w:space="0" w:color="000000"/>
              <w:right w:val="nil"/>
            </w:tcBorders>
            <w:shd w:val="clear" w:color="FFFFFF" w:fill="BFBFBF"/>
            <w:noWrap/>
            <w:tcMar>
              <w:top w:w="15" w:type="dxa"/>
              <w:left w:w="15" w:type="dxa"/>
              <w:right w:w="15" w:type="dxa"/>
            </w:tcMar>
            <w:vAlign w:val="center"/>
          </w:tcPr>
          <w:p w:rsidR="004F230D" w:rsidRDefault="00F314FF">
            <w:pPr>
              <w:textAlignment w:val="center"/>
              <w:rPr>
                <w:rFonts w:cs="宋体" w:hint="default"/>
                <w:color w:val="000000"/>
                <w:sz w:val="22"/>
                <w:szCs w:val="22"/>
              </w:rPr>
            </w:pPr>
            <w:r>
              <w:rPr>
                <w:rFonts w:cs="宋体"/>
                <w:color w:val="000000"/>
                <w:sz w:val="22"/>
                <w:szCs w:val="22"/>
              </w:rPr>
              <w:t xml:space="preserve">        其中：外事接待人次（人）</w:t>
            </w:r>
          </w:p>
        </w:tc>
        <w:tc>
          <w:tcPr>
            <w:tcW w:w="18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F230D" w:rsidRDefault="00F314FF">
            <w:pPr>
              <w:jc w:val="center"/>
              <w:textAlignment w:val="center"/>
              <w:rPr>
                <w:rFonts w:ascii="Times New Roman" w:hAnsi="Times New Roman" w:hint="default"/>
                <w:color w:val="000000"/>
                <w:sz w:val="22"/>
                <w:szCs w:val="22"/>
              </w:rPr>
            </w:pPr>
            <w:r>
              <w:rPr>
                <w:rFonts w:ascii="Times New Roman" w:hAnsi="Times New Roman" w:hint="default"/>
                <w:color w:val="000000"/>
                <w:sz w:val="22"/>
                <w:szCs w:val="22"/>
              </w:rPr>
              <w:t>—</w:t>
            </w:r>
          </w:p>
        </w:tc>
        <w:tc>
          <w:tcPr>
            <w:tcW w:w="1560" w:type="dxa"/>
            <w:tcBorders>
              <w:top w:val="single" w:sz="4" w:space="0" w:color="000000"/>
              <w:left w:val="nil"/>
              <w:bottom w:val="single" w:sz="4" w:space="0" w:color="000000"/>
              <w:right w:val="single" w:sz="4" w:space="0" w:color="000000"/>
            </w:tcBorders>
            <w:shd w:val="clear" w:color="auto" w:fill="FFFFFF"/>
            <w:noWrap/>
            <w:tcMar>
              <w:top w:w="15" w:type="dxa"/>
              <w:left w:w="15" w:type="dxa"/>
              <w:right w:w="15" w:type="dxa"/>
            </w:tcMar>
            <w:vAlign w:val="bottom"/>
          </w:tcPr>
          <w:p w:rsidR="004F230D" w:rsidRDefault="004F230D">
            <w:pPr>
              <w:wordWrap w:val="0"/>
              <w:jc w:val="right"/>
              <w:textAlignment w:val="bottom"/>
              <w:rPr>
                <w:rFonts w:ascii="Times New Roman" w:hAnsi="Times New Roman" w:hint="default"/>
                <w:color w:val="000000"/>
                <w:sz w:val="20"/>
                <w:szCs w:val="20"/>
              </w:rPr>
            </w:pPr>
          </w:p>
        </w:tc>
        <w:tc>
          <w:tcPr>
            <w:tcW w:w="5103"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4F230D" w:rsidRDefault="00F314FF">
            <w:pPr>
              <w:textAlignment w:val="center"/>
              <w:rPr>
                <w:rFonts w:ascii="Times New Roman" w:hAnsi="Times New Roman" w:hint="default"/>
                <w:color w:val="000000"/>
                <w:sz w:val="22"/>
                <w:szCs w:val="22"/>
              </w:rPr>
            </w:pPr>
            <w:r>
              <w:rPr>
                <w:rFonts w:ascii="Times New Roman" w:hAnsi="Times New Roman" w:hint="default"/>
                <w:color w:val="000000"/>
                <w:sz w:val="22"/>
                <w:szCs w:val="22"/>
              </w:rPr>
              <w:t xml:space="preserve">     3</w:t>
            </w:r>
            <w:r>
              <w:rPr>
                <w:rFonts w:ascii="Times New Roman" w:hAnsi="Times New Roman" w:hint="default"/>
                <w:color w:val="000000"/>
                <w:sz w:val="22"/>
                <w:szCs w:val="22"/>
              </w:rPr>
              <w:t>．政府采购服务支出</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F230D" w:rsidRDefault="004F230D">
            <w:pPr>
              <w:wordWrap w:val="0"/>
              <w:jc w:val="right"/>
              <w:textAlignment w:val="bottom"/>
              <w:rPr>
                <w:rFonts w:ascii="Times New Roman" w:hAnsi="Times New Roman" w:hint="default"/>
                <w:color w:val="000000"/>
                <w:sz w:val="20"/>
                <w:szCs w:val="20"/>
              </w:rPr>
            </w:pPr>
          </w:p>
        </w:tc>
      </w:tr>
      <w:tr w:rsidR="004F230D">
        <w:trPr>
          <w:trHeight w:val="308"/>
        </w:trPr>
        <w:tc>
          <w:tcPr>
            <w:tcW w:w="4407" w:type="dxa"/>
            <w:tcBorders>
              <w:top w:val="nil"/>
              <w:left w:val="single" w:sz="4" w:space="0" w:color="000000"/>
              <w:bottom w:val="single" w:sz="4" w:space="0" w:color="000000"/>
              <w:right w:val="nil"/>
            </w:tcBorders>
            <w:shd w:val="clear" w:color="FFFFFF" w:fill="BFBFBF"/>
            <w:noWrap/>
            <w:tcMar>
              <w:top w:w="15" w:type="dxa"/>
              <w:left w:w="15" w:type="dxa"/>
              <w:right w:w="15" w:type="dxa"/>
            </w:tcMar>
            <w:vAlign w:val="center"/>
          </w:tcPr>
          <w:p w:rsidR="004F230D" w:rsidRDefault="00F314FF">
            <w:pPr>
              <w:textAlignment w:val="center"/>
              <w:rPr>
                <w:rFonts w:cs="宋体" w:hint="default"/>
                <w:color w:val="000000"/>
                <w:sz w:val="22"/>
                <w:szCs w:val="22"/>
              </w:rPr>
            </w:pPr>
            <w:r>
              <w:rPr>
                <w:rFonts w:cs="宋体"/>
                <w:color w:val="000000"/>
                <w:sz w:val="22"/>
                <w:szCs w:val="22"/>
              </w:rPr>
              <w:t xml:space="preserve">     7．国（境）外公务接待批次（</w:t>
            </w:r>
            <w:proofErr w:type="gramStart"/>
            <w:r>
              <w:rPr>
                <w:rFonts w:cs="宋体"/>
                <w:color w:val="000000"/>
                <w:sz w:val="22"/>
                <w:szCs w:val="22"/>
              </w:rPr>
              <w:t>个</w:t>
            </w:r>
            <w:proofErr w:type="gramEnd"/>
            <w:r>
              <w:rPr>
                <w:rFonts w:cs="宋体"/>
                <w:color w:val="000000"/>
                <w:sz w:val="22"/>
                <w:szCs w:val="22"/>
              </w:rPr>
              <w:t>）</w:t>
            </w:r>
          </w:p>
        </w:tc>
        <w:tc>
          <w:tcPr>
            <w:tcW w:w="18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F230D" w:rsidRDefault="00F314FF">
            <w:pPr>
              <w:jc w:val="center"/>
              <w:textAlignment w:val="center"/>
              <w:rPr>
                <w:rFonts w:ascii="Times New Roman" w:hAnsi="Times New Roman" w:hint="default"/>
                <w:color w:val="000000"/>
                <w:sz w:val="22"/>
                <w:szCs w:val="22"/>
              </w:rPr>
            </w:pPr>
            <w:r>
              <w:rPr>
                <w:rFonts w:ascii="Times New Roman" w:hAnsi="Times New Roman" w:hint="default"/>
                <w:color w:val="000000"/>
                <w:sz w:val="22"/>
                <w:szCs w:val="22"/>
              </w:rPr>
              <w:t>—</w:t>
            </w:r>
          </w:p>
        </w:tc>
        <w:tc>
          <w:tcPr>
            <w:tcW w:w="1560" w:type="dxa"/>
            <w:tcBorders>
              <w:top w:val="single" w:sz="4" w:space="0" w:color="000000"/>
              <w:left w:val="nil"/>
              <w:bottom w:val="single" w:sz="4" w:space="0" w:color="000000"/>
              <w:right w:val="single" w:sz="4" w:space="0" w:color="000000"/>
            </w:tcBorders>
            <w:shd w:val="clear" w:color="auto" w:fill="FFFFFF"/>
            <w:noWrap/>
            <w:tcMar>
              <w:top w:w="15" w:type="dxa"/>
              <w:left w:w="15" w:type="dxa"/>
              <w:right w:w="15" w:type="dxa"/>
            </w:tcMar>
            <w:vAlign w:val="bottom"/>
          </w:tcPr>
          <w:p w:rsidR="004F230D" w:rsidRDefault="004F230D">
            <w:pPr>
              <w:wordWrap w:val="0"/>
              <w:jc w:val="right"/>
              <w:textAlignment w:val="bottom"/>
              <w:rPr>
                <w:rFonts w:ascii="Times New Roman" w:hAnsi="Times New Roman" w:hint="default"/>
                <w:color w:val="000000"/>
                <w:sz w:val="20"/>
                <w:szCs w:val="20"/>
              </w:rPr>
            </w:pPr>
          </w:p>
        </w:tc>
        <w:tc>
          <w:tcPr>
            <w:tcW w:w="5103"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4F230D" w:rsidRDefault="00F314FF">
            <w:pPr>
              <w:textAlignment w:val="center"/>
              <w:rPr>
                <w:rFonts w:ascii="Times New Roman" w:hAnsi="Times New Roman" w:hint="default"/>
                <w:color w:val="000000"/>
                <w:sz w:val="22"/>
                <w:szCs w:val="22"/>
              </w:rPr>
            </w:pPr>
            <w:r>
              <w:rPr>
                <w:rFonts w:ascii="Times New Roman" w:hAnsi="Times New Roman" w:hint="default"/>
                <w:color w:val="000000"/>
                <w:sz w:val="22"/>
                <w:szCs w:val="22"/>
              </w:rPr>
              <w:t xml:space="preserve">  </w:t>
            </w:r>
            <w:r>
              <w:rPr>
                <w:rFonts w:ascii="Times New Roman" w:hAnsi="Times New Roman" w:hint="default"/>
                <w:color w:val="000000"/>
                <w:sz w:val="22"/>
                <w:szCs w:val="22"/>
              </w:rPr>
              <w:t>（二）政府采购授予中小企业合同金额</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F230D" w:rsidRDefault="004F230D">
            <w:pPr>
              <w:wordWrap w:val="0"/>
              <w:jc w:val="right"/>
              <w:textAlignment w:val="bottom"/>
              <w:rPr>
                <w:rFonts w:ascii="Times New Roman" w:hAnsi="Times New Roman" w:hint="default"/>
                <w:color w:val="000000"/>
                <w:sz w:val="20"/>
                <w:szCs w:val="20"/>
              </w:rPr>
            </w:pPr>
          </w:p>
        </w:tc>
      </w:tr>
      <w:tr w:rsidR="004F230D">
        <w:trPr>
          <w:trHeight w:val="308"/>
        </w:trPr>
        <w:tc>
          <w:tcPr>
            <w:tcW w:w="4407" w:type="dxa"/>
            <w:tcBorders>
              <w:top w:val="nil"/>
              <w:left w:val="single" w:sz="4" w:space="0" w:color="000000"/>
              <w:bottom w:val="single" w:sz="4" w:space="0" w:color="000000"/>
              <w:right w:val="nil"/>
            </w:tcBorders>
            <w:shd w:val="clear" w:color="FFFFFF" w:fill="BFBFBF"/>
            <w:noWrap/>
            <w:tcMar>
              <w:top w:w="15" w:type="dxa"/>
              <w:left w:w="15" w:type="dxa"/>
              <w:right w:w="15" w:type="dxa"/>
            </w:tcMar>
            <w:vAlign w:val="center"/>
          </w:tcPr>
          <w:p w:rsidR="004F230D" w:rsidRDefault="00F314FF">
            <w:pPr>
              <w:textAlignment w:val="center"/>
              <w:rPr>
                <w:rFonts w:cs="宋体" w:hint="default"/>
                <w:color w:val="000000"/>
                <w:sz w:val="22"/>
                <w:szCs w:val="22"/>
              </w:rPr>
            </w:pPr>
            <w:r>
              <w:rPr>
                <w:rFonts w:cs="宋体"/>
                <w:color w:val="000000"/>
                <w:sz w:val="22"/>
                <w:szCs w:val="22"/>
              </w:rPr>
              <w:t xml:space="preserve">     8．国（境）外公务接待人次（人）</w:t>
            </w:r>
          </w:p>
        </w:tc>
        <w:tc>
          <w:tcPr>
            <w:tcW w:w="18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F230D" w:rsidRDefault="00F314FF">
            <w:pPr>
              <w:jc w:val="center"/>
              <w:textAlignment w:val="center"/>
              <w:rPr>
                <w:rFonts w:ascii="Times New Roman" w:hAnsi="Times New Roman" w:hint="default"/>
                <w:color w:val="000000"/>
                <w:sz w:val="22"/>
                <w:szCs w:val="22"/>
              </w:rPr>
            </w:pPr>
            <w:r>
              <w:rPr>
                <w:rFonts w:ascii="Times New Roman" w:hAnsi="Times New Roman" w:hint="default"/>
                <w:color w:val="000000"/>
                <w:sz w:val="22"/>
                <w:szCs w:val="22"/>
              </w:rPr>
              <w:t>—</w:t>
            </w:r>
          </w:p>
        </w:tc>
        <w:tc>
          <w:tcPr>
            <w:tcW w:w="1560" w:type="dxa"/>
            <w:tcBorders>
              <w:top w:val="single" w:sz="4" w:space="0" w:color="000000"/>
              <w:left w:val="nil"/>
              <w:bottom w:val="single" w:sz="4" w:space="0" w:color="000000"/>
              <w:right w:val="single" w:sz="4" w:space="0" w:color="000000"/>
            </w:tcBorders>
            <w:shd w:val="clear" w:color="auto" w:fill="FFFFFF"/>
            <w:noWrap/>
            <w:tcMar>
              <w:top w:w="15" w:type="dxa"/>
              <w:left w:w="15" w:type="dxa"/>
              <w:right w:w="15" w:type="dxa"/>
            </w:tcMar>
            <w:vAlign w:val="bottom"/>
          </w:tcPr>
          <w:p w:rsidR="004F230D" w:rsidRDefault="004F230D">
            <w:pPr>
              <w:wordWrap w:val="0"/>
              <w:jc w:val="right"/>
              <w:textAlignment w:val="bottom"/>
              <w:rPr>
                <w:rFonts w:ascii="Times New Roman" w:hAnsi="Times New Roman" w:hint="default"/>
                <w:color w:val="000000"/>
                <w:sz w:val="20"/>
                <w:szCs w:val="20"/>
              </w:rPr>
            </w:pPr>
          </w:p>
        </w:tc>
        <w:tc>
          <w:tcPr>
            <w:tcW w:w="5103"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4F230D" w:rsidRDefault="00F314FF">
            <w:pPr>
              <w:textAlignment w:val="center"/>
              <w:rPr>
                <w:rFonts w:ascii="Times New Roman" w:hAnsi="Times New Roman" w:hint="default"/>
                <w:color w:val="000000"/>
                <w:sz w:val="22"/>
                <w:szCs w:val="22"/>
              </w:rPr>
            </w:pPr>
            <w:r>
              <w:rPr>
                <w:rFonts w:ascii="Times New Roman" w:hAnsi="Times New Roman" w:hint="default"/>
                <w:color w:val="000000"/>
                <w:sz w:val="22"/>
                <w:szCs w:val="22"/>
              </w:rPr>
              <w:t xml:space="preserve">        </w:t>
            </w:r>
            <w:r>
              <w:rPr>
                <w:rFonts w:ascii="Times New Roman" w:hAnsi="Times New Roman" w:hint="default"/>
                <w:color w:val="000000"/>
                <w:sz w:val="22"/>
                <w:szCs w:val="22"/>
              </w:rPr>
              <w:t>其中：授予小</w:t>
            </w:r>
            <w:proofErr w:type="gramStart"/>
            <w:r>
              <w:rPr>
                <w:rFonts w:ascii="Times New Roman" w:hAnsi="Times New Roman" w:hint="default"/>
                <w:color w:val="000000"/>
                <w:sz w:val="22"/>
                <w:szCs w:val="22"/>
              </w:rPr>
              <w:t>微企业</w:t>
            </w:r>
            <w:proofErr w:type="gramEnd"/>
            <w:r>
              <w:rPr>
                <w:rFonts w:ascii="Times New Roman" w:hAnsi="Times New Roman" w:hint="default"/>
                <w:color w:val="000000"/>
                <w:sz w:val="22"/>
                <w:szCs w:val="22"/>
              </w:rPr>
              <w:t>合同金额</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F230D" w:rsidRDefault="004F230D">
            <w:pPr>
              <w:wordWrap w:val="0"/>
              <w:jc w:val="right"/>
              <w:textAlignment w:val="bottom"/>
              <w:rPr>
                <w:rFonts w:ascii="Times New Roman" w:hAnsi="Times New Roman" w:hint="default"/>
                <w:color w:val="000000"/>
                <w:sz w:val="20"/>
                <w:szCs w:val="20"/>
              </w:rPr>
            </w:pPr>
          </w:p>
        </w:tc>
      </w:tr>
      <w:tr w:rsidR="004F230D">
        <w:trPr>
          <w:trHeight w:val="308"/>
        </w:trPr>
        <w:tc>
          <w:tcPr>
            <w:tcW w:w="4407" w:type="dxa"/>
            <w:tcBorders>
              <w:top w:val="nil"/>
              <w:left w:val="single" w:sz="4" w:space="0" w:color="000000"/>
              <w:bottom w:val="single" w:sz="4" w:space="0" w:color="000000"/>
              <w:right w:val="nil"/>
            </w:tcBorders>
            <w:shd w:val="clear" w:color="FFFFFF" w:fill="C0C0C0"/>
            <w:noWrap/>
            <w:tcMar>
              <w:top w:w="15" w:type="dxa"/>
              <w:left w:w="15" w:type="dxa"/>
              <w:right w:w="15" w:type="dxa"/>
            </w:tcMar>
            <w:vAlign w:val="center"/>
          </w:tcPr>
          <w:p w:rsidR="004F230D" w:rsidRDefault="00F314FF">
            <w:pPr>
              <w:textAlignment w:val="center"/>
              <w:rPr>
                <w:rFonts w:cs="宋体" w:hint="default"/>
                <w:color w:val="000000"/>
                <w:sz w:val="22"/>
                <w:szCs w:val="22"/>
              </w:rPr>
            </w:pPr>
            <w:r>
              <w:rPr>
                <w:rFonts w:cs="宋体"/>
                <w:color w:val="000000"/>
                <w:sz w:val="22"/>
                <w:szCs w:val="22"/>
              </w:rPr>
              <w:t>二、会议费</w:t>
            </w:r>
          </w:p>
        </w:tc>
        <w:tc>
          <w:tcPr>
            <w:tcW w:w="18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F230D" w:rsidRDefault="00F314FF">
            <w:pPr>
              <w:jc w:val="center"/>
              <w:textAlignment w:val="center"/>
              <w:rPr>
                <w:rFonts w:ascii="Times New Roman" w:hAnsi="Times New Roman" w:hint="default"/>
                <w:color w:val="000000"/>
                <w:sz w:val="22"/>
                <w:szCs w:val="22"/>
              </w:rPr>
            </w:pPr>
            <w:r>
              <w:rPr>
                <w:rFonts w:ascii="Times New Roman" w:hAnsi="Times New Roman" w:hint="default"/>
                <w:color w:val="000000"/>
                <w:sz w:val="22"/>
                <w:szCs w:val="22"/>
              </w:rPr>
              <w:t>—</w:t>
            </w:r>
          </w:p>
        </w:tc>
        <w:tc>
          <w:tcPr>
            <w:tcW w:w="1560"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bottom"/>
          </w:tcPr>
          <w:p w:rsidR="004F230D" w:rsidRDefault="00F314FF">
            <w:pPr>
              <w:wordWrap w:val="0"/>
              <w:jc w:val="right"/>
              <w:textAlignment w:val="bottom"/>
              <w:rPr>
                <w:rFonts w:ascii="Times New Roman" w:hAnsi="Times New Roman" w:hint="default"/>
                <w:color w:val="000000"/>
                <w:sz w:val="20"/>
                <w:szCs w:val="20"/>
              </w:rPr>
            </w:pPr>
            <w:r>
              <w:rPr>
                <w:rFonts w:ascii="Times New Roman" w:hAnsi="Times New Roman" w:hint="default"/>
                <w:color w:val="000000"/>
                <w:sz w:val="21"/>
                <w:szCs w:val="21"/>
              </w:rPr>
              <w:t xml:space="preserve">0.26 </w:t>
            </w:r>
          </w:p>
        </w:tc>
        <w:tc>
          <w:tcPr>
            <w:tcW w:w="5103"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4F230D" w:rsidRDefault="004F230D">
            <w:pPr>
              <w:rPr>
                <w:rFonts w:ascii="Times New Roman" w:hAnsi="Times New Roman" w:hint="default"/>
                <w:color w:val="000000"/>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F230D" w:rsidRDefault="004F230D">
            <w:pPr>
              <w:jc w:val="right"/>
              <w:rPr>
                <w:rFonts w:ascii="Times New Roman" w:hAnsi="Times New Roman" w:hint="default"/>
                <w:color w:val="000000"/>
                <w:sz w:val="20"/>
                <w:szCs w:val="20"/>
              </w:rPr>
            </w:pPr>
          </w:p>
        </w:tc>
      </w:tr>
      <w:tr w:rsidR="004F230D">
        <w:trPr>
          <w:trHeight w:val="308"/>
        </w:trPr>
        <w:tc>
          <w:tcPr>
            <w:tcW w:w="4407" w:type="dxa"/>
            <w:tcBorders>
              <w:top w:val="nil"/>
              <w:left w:val="single" w:sz="4" w:space="0" w:color="000000"/>
              <w:bottom w:val="single" w:sz="4" w:space="0" w:color="000000"/>
              <w:right w:val="nil"/>
            </w:tcBorders>
            <w:shd w:val="clear" w:color="FFFFFF" w:fill="C0C0C0"/>
            <w:noWrap/>
            <w:tcMar>
              <w:top w:w="15" w:type="dxa"/>
              <w:left w:w="15" w:type="dxa"/>
              <w:right w:w="15" w:type="dxa"/>
            </w:tcMar>
            <w:vAlign w:val="center"/>
          </w:tcPr>
          <w:p w:rsidR="004F230D" w:rsidRDefault="00F314FF">
            <w:pPr>
              <w:textAlignment w:val="center"/>
              <w:rPr>
                <w:rFonts w:cs="宋体" w:hint="default"/>
                <w:color w:val="000000"/>
                <w:sz w:val="22"/>
                <w:szCs w:val="22"/>
              </w:rPr>
            </w:pPr>
            <w:r>
              <w:rPr>
                <w:rFonts w:cs="宋体"/>
                <w:color w:val="000000"/>
                <w:sz w:val="22"/>
                <w:szCs w:val="22"/>
              </w:rPr>
              <w:t>三、培训费</w:t>
            </w:r>
          </w:p>
        </w:tc>
        <w:tc>
          <w:tcPr>
            <w:tcW w:w="18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F230D" w:rsidRDefault="00F314FF">
            <w:pPr>
              <w:jc w:val="center"/>
              <w:textAlignment w:val="center"/>
              <w:rPr>
                <w:rFonts w:cs="宋体" w:hint="default"/>
                <w:color w:val="000000"/>
                <w:sz w:val="22"/>
                <w:szCs w:val="22"/>
              </w:rPr>
            </w:pPr>
            <w:r>
              <w:rPr>
                <w:rFonts w:cs="宋体"/>
                <w:color w:val="000000"/>
                <w:sz w:val="22"/>
                <w:szCs w:val="22"/>
              </w:rPr>
              <w:t>—</w:t>
            </w:r>
          </w:p>
        </w:tc>
        <w:tc>
          <w:tcPr>
            <w:tcW w:w="1560"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bottom"/>
          </w:tcPr>
          <w:p w:rsidR="004F230D" w:rsidRDefault="004F230D">
            <w:pPr>
              <w:wordWrap w:val="0"/>
              <w:jc w:val="right"/>
              <w:textAlignment w:val="bottom"/>
              <w:rPr>
                <w:rFonts w:ascii="Arial" w:hAnsi="Arial" w:cs="Arial" w:hint="default"/>
                <w:color w:val="000000"/>
                <w:sz w:val="20"/>
                <w:szCs w:val="20"/>
              </w:rPr>
            </w:pPr>
          </w:p>
        </w:tc>
        <w:tc>
          <w:tcPr>
            <w:tcW w:w="5103"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4F230D" w:rsidRDefault="004F230D">
            <w:pPr>
              <w:rPr>
                <w:rFonts w:cs="宋体" w:hint="default"/>
                <w:color w:val="000000"/>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F230D" w:rsidRDefault="004F230D">
            <w:pPr>
              <w:jc w:val="right"/>
              <w:rPr>
                <w:rFonts w:ascii="Arial" w:hAnsi="Arial" w:cs="Arial" w:hint="default"/>
                <w:color w:val="000000"/>
                <w:sz w:val="20"/>
                <w:szCs w:val="20"/>
              </w:rPr>
            </w:pPr>
          </w:p>
        </w:tc>
      </w:tr>
    </w:tbl>
    <w:p w:rsidR="004F230D" w:rsidRDefault="00F314FF">
      <w:pPr>
        <w:rPr>
          <w:rFonts w:cs="宋体" w:hint="default"/>
          <w:color w:val="000000"/>
          <w:sz w:val="21"/>
          <w:szCs w:val="21"/>
        </w:rPr>
      </w:pPr>
      <w:r>
        <w:rPr>
          <w:rFonts w:cs="宋体"/>
          <w:sz w:val="21"/>
          <w:szCs w:val="21"/>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1"/>
          <w:szCs w:val="21"/>
        </w:rPr>
        <w:br/>
      </w:r>
    </w:p>
    <w:sectPr w:rsidR="004F230D" w:rsidSect="004F230D">
      <w:headerReference w:type="default" r:id="rId9"/>
      <w:footerReference w:type="default" r:id="rId10"/>
      <w:pgSz w:w="16840" w:h="11907" w:orient="landscape"/>
      <w:pgMar w:top="567" w:right="454" w:bottom="567" w:left="1038" w:header="0" w:footer="284" w:gutter="0"/>
      <w:pgNumType w:fmt="numberInDash"/>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71E4" w:rsidRDefault="007971E4" w:rsidP="004F230D">
      <w:pPr>
        <w:rPr>
          <w:rFonts w:hint="default"/>
        </w:rPr>
      </w:pPr>
      <w:r>
        <w:separator/>
      </w:r>
    </w:p>
  </w:endnote>
  <w:endnote w:type="continuationSeparator" w:id="0">
    <w:p w:rsidR="007971E4" w:rsidRDefault="007971E4" w:rsidP="004F230D">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粗黑宋简体">
    <w:altName w:val="宋体"/>
    <w:panose1 w:val="02000000000000000000"/>
    <w:charset w:val="86"/>
    <w:family w:val="auto"/>
    <w:pitch w:val="default"/>
    <w:sig w:usb0="00000000" w:usb1="00000000" w:usb2="00000012"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230D" w:rsidRDefault="007971E4">
    <w:pPr>
      <w:pStyle w:val="a3"/>
      <w:rPr>
        <w:rFonts w:hint="default"/>
      </w:rPr>
    </w:pPr>
    <w:r>
      <w:rPr>
        <w:rFonts w:hint="default"/>
      </w:rPr>
      <w:pict>
        <v:shapetype id="_x0000_t202" coordsize="21600,21600" o:spt="202" path="m,l,21600r21600,l21600,xe">
          <v:stroke joinstyle="miter"/>
          <v:path gradientshapeok="t" o:connecttype="rect"/>
        </v:shapetype>
        <v:shape id="_x0000_s2050" type="#_x0000_t202" style="position:absolute;margin-left:0;margin-top:0;width:2in;height:2in;z-index:251661312;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filled="f" stroked="f" strokeweight=".5pt">
          <v:textbox style="mso-fit-shape-to-text:t" inset="0,0,0,0">
            <w:txbxContent>
              <w:p w:rsidR="004F230D" w:rsidRDefault="004F230D">
                <w:pPr>
                  <w:pStyle w:val="a3"/>
                  <w:rPr>
                    <w:rFonts w:hint="default"/>
                  </w:rPr>
                </w:pPr>
                <w:r>
                  <w:fldChar w:fldCharType="begin"/>
                </w:r>
                <w:r w:rsidR="00F314FF">
                  <w:instrText xml:space="preserve"> PAGE  \* MERGEFORMAT </w:instrText>
                </w:r>
                <w:r>
                  <w:fldChar w:fldCharType="separate"/>
                </w:r>
                <w:r w:rsidR="008C4508">
                  <w:rPr>
                    <w:rFonts w:hint="default"/>
                    <w:noProof/>
                  </w:rPr>
                  <w:t>- 6 -</w:t>
                </w:r>
                <w:r>
                  <w:fldChar w:fldCharType="end"/>
                </w:r>
              </w:p>
            </w:txbxContent>
          </v:textbox>
          <w10:wrap anchorx="margin"/>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230D" w:rsidRDefault="007971E4">
    <w:pPr>
      <w:pStyle w:val="a3"/>
      <w:jc w:val="both"/>
      <w:rPr>
        <w:rFonts w:hint="default"/>
      </w:rPr>
    </w:pPr>
    <w:r>
      <w:rPr>
        <w:rFonts w:hint="default"/>
      </w:rPr>
      <w:pict>
        <v:shapetype id="_x0000_t202" coordsize="21600,21600" o:spt="202" path="m,l,21600r21600,l21600,xe">
          <v:stroke joinstyle="miter"/>
          <v:path gradientshapeok="t" o:connecttype="rect"/>
        </v:shapetype>
        <v:shape id="_x0000_s2052" type="#_x0000_t202" style="position:absolute;left:0;text-align:left;margin-left:0;margin-top:0;width:2in;height:2in;z-index:251660288;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o:allowoverlap="f" filled="f" stroked="f" strokeweight=".5pt">
          <v:textbox style="mso-fit-shape-to-text:t" inset="0,0,0,0">
            <w:txbxContent>
              <w:p w:rsidR="004F230D" w:rsidRDefault="004F230D">
                <w:pPr>
                  <w:pStyle w:val="a3"/>
                  <w:rPr>
                    <w:rFonts w:hint="default"/>
                  </w:rPr>
                </w:pPr>
                <w:r>
                  <w:fldChar w:fldCharType="begin"/>
                </w:r>
                <w:r w:rsidR="00F314FF">
                  <w:instrText>PAGE   \* MERGEFORMAT</w:instrText>
                </w:r>
                <w:r>
                  <w:fldChar w:fldCharType="separate"/>
                </w:r>
                <w:r w:rsidR="008C4508" w:rsidRPr="008C4508">
                  <w:rPr>
                    <w:rFonts w:hint="default"/>
                    <w:noProof/>
                    <w:lang w:val="zh-CN"/>
                  </w:rPr>
                  <w:t>-</w:t>
                </w:r>
                <w:r w:rsidR="008C4508">
                  <w:rPr>
                    <w:rFonts w:hint="default"/>
                    <w:noProof/>
                  </w:rPr>
                  <w:t xml:space="preserve"> 11 -</w:t>
                </w:r>
                <w:r>
                  <w:fldChar w:fldCharType="end"/>
                </w:r>
              </w:p>
            </w:txbxContent>
          </v:textbox>
          <w10:wrap anchorx="margin"/>
        </v:shape>
      </w:pict>
    </w:r>
    <w:r>
      <w:rPr>
        <w:rFonts w:hint="default"/>
      </w:rPr>
      <w:pict>
        <v:shape id="_x0000_s2051" type="#_x0000_t202" style="position:absolute;left:0;text-align:left;margin-left:0;margin-top:1160.4pt;width:2in;height:17.4pt;z-index:251659264;mso-wrap-style:none;mso-position-horizontal:center;mso-position-horizontal-relative:margin;mso-position-vertical-relative:page"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o:allowoverlap="f" filled="f" stroked="f" strokeweight=".5pt">
          <v:textbox inset="0,0,0,0">
            <w:txbxContent>
              <w:p w:rsidR="004F230D" w:rsidRDefault="00F314FF">
                <w:pPr>
                  <w:pStyle w:val="a3"/>
                  <w:jc w:val="both"/>
                  <w:rPr>
                    <w:rFonts w:cs="宋体" w:hint="default"/>
                  </w:rPr>
                </w:pPr>
                <w:r>
                  <w:rPr>
                    <w:rFonts w:cs="宋体"/>
                  </w:rPr>
                  <w:t>— 27.1 —</w:t>
                </w:r>
              </w:p>
            </w:txbxContent>
          </v:textbox>
          <w10:wrap anchorx="margin"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71E4" w:rsidRDefault="007971E4" w:rsidP="004F230D">
      <w:pPr>
        <w:rPr>
          <w:rFonts w:hint="default"/>
        </w:rPr>
      </w:pPr>
      <w:r>
        <w:separator/>
      </w:r>
    </w:p>
  </w:footnote>
  <w:footnote w:type="continuationSeparator" w:id="0">
    <w:p w:rsidR="007971E4" w:rsidRDefault="007971E4" w:rsidP="004F230D">
      <w:pPr>
        <w:rPr>
          <w:rFonts w:hint="default"/>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230D" w:rsidRDefault="004F230D">
    <w:pPr>
      <w:pStyle w:val="a4"/>
      <w:tabs>
        <w:tab w:val="clear" w:pos="4153"/>
        <w:tab w:val="clear" w:pos="8306"/>
        <w:tab w:val="left" w:pos="1758"/>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3"/>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TljOWI1NzQwZGJlOTk1OWQ2MTlmMDkyOWQzOWYwYmIifQ=="/>
  </w:docVars>
  <w:rsids>
    <w:rsidRoot w:val="00B03CCD"/>
    <w:rsid w:val="00060A76"/>
    <w:rsid w:val="00065750"/>
    <w:rsid w:val="001F5421"/>
    <w:rsid w:val="002641D6"/>
    <w:rsid w:val="003241FC"/>
    <w:rsid w:val="00451212"/>
    <w:rsid w:val="0049109D"/>
    <w:rsid w:val="004A08D5"/>
    <w:rsid w:val="004C1DBF"/>
    <w:rsid w:val="004F230D"/>
    <w:rsid w:val="00550ABE"/>
    <w:rsid w:val="00603498"/>
    <w:rsid w:val="00621D23"/>
    <w:rsid w:val="00694169"/>
    <w:rsid w:val="006B4B17"/>
    <w:rsid w:val="006F0177"/>
    <w:rsid w:val="00731B6B"/>
    <w:rsid w:val="007971E4"/>
    <w:rsid w:val="007B419D"/>
    <w:rsid w:val="008208C5"/>
    <w:rsid w:val="00887820"/>
    <w:rsid w:val="008C4508"/>
    <w:rsid w:val="008E4E05"/>
    <w:rsid w:val="0090230E"/>
    <w:rsid w:val="009734D0"/>
    <w:rsid w:val="009B67B8"/>
    <w:rsid w:val="00A611A4"/>
    <w:rsid w:val="00A719E2"/>
    <w:rsid w:val="00B03CCD"/>
    <w:rsid w:val="00B10EF2"/>
    <w:rsid w:val="00B64BBF"/>
    <w:rsid w:val="00B97517"/>
    <w:rsid w:val="00C41C07"/>
    <w:rsid w:val="00CB06AB"/>
    <w:rsid w:val="00CB675A"/>
    <w:rsid w:val="00CB7A04"/>
    <w:rsid w:val="00D958AC"/>
    <w:rsid w:val="00DE2742"/>
    <w:rsid w:val="00E103B6"/>
    <w:rsid w:val="00E65BBB"/>
    <w:rsid w:val="00E67E85"/>
    <w:rsid w:val="00E902AA"/>
    <w:rsid w:val="00EC0099"/>
    <w:rsid w:val="00EC0797"/>
    <w:rsid w:val="00EC436B"/>
    <w:rsid w:val="00F314FF"/>
    <w:rsid w:val="00F46FD8"/>
    <w:rsid w:val="00F5412D"/>
    <w:rsid w:val="00F7205B"/>
    <w:rsid w:val="00F73F90"/>
    <w:rsid w:val="00FF2EAB"/>
    <w:rsid w:val="01474EBF"/>
    <w:rsid w:val="01F3521E"/>
    <w:rsid w:val="03B87EA0"/>
    <w:rsid w:val="03E3214F"/>
    <w:rsid w:val="044C50BA"/>
    <w:rsid w:val="047A7184"/>
    <w:rsid w:val="05BC6D49"/>
    <w:rsid w:val="06194FF1"/>
    <w:rsid w:val="06A2550B"/>
    <w:rsid w:val="06F80EE2"/>
    <w:rsid w:val="07001CCA"/>
    <w:rsid w:val="075678DB"/>
    <w:rsid w:val="079D7CC7"/>
    <w:rsid w:val="08051BCA"/>
    <w:rsid w:val="086C12F4"/>
    <w:rsid w:val="08705944"/>
    <w:rsid w:val="08BA052C"/>
    <w:rsid w:val="08DB07BA"/>
    <w:rsid w:val="09075A53"/>
    <w:rsid w:val="0969353F"/>
    <w:rsid w:val="098305D0"/>
    <w:rsid w:val="0A3317EA"/>
    <w:rsid w:val="0A5C4B69"/>
    <w:rsid w:val="0A86124A"/>
    <w:rsid w:val="0AB54CC0"/>
    <w:rsid w:val="0B802E82"/>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2E4AB6"/>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214B50"/>
    <w:rsid w:val="1E374ACB"/>
    <w:rsid w:val="1ECF0A66"/>
    <w:rsid w:val="1EF67CA4"/>
    <w:rsid w:val="1F020D3A"/>
    <w:rsid w:val="1F2C5189"/>
    <w:rsid w:val="1F4B0B02"/>
    <w:rsid w:val="1FBB35CD"/>
    <w:rsid w:val="1FCD26AF"/>
    <w:rsid w:val="20642787"/>
    <w:rsid w:val="21425423"/>
    <w:rsid w:val="21556F04"/>
    <w:rsid w:val="22403BD3"/>
    <w:rsid w:val="24B92327"/>
    <w:rsid w:val="24C14514"/>
    <w:rsid w:val="24CA7C09"/>
    <w:rsid w:val="2533755C"/>
    <w:rsid w:val="25791755"/>
    <w:rsid w:val="26396DF4"/>
    <w:rsid w:val="27167136"/>
    <w:rsid w:val="27B23302"/>
    <w:rsid w:val="29310A5F"/>
    <w:rsid w:val="29C37A35"/>
    <w:rsid w:val="2A076083"/>
    <w:rsid w:val="2A73162E"/>
    <w:rsid w:val="2B167953"/>
    <w:rsid w:val="2B200583"/>
    <w:rsid w:val="2B8209DE"/>
    <w:rsid w:val="2C636760"/>
    <w:rsid w:val="2C6762A3"/>
    <w:rsid w:val="2FCA4B37"/>
    <w:rsid w:val="2FE029D7"/>
    <w:rsid w:val="2FF06E00"/>
    <w:rsid w:val="30586FEC"/>
    <w:rsid w:val="315F0B22"/>
    <w:rsid w:val="31D84415"/>
    <w:rsid w:val="32285F6F"/>
    <w:rsid w:val="32770556"/>
    <w:rsid w:val="329C0913"/>
    <w:rsid w:val="32AA0460"/>
    <w:rsid w:val="3337290D"/>
    <w:rsid w:val="33E31118"/>
    <w:rsid w:val="33EF31E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11B6CE5"/>
    <w:rsid w:val="412070D7"/>
    <w:rsid w:val="41232723"/>
    <w:rsid w:val="41314E40"/>
    <w:rsid w:val="41E0734B"/>
    <w:rsid w:val="426C1EA8"/>
    <w:rsid w:val="42736402"/>
    <w:rsid w:val="42E86A87"/>
    <w:rsid w:val="43307B09"/>
    <w:rsid w:val="439A3EB9"/>
    <w:rsid w:val="43BB152F"/>
    <w:rsid w:val="44C37687"/>
    <w:rsid w:val="45CB699A"/>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470B6B"/>
    <w:rsid w:val="4DAC4ACA"/>
    <w:rsid w:val="4DBE01D2"/>
    <w:rsid w:val="4E784188"/>
    <w:rsid w:val="4F0C6BA3"/>
    <w:rsid w:val="4F186D58"/>
    <w:rsid w:val="50F06B6E"/>
    <w:rsid w:val="515B6C1B"/>
    <w:rsid w:val="51D21804"/>
    <w:rsid w:val="52234D33"/>
    <w:rsid w:val="522F6E0C"/>
    <w:rsid w:val="52463BA1"/>
    <w:rsid w:val="52F163D4"/>
    <w:rsid w:val="5311687F"/>
    <w:rsid w:val="531A2DB4"/>
    <w:rsid w:val="53C0244D"/>
    <w:rsid w:val="53DD4D4E"/>
    <w:rsid w:val="53E578CE"/>
    <w:rsid w:val="541330F0"/>
    <w:rsid w:val="54272666"/>
    <w:rsid w:val="543B029D"/>
    <w:rsid w:val="54861779"/>
    <w:rsid w:val="552256E1"/>
    <w:rsid w:val="554E5773"/>
    <w:rsid w:val="555A3CBC"/>
    <w:rsid w:val="5582012B"/>
    <w:rsid w:val="558E4E05"/>
    <w:rsid w:val="55BE2E85"/>
    <w:rsid w:val="56530F5D"/>
    <w:rsid w:val="567700D3"/>
    <w:rsid w:val="56FF7E9E"/>
    <w:rsid w:val="578867FC"/>
    <w:rsid w:val="5842572D"/>
    <w:rsid w:val="5A3B59D6"/>
    <w:rsid w:val="5AD134D8"/>
    <w:rsid w:val="5C263CE4"/>
    <w:rsid w:val="5C5D2777"/>
    <w:rsid w:val="5CF66BF3"/>
    <w:rsid w:val="5D290C69"/>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AD2300"/>
    <w:rsid w:val="6ADA126E"/>
    <w:rsid w:val="6B474EF5"/>
    <w:rsid w:val="6C0A5AC5"/>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50837F0"/>
    <w:rsid w:val="754758CF"/>
    <w:rsid w:val="764F62AB"/>
    <w:rsid w:val="765C45EC"/>
    <w:rsid w:val="768A7619"/>
    <w:rsid w:val="772E1EBA"/>
    <w:rsid w:val="781926BC"/>
    <w:rsid w:val="796D60A4"/>
    <w:rsid w:val="79A031D5"/>
    <w:rsid w:val="7A1525F7"/>
    <w:rsid w:val="7AE8550C"/>
    <w:rsid w:val="7B420052"/>
    <w:rsid w:val="7BD06A28"/>
    <w:rsid w:val="7C3A7C0B"/>
    <w:rsid w:val="7C5248E4"/>
    <w:rsid w:val="7C566698"/>
    <w:rsid w:val="7C5866A3"/>
    <w:rsid w:val="7D7406BB"/>
    <w:rsid w:val="7DA63EE4"/>
    <w:rsid w:val="7DE94331"/>
    <w:rsid w:val="7EB73ECF"/>
    <w:rsid w:val="7F446A19"/>
    <w:rsid w:val="7F7452B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99"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nhideWhenUsed="1" w:qFormat="1"/>
    <w:lsdException w:name="HTML Preformatted"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99"/>
    <w:qFormat/>
    <w:rsid w:val="004F230D"/>
    <w:rPr>
      <w:rFonts w:ascii="宋体" w:hAnsi="宋体" w:hint="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4F230D"/>
    <w:pPr>
      <w:tabs>
        <w:tab w:val="center" w:pos="4153"/>
        <w:tab w:val="right" w:pos="8306"/>
      </w:tabs>
      <w:snapToGrid w:val="0"/>
    </w:pPr>
    <w:rPr>
      <w:sz w:val="18"/>
      <w:szCs w:val="18"/>
    </w:rPr>
  </w:style>
  <w:style w:type="paragraph" w:styleId="a4">
    <w:name w:val="header"/>
    <w:basedOn w:val="a"/>
    <w:qFormat/>
    <w:rsid w:val="004F230D"/>
    <w:pPr>
      <w:tabs>
        <w:tab w:val="center" w:pos="4153"/>
        <w:tab w:val="right" w:pos="8306"/>
      </w:tabs>
      <w:snapToGrid w:val="0"/>
      <w:jc w:val="center"/>
    </w:pPr>
    <w:rPr>
      <w:sz w:val="18"/>
      <w:szCs w:val="18"/>
    </w:rPr>
  </w:style>
  <w:style w:type="paragraph" w:styleId="HTML">
    <w:name w:val="HTML Preformatted"/>
    <w:basedOn w:val="a"/>
    <w:qFormat/>
    <w:rsid w:val="004F2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5">
    <w:name w:val="Normal (Web)"/>
    <w:basedOn w:val="a"/>
    <w:unhideWhenUsed/>
    <w:qFormat/>
    <w:rsid w:val="004F230D"/>
    <w:pPr>
      <w:spacing w:before="100" w:beforeAutospacing="1" w:after="100" w:afterAutospacing="1"/>
    </w:pPr>
  </w:style>
  <w:style w:type="table" w:styleId="a6">
    <w:name w:val="Table Grid"/>
    <w:basedOn w:val="a1"/>
    <w:qFormat/>
    <w:rsid w:val="004F230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Strong"/>
    <w:qFormat/>
    <w:rsid w:val="004F230D"/>
    <w:rPr>
      <w:b/>
    </w:rPr>
  </w:style>
  <w:style w:type="paragraph" w:customStyle="1" w:styleId="1">
    <w:name w:val="列出段落1"/>
    <w:basedOn w:val="a"/>
    <w:uiPriority w:val="99"/>
    <w:qFormat/>
    <w:rsid w:val="004F230D"/>
    <w:pPr>
      <w:ind w:firstLineChars="200" w:firstLine="420"/>
    </w:pPr>
    <w:rPr>
      <w:rFonts w:hint="default"/>
    </w:rPr>
  </w:style>
  <w:style w:type="paragraph" w:customStyle="1" w:styleId="Char">
    <w:name w:val="普通(网站) Char"/>
    <w:qFormat/>
    <w:rsid w:val="004F230D"/>
    <w:pPr>
      <w:spacing w:before="100" w:beforeAutospacing="1" w:after="100" w:afterAutospacing="1"/>
    </w:pPr>
    <w:rPr>
      <w:rFonts w:ascii="宋体" w:hAnsi="宋体"/>
      <w:sz w:val="24"/>
      <w:szCs w:val="24"/>
    </w:rPr>
  </w:style>
  <w:style w:type="character" w:customStyle="1" w:styleId="21">
    <w:name w:val="21"/>
    <w:qFormat/>
    <w:rsid w:val="004F230D"/>
    <w:rPr>
      <w:rFonts w:ascii="Wingdings" w:hAnsi="Wingdings" w:cs="Wingdings" w:hint="default"/>
      <w:b/>
      <w:bCs/>
    </w:rPr>
  </w:style>
  <w:style w:type="paragraph" w:customStyle="1" w:styleId="2">
    <w:name w:val="列出段落2"/>
    <w:uiPriority w:val="99"/>
    <w:qFormat/>
    <w:rsid w:val="004F230D"/>
    <w:pPr>
      <w:ind w:firstLineChars="200" w:firstLine="420"/>
    </w:pPr>
    <w:rPr>
      <w:rFonts w:ascii="宋体" w:hAnsi="宋体"/>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19</Pages>
  <Words>1606</Words>
  <Characters>9158</Characters>
  <Application>Microsoft Office Word</Application>
  <DocSecurity>0</DocSecurity>
  <Lines>76</Lines>
  <Paragraphs>21</Paragraphs>
  <ScaleCrop>false</ScaleCrop>
  <Company>Microsoft</Company>
  <LinksUpToDate>false</LinksUpToDate>
  <CharactersWithSpaces>10743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PC</cp:lastModifiedBy>
  <cp:revision>24</cp:revision>
  <dcterms:created xsi:type="dcterms:W3CDTF">2024-08-23T01:08:00Z</dcterms:created>
  <dcterms:modified xsi:type="dcterms:W3CDTF">2024-09-20T02:54:00Z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BB46EABDBB2749749395447164B066B3_12</vt:lpwstr>
  </property>
</Properties>
</file>