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0FE55">
      <w:pPr>
        <w:adjustRightInd w:val="0"/>
        <w:snapToGrid w:val="0"/>
        <w:jc w:val="center"/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</w:rPr>
      </w:pPr>
    </w:p>
    <w:p w14:paraId="6C3C7530">
      <w:pPr>
        <w:adjustRightInd w:val="0"/>
        <w:snapToGrid w:val="0"/>
        <w:jc w:val="center"/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梁平区</w:t>
      </w:r>
      <w:r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</w:rPr>
        <w:t>社会救助申请书</w:t>
      </w:r>
    </w:p>
    <w:p w14:paraId="03F6E510">
      <w:pPr>
        <w:adjustRightInd w:val="0"/>
        <w:snapToGrid w:val="0"/>
        <w:jc w:val="center"/>
        <w:rPr>
          <w:rFonts w:hint="eastAsia" w:ascii="Times New Roman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0"/>
        <w:gridCol w:w="27"/>
        <w:gridCol w:w="1068"/>
        <w:gridCol w:w="606"/>
        <w:gridCol w:w="641"/>
        <w:gridCol w:w="777"/>
        <w:gridCol w:w="1137"/>
        <w:gridCol w:w="9"/>
        <w:gridCol w:w="492"/>
        <w:gridCol w:w="350"/>
        <w:gridCol w:w="852"/>
        <w:gridCol w:w="708"/>
        <w:gridCol w:w="86"/>
        <w:gridCol w:w="770"/>
        <w:gridCol w:w="789"/>
        <w:gridCol w:w="659"/>
      </w:tblGrid>
      <w:tr w14:paraId="265C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BB0803">
            <w:pPr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</w:rPr>
              <w:t>一、申请人信息</w:t>
            </w:r>
          </w:p>
        </w:tc>
      </w:tr>
      <w:tr w14:paraId="263A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4886B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姓名</w:t>
            </w: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56EC6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身份证号码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83866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手机号码</w:t>
            </w:r>
          </w:p>
        </w:tc>
        <w:tc>
          <w:tcPr>
            <w:tcW w:w="11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ACBC0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户籍地址</w:t>
            </w: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482A71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居住地址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6FAA5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三年内是否新建房购房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A5A59E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存款及理财</w:t>
            </w: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ABAF2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是否有机动车辆</w:t>
            </w: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3CF8F0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是否自费购买商业保险</w:t>
            </w: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98F4C7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月收入</w:t>
            </w:r>
          </w:p>
        </w:tc>
      </w:tr>
      <w:tr w14:paraId="793A1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7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F913F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67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52D40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E7CA9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83952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647CA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5B486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307C8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0E006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C19A54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68B09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788C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045471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</w:rPr>
              <w:t>二、共同生活家庭成员信息</w:t>
            </w:r>
          </w:p>
        </w:tc>
      </w:tr>
      <w:tr w14:paraId="1161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5B9698C"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姓名</w:t>
            </w:r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38ACD6"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身份证号码</w:t>
            </w: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099E5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与申请人</w:t>
            </w:r>
          </w:p>
          <w:p w14:paraId="3A850676"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关系</w:t>
            </w: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B05D1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户籍地址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FFA4B7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三年内是否建房购房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15ACAF1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存款及理财</w:t>
            </w: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555FB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是否有机动车辆</w:t>
            </w: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C50DDD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是否自费购买商业保险</w:t>
            </w: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75714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月收入</w:t>
            </w:r>
          </w:p>
        </w:tc>
      </w:tr>
      <w:tr w14:paraId="4B3C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9008C1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425866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78A59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736EC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66CA5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9AD35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B5293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65A6C7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1FCC83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6D3A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90D3D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bookmarkStart w:id="0" w:name="_GoBack"/>
            <w:bookmarkEnd w:id="0"/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6152D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76640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11A276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B0023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4CACFCD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BD76F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A4E8B4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EB5A0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6562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67C2A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363531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B841C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B5935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2D3A5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4B433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55DD1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374971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4DB12E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3BA1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5E37A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BD7FA7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77C7E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7C91EF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47385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82456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7EBCB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F1348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8EBE7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0A07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0C265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311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06CD8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FE5567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27D82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FD7FE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9324F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F50BDD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DCF91E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6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CDCAD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47CC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565233">
            <w:pPr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</w:rPr>
              <w:t>三、义务人信息</w:t>
            </w:r>
          </w:p>
        </w:tc>
      </w:tr>
      <w:tr w14:paraId="62B9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97C2D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姓名</w:t>
            </w: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78A43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身份证号码</w:t>
            </w: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22B26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与申请人关系</w:t>
            </w: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EFD27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户籍地址</w:t>
            </w: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CB44F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居住地址</w:t>
            </w: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46152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月收入</w:t>
            </w:r>
          </w:p>
        </w:tc>
      </w:tr>
      <w:tr w14:paraId="1929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B9A88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15A9AD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2F620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FC475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1FE4A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B8BC6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4F85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A9EAB8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116F2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D61355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EF2E9D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017DA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9E673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5188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14547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C284A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D6A47A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761A2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9AF8D2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3B4C4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7C54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29BE2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2282EB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071FC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07CC4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AB7E7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769F6C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3076B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F9CF5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1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CCB19F3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2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B5FBC9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41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4CEBBF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199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EEAF7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  <w:tc>
          <w:tcPr>
            <w:tcW w:w="221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D7D24F0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</w:p>
        </w:tc>
      </w:tr>
      <w:tr w14:paraId="6A05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AB96A1">
            <w:pPr>
              <w:tabs>
                <w:tab w:val="left" w:pos="2571"/>
              </w:tabs>
              <w:jc w:val="center"/>
              <w:rPr>
                <w:rFonts w:hint="eastAsia"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</w:rPr>
              <w:t>四、告知</w:t>
            </w:r>
          </w:p>
        </w:tc>
      </w:tr>
      <w:tr w14:paraId="66EA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2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B771A26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如申请人家庭经济状况不符合当前申请事项，申请人知悉并同意自动为申请人申请符合条件的其他事项</w:t>
            </w:r>
            <w:r>
              <w:rPr>
                <w:rFonts w:hint="eastAsia" w:ascii="Times New Roman" w:hAnsi="Times New Roman" w:eastAsia="方正仿宋_GBK" w:cs="方正仿宋_GBK"/>
              </w:rPr>
              <w:t>(</w:t>
            </w:r>
            <w:r>
              <w:rPr>
                <w:rFonts w:hint="eastAsia" w:ascii="Times New Roman" w:hAnsi="方正仿宋_GBK" w:eastAsia="方正仿宋_GBK" w:cs="方正仿宋_GBK"/>
              </w:rPr>
              <w:t>包括但不限于城乡最低生活保障、特困救助供养、低保边缘家庭、刚性支出困难家庭</w:t>
            </w:r>
            <w:r>
              <w:rPr>
                <w:rFonts w:hint="eastAsia" w:ascii="Times New Roman" w:hAnsi="Times New Roman" w:eastAsia="方正仿宋_GBK" w:cs="方正仿宋_GBK"/>
              </w:rPr>
              <w:t>)</w:t>
            </w:r>
            <w:r>
              <w:rPr>
                <w:rFonts w:hint="eastAsia" w:ascii="Times New Roman" w:hAnsi="方正仿宋_GBK" w:eastAsia="方正仿宋_GBK" w:cs="方正仿宋_GBK"/>
              </w:rPr>
              <w:t>，申请结果以最终审核确认结果为准。</w:t>
            </w:r>
          </w:p>
          <w:p w14:paraId="1BA0F754">
            <w:pPr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未如实申报财产，经查实后，将作为不诚信人员纳入社会救助诚信管理。</w:t>
            </w:r>
          </w:p>
          <w:p w14:paraId="27048776">
            <w:pPr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FF0000"/>
              </w:rPr>
            </w:pPr>
            <w:r>
              <w:rPr>
                <w:rFonts w:hint="eastAsia" w:ascii="Times New Roman" w:hAnsi="方正仿宋_GBK" w:eastAsia="方正仿宋_GBK" w:cs="方正仿宋_GBK"/>
              </w:rPr>
              <w:t>以上内容申请人已全部阅读、理解、同意并确认已如实申报财产。</w:t>
            </w:r>
          </w:p>
        </w:tc>
      </w:tr>
    </w:tbl>
    <w:p w14:paraId="6CC92954">
      <w:pPr>
        <w:spacing w:line="320" w:lineRule="exact"/>
        <w:rPr>
          <w:rFonts w:hint="default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方正仿宋_GBK" w:eastAsia="方正仿宋_GBK" w:cs="方正仿宋_GBK"/>
        </w:rPr>
        <w:t>备注：</w:t>
      </w:r>
      <w:r>
        <w:rPr>
          <w:rFonts w:hint="eastAsia" w:ascii="Times New Roman" w:hAnsi="Times New Roman" w:eastAsia="方正仿宋_GBK" w:cs="方正仿宋_GBK"/>
        </w:rPr>
        <w:t>1</w:t>
      </w:r>
      <w:r>
        <w:rPr>
          <w:rFonts w:hint="eastAsia" w:ascii="Times New Roman" w:hAnsi="方正仿宋_GBK" w:eastAsia="方正仿宋_GBK" w:cs="方正仿宋_GBK"/>
        </w:rPr>
        <w:t>、</w:t>
      </w:r>
      <w:r>
        <w:rPr>
          <w:rFonts w:hint="eastAsia" w:ascii="Times New Roman" w:hAnsi="Times New Roman" w:eastAsia="方正仿宋_GBK" w:cs="方正仿宋_GBK"/>
        </w:rPr>
        <w:t>“</w:t>
      </w:r>
      <w:r>
        <w:rPr>
          <w:rFonts w:hint="eastAsia" w:ascii="Times New Roman" w:hAnsi="方正仿宋_GBK" w:eastAsia="方正仿宋_GBK" w:cs="方正仿宋_GBK"/>
        </w:rPr>
        <w:t>与申请人关系</w:t>
      </w:r>
      <w:r>
        <w:rPr>
          <w:rFonts w:hint="eastAsia" w:ascii="Times New Roman" w:hAnsi="Times New Roman" w:eastAsia="方正仿宋_GBK" w:cs="方正仿宋_GBK"/>
        </w:rPr>
        <w:t>”</w:t>
      </w:r>
      <w:r>
        <w:rPr>
          <w:rFonts w:hint="eastAsia" w:ascii="Times New Roman" w:hAnsi="方正仿宋_GBK" w:eastAsia="方正仿宋_GBK" w:cs="方正仿宋_GBK"/>
        </w:rPr>
        <w:t>列填本人、户主、配偶、子、婿、孙子女、外孙子女、父母、岳父母、公婆、祖父母、外祖父母、兄弟姐妹、其他；</w:t>
      </w:r>
      <w:r>
        <w:rPr>
          <w:rFonts w:hint="eastAsia" w:ascii="Times New Roman" w:hAnsi="Times New Roman" w:eastAsia="方正仿宋_GBK" w:cs="方正仿宋_GBK"/>
        </w:rPr>
        <w:t>2</w:t>
      </w:r>
      <w:r>
        <w:rPr>
          <w:rFonts w:hint="eastAsia" w:ascii="Times New Roman" w:hAnsi="方正仿宋_GBK" w:eastAsia="方正仿宋_GBK" w:cs="方正仿宋_GBK"/>
        </w:rPr>
        <w:t>、是否有机动车辆列填是或否；</w:t>
      </w:r>
      <w:r>
        <w:rPr>
          <w:rFonts w:hint="eastAsia" w:ascii="Times New Roman" w:hAnsi="Times New Roman" w:eastAsia="方正仿宋_GBK" w:cs="方正仿宋_GBK"/>
        </w:rPr>
        <w:t>3</w:t>
      </w:r>
      <w:r>
        <w:rPr>
          <w:rFonts w:hint="eastAsia" w:ascii="Times New Roman" w:hAnsi="方正仿宋_GBK" w:eastAsia="方正仿宋_GBK" w:cs="方正仿宋_GBK"/>
        </w:rPr>
        <w:t>、三年内是否新建房购房列填是或否；</w:t>
      </w:r>
      <w:r>
        <w:rPr>
          <w:rFonts w:hint="eastAsia" w:ascii="Times New Roman" w:hAnsi="Times New Roman" w:eastAsia="方正仿宋_GBK" w:cs="方正仿宋_GBK"/>
        </w:rPr>
        <w:t>4</w:t>
      </w:r>
      <w:r>
        <w:rPr>
          <w:rFonts w:hint="eastAsia" w:ascii="Times New Roman" w:hAnsi="方正仿宋_GBK" w:eastAsia="方正仿宋_GBK" w:cs="方正仿宋_GBK"/>
        </w:rPr>
        <w:t>、申请原因为勾选项；</w:t>
      </w:r>
      <w:r>
        <w:rPr>
          <w:rFonts w:hint="eastAsia" w:ascii="Times New Roman" w:hAnsi="Times New Roman" w:eastAsia="方正仿宋_GBK" w:cs="方正仿宋_GBK"/>
        </w:rPr>
        <w:t>5</w:t>
      </w:r>
      <w:r>
        <w:rPr>
          <w:rFonts w:hint="eastAsia" w:ascii="Times New Roman" w:hAnsi="方正仿宋_GBK" w:eastAsia="方正仿宋_GBK" w:cs="方正仿宋_GBK"/>
        </w:rPr>
        <w:t>、申请原因描述为选填内容。</w:t>
      </w:r>
      <w:r>
        <w:rPr>
          <w:rFonts w:hint="eastAsia" w:ascii="Times New Roman" w:hAnsi="方正仿宋_GBK" w:eastAsia="方正仿宋_GBK" w:cs="方正仿宋_GBK"/>
          <w:lang w:val="en-US" w:eastAsia="zh-CN"/>
        </w:rPr>
        <w:t>6.义务人定义为法定赡养、抚养、扶养义务人。</w:t>
      </w:r>
    </w:p>
    <w:p w14:paraId="1B5B25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BDE"/>
    <w:rsid w:val="003B790C"/>
    <w:rsid w:val="003C2BDE"/>
    <w:rsid w:val="00473CD5"/>
    <w:rsid w:val="233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626</Words>
  <Characters>632</Characters>
  <Lines>6</Lines>
  <Paragraphs>1</Paragraphs>
  <TotalTime>1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2019-08-21T06:48:00Z</dcterms:created>
  <dc:creator>颜万里</dc:creator>
  <cp:lastModifiedBy>Supgodlike</cp:lastModifiedBy>
  <dcterms:modified xsi:type="dcterms:W3CDTF">2025-01-06T03:22:38Z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eyJoZGlkIjoiMmY4Mjg4MGVkMDFhZDU3MTljNjdmZDAyYzkwZmIwZjciLCJ1c2VySWQiOiI5OTg2NjMyMTIifQ==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840F2ADC308D458FBEFAABFF031F3B86_12</vt:lpwstr>
  </property>
</Properties>
</file>