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_GBK"/>
          <w:bCs/>
          <w:kern w:val="0"/>
          <w:sz w:val="44"/>
          <w:szCs w:val="44"/>
        </w:rPr>
      </w:pPr>
      <w:r>
        <w:rPr>
          <w:rFonts w:hint="eastAsia" w:eastAsia="方正小标宋_GBK"/>
          <w:bCs/>
          <w:kern w:val="0"/>
          <w:sz w:val="44"/>
          <w:szCs w:val="44"/>
        </w:rPr>
        <w:t>区委</w:t>
      </w:r>
      <w:r>
        <w:rPr>
          <w:rFonts w:eastAsia="方正小标宋_GBK"/>
          <w:bCs/>
          <w:kern w:val="0"/>
          <w:sz w:val="44"/>
          <w:szCs w:val="44"/>
        </w:rPr>
        <w:t>第</w:t>
      </w:r>
      <w:r>
        <w:rPr>
          <w:rFonts w:hint="eastAsia" w:eastAsia="方正小标宋_GBK"/>
          <w:bCs/>
          <w:kern w:val="0"/>
          <w:sz w:val="44"/>
          <w:szCs w:val="44"/>
        </w:rPr>
        <w:t>四巡察组</w:t>
      </w:r>
    </w:p>
    <w:p>
      <w:pPr>
        <w:spacing w:line="594" w:lineRule="exact"/>
        <w:jc w:val="center"/>
        <w:rPr>
          <w:rFonts w:eastAsia="方正小标宋_GBK"/>
          <w:bCs/>
          <w:kern w:val="0"/>
          <w:sz w:val="44"/>
          <w:szCs w:val="44"/>
        </w:rPr>
      </w:pPr>
      <w:r>
        <w:rPr>
          <w:rFonts w:hint="eastAsia" w:eastAsia="方正小标宋_GBK"/>
          <w:bCs/>
          <w:kern w:val="0"/>
          <w:sz w:val="44"/>
          <w:szCs w:val="44"/>
        </w:rPr>
        <w:t>巡察仁贤街道</w:t>
      </w:r>
      <w:r>
        <w:rPr>
          <w:rFonts w:eastAsia="方正小标宋_GBK"/>
          <w:bCs/>
          <w:kern w:val="0"/>
          <w:sz w:val="44"/>
          <w:szCs w:val="44"/>
        </w:rPr>
        <w:t>工作动员会召开</w:t>
      </w:r>
    </w:p>
    <w:p>
      <w:pPr>
        <w:spacing w:line="594" w:lineRule="exact"/>
        <w:ind w:firstLine="640" w:firstLineChars="200"/>
        <w:rPr>
          <w:rFonts w:ascii="方正楷体_GBK" w:hAnsi="方正楷体_GBK" w:eastAsia="方正楷体_GBK" w:cs="方正楷体_GBK"/>
        </w:rPr>
      </w:pPr>
    </w:p>
    <w:p>
      <w:pPr>
        <w:spacing w:line="240" w:lineRule="auto"/>
        <w:ind w:firstLine="640" w:firstLineChars="200"/>
        <w:rPr>
          <w:rFonts w:hint="eastAsia" w:eastAsia="方正仿宋_GBK"/>
          <w:lang w:eastAsia="zh-CN"/>
        </w:rPr>
      </w:pPr>
      <w:r>
        <w:rPr>
          <w:rFonts w:eastAsia="方正仿宋_GBK"/>
        </w:rPr>
        <w:t>根据</w:t>
      </w:r>
      <w:r>
        <w:rPr>
          <w:rFonts w:hint="eastAsia" w:eastAsia="方正仿宋_GBK"/>
        </w:rPr>
        <w:t>区委巡察</w:t>
      </w:r>
      <w:r>
        <w:rPr>
          <w:rFonts w:eastAsia="方正仿宋_GBK"/>
        </w:rPr>
        <w:t>工作领导小组的部署，202</w:t>
      </w:r>
      <w:r>
        <w:rPr>
          <w:rFonts w:hint="eastAsia" w:eastAsia="方正仿宋_GBK"/>
        </w:rPr>
        <w:t>4</w:t>
      </w:r>
      <w:r>
        <w:rPr>
          <w:rFonts w:eastAsia="方正仿宋_GBK"/>
        </w:rPr>
        <w:t>年</w:t>
      </w:r>
      <w:r>
        <w:rPr>
          <w:rFonts w:hint="eastAsia" w:eastAsia="方正仿宋_GBK"/>
        </w:rPr>
        <w:t>1</w:t>
      </w:r>
      <w:r>
        <w:rPr>
          <w:rFonts w:eastAsia="方正仿宋_GBK"/>
        </w:rPr>
        <w:t>月</w:t>
      </w:r>
      <w:r>
        <w:rPr>
          <w:rFonts w:hint="eastAsia" w:eastAsia="方正仿宋_GBK"/>
        </w:rPr>
        <w:t>16</w:t>
      </w:r>
      <w:r>
        <w:rPr>
          <w:rFonts w:eastAsia="方正仿宋_GBK"/>
        </w:rPr>
        <w:t>日，</w:t>
      </w:r>
      <w:r>
        <w:rPr>
          <w:rFonts w:hint="eastAsia" w:eastAsia="方正仿宋_GBK"/>
        </w:rPr>
        <w:t>区委</w:t>
      </w:r>
      <w:r>
        <w:rPr>
          <w:rFonts w:eastAsia="方正仿宋_GBK"/>
        </w:rPr>
        <w:t>第</w:t>
      </w:r>
      <w:r>
        <w:rPr>
          <w:rFonts w:hint="eastAsia" w:eastAsia="方正仿宋_GBK"/>
        </w:rPr>
        <w:t>四巡察组巡察仁贤街道工作动员会召开。会前，召开与仁贤街道党工委书记曹刚静的见面沟通会，组长龚朝芹通报了巡察任务和工作安排，副组长舒锐传达了中央、市委有关巡视巡察工作的新精神新部署和区委有关巡察工作要求。动员会上，龚朝芹就即将开展的巡察工作作讲话，通报了巡察总体安排，并就配合</w:t>
      </w:r>
      <w:bookmarkStart w:id="0" w:name="_GoBack"/>
      <w:bookmarkEnd w:id="0"/>
      <w:r>
        <w:rPr>
          <w:rFonts w:hint="eastAsia" w:eastAsia="方正仿宋_GBK"/>
        </w:rPr>
        <w:t>做好巡察工作提出要求；曹刚静主持会议并作表态讲话。</w:t>
      </w:r>
      <w:r>
        <w:rPr>
          <w:rFonts w:hint="eastAsia" w:eastAsia="方正仿宋_GBK"/>
          <w:lang w:eastAsia="zh-CN"/>
        </w:rPr>
        <w:drawing>
          <wp:inline distT="0" distB="0" distL="114300" distR="114300">
            <wp:extent cx="5721985" cy="3218815"/>
            <wp:effectExtent l="0" t="0" r="12065" b="635"/>
            <wp:docPr id="2" name="图片 2" descr="mmexport170546275696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mmexport1705462756969"/>
                    <pic:cNvPicPr>
                      <a:picLocks noChangeAspect="true"/>
                    </pic:cNvPicPr>
                  </pic:nvPicPr>
                  <pic:blipFill>
                    <a:blip r:embed="rId5"/>
                    <a:stretch>
                      <a:fillRect/>
                    </a:stretch>
                  </pic:blipFill>
                  <pic:spPr>
                    <a:xfrm>
                      <a:off x="0" y="0"/>
                      <a:ext cx="5721985" cy="3218815"/>
                    </a:xfrm>
                    <a:prstGeom prst="rect">
                      <a:avLst/>
                    </a:prstGeom>
                  </pic:spPr>
                </pic:pic>
              </a:graphicData>
            </a:graphic>
          </wp:inline>
        </w:drawing>
      </w:r>
    </w:p>
    <w:p>
      <w:pPr>
        <w:spacing w:line="594" w:lineRule="exact"/>
        <w:ind w:firstLine="640" w:firstLineChars="200"/>
      </w:pPr>
      <w:r>
        <w:rPr>
          <w:rFonts w:hint="eastAsia" w:eastAsia="方正仿宋_GBK"/>
          <w:kern w:val="0"/>
        </w:rPr>
        <w:t>区委</w:t>
      </w:r>
      <w:r>
        <w:rPr>
          <w:rFonts w:eastAsia="方正仿宋_GBK"/>
          <w:kern w:val="0"/>
        </w:rPr>
        <w:t>第</w:t>
      </w:r>
      <w:r>
        <w:rPr>
          <w:rFonts w:hint="eastAsia" w:eastAsia="方正仿宋_GBK"/>
          <w:kern w:val="0"/>
        </w:rPr>
        <w:t>四巡察组全体成员、仁贤街道</w:t>
      </w:r>
      <w:r>
        <w:rPr>
          <w:rFonts w:eastAsia="方正仿宋_GBK"/>
          <w:kern w:val="0"/>
        </w:rPr>
        <w:t>党工委领导班子成员</w:t>
      </w:r>
      <w:r>
        <w:rPr>
          <w:rFonts w:hint="eastAsia" w:eastAsia="方正仿宋_GBK"/>
          <w:kern w:val="0"/>
        </w:rPr>
        <w:t>参加会议，仁贤街道其他在职区管干部、</w:t>
      </w:r>
      <w:r>
        <w:rPr>
          <w:rFonts w:hint="eastAsia" w:eastAsia="方正仿宋_GBK"/>
        </w:rPr>
        <w:t>区监委派出第一监察室</w:t>
      </w:r>
      <w:r>
        <w:rPr>
          <w:rFonts w:hint="eastAsia" w:eastAsia="方正仿宋_GBK"/>
          <w:kern w:val="0"/>
        </w:rPr>
        <w:t>、仁贤街道在职干部职工、各村（社区）两委负责人，驻街道单位负责人等列席会议。</w:t>
      </w:r>
    </w:p>
    <w:p>
      <w:pPr>
        <w:pStyle w:val="4"/>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龚朝芹指出，开展巡察监督是做好“两个维护”根本任务的政治要求，是推动全面从严治党向纵深发展的重要抓手，是践行“以人民为中心”价值取向的现实需要，仁贤街道党工委要提高政治站位，充分认识开展巡察工作的重要意义。</w:t>
      </w:r>
    </w:p>
    <w:p>
      <w:pPr>
        <w:spacing w:line="594" w:lineRule="exact"/>
        <w:ind w:firstLine="630"/>
        <w:rPr>
          <w:rFonts w:eastAsia="方正仿宋_GBK"/>
          <w:color w:val="000000"/>
        </w:rPr>
      </w:pPr>
      <w:r>
        <w:rPr>
          <w:rFonts w:hint="eastAsia" w:eastAsia="方正仿宋_GBK"/>
          <w:kern w:val="0"/>
        </w:rPr>
        <w:t>龚朝芹强调，</w:t>
      </w:r>
      <w:r>
        <w:rPr>
          <w:rFonts w:eastAsia="方正仿宋_GBK"/>
          <w:color w:val="000000"/>
        </w:rPr>
        <w:t>巡察是政治监督，是对被巡察党组织履行政治责任和职责使命情况的全面政治体检</w:t>
      </w:r>
      <w:r>
        <w:rPr>
          <w:rFonts w:hint="eastAsia" w:eastAsia="方正仿宋_GBK"/>
          <w:color w:val="000000"/>
        </w:rPr>
        <w:t>，巡察组将始终坚守政治巡察定位，聚焦党中央决策部署在基层的落实情况，督促基层党组织和党员干部以实际行动做到“两个维护”；聚焦群众身边腐败问题和不正之风加强监督，推动全面从严治党向基层延伸；聚焦基层党组织建设情况，促进提升基层党组织政治功能和组织力；聚焦巡察整改落实情况，增强群众获得感幸福感安全感。</w:t>
      </w:r>
    </w:p>
    <w:p>
      <w:pPr>
        <w:spacing w:line="594" w:lineRule="exact"/>
        <w:ind w:firstLine="630"/>
        <w:rPr>
          <w:rFonts w:eastAsia="方正仿宋_GBK"/>
          <w:kern w:val="0"/>
        </w:rPr>
      </w:pPr>
      <w:r>
        <w:rPr>
          <w:rFonts w:hint="eastAsia" w:eastAsia="方正仿宋_GBK"/>
          <w:kern w:val="0"/>
        </w:rPr>
        <w:t>龚朝芹强调，</w:t>
      </w:r>
      <w:r>
        <w:rPr>
          <w:rFonts w:hint="eastAsia" w:eastAsia="方正仿宋_GBK"/>
        </w:rPr>
        <w:t>开展好本轮巡察，是区委第四巡察组与仁贤街道党工委共同的政治责任，</w:t>
      </w:r>
      <w:r>
        <w:rPr>
          <w:rFonts w:hint="eastAsia" w:eastAsia="方正仿宋_GBK"/>
          <w:kern w:val="0"/>
        </w:rPr>
        <w:t>仁贤街道党工委要增强政治责任，主动接受监督，全力支持配合，营造良好氛围，严守纪律要求，共同完成区委交给的巡察任务。</w:t>
      </w:r>
    </w:p>
    <w:p>
      <w:pPr>
        <w:spacing w:line="594" w:lineRule="exact"/>
        <w:ind w:firstLine="640" w:firstLineChars="200"/>
        <w:rPr>
          <w:rFonts w:eastAsia="方正仿宋_GBK"/>
        </w:rPr>
      </w:pPr>
      <w:r>
        <w:rPr>
          <w:rFonts w:hint="eastAsia" w:eastAsia="方正仿宋_GBK"/>
          <w:kern w:val="0"/>
        </w:rPr>
        <w:t>曹刚静</w:t>
      </w:r>
      <w:r>
        <w:rPr>
          <w:rFonts w:eastAsia="方正仿宋_GBK"/>
          <w:kern w:val="0"/>
        </w:rPr>
        <w:t>表示，</w:t>
      </w:r>
      <w:r>
        <w:rPr>
          <w:rFonts w:hint="eastAsia" w:eastAsia="方正仿宋_GBK"/>
          <w:kern w:val="0"/>
        </w:rPr>
        <w:t>要提高站位，充分认识开展巡察工作的重大意义；要严明纪律，全力配合好、保障好巡察工作顺利有效开展；要狠抓整改，扎实做好巡察“后半篇文章”</w:t>
      </w:r>
      <w:r>
        <w:rPr>
          <w:rFonts w:hint="eastAsia"/>
        </w:rPr>
        <w:t>。</w:t>
      </w:r>
      <w:r>
        <w:rPr>
          <w:rFonts w:hint="eastAsia" w:eastAsia="方正仿宋_GBK"/>
          <w:kern w:val="0"/>
        </w:rPr>
        <w:t>针对巡察组发现的问题、指出的不足和薄弱环节，街道党工委将照单全收，及时整改、全面整改，切实将巡察整改的成果转化为推动仁贤经济社会高质量发展的新成效。</w:t>
      </w:r>
    </w:p>
    <w:p>
      <w:pPr>
        <w:spacing w:line="594" w:lineRule="exact"/>
        <w:ind w:firstLine="630"/>
        <w:rPr>
          <w:rFonts w:hint="eastAsia" w:eastAsia="方正仿宋_GBK"/>
          <w:snapToGrid w:val="0"/>
          <w:kern w:val="0"/>
        </w:rPr>
      </w:pPr>
      <w:r>
        <w:rPr>
          <w:rFonts w:hint="eastAsia" w:eastAsia="方正仿宋_GBK"/>
          <w:color w:val="000000"/>
        </w:rPr>
        <w:t>据悉，区委第四巡察组将在仁贤街道工作2个半月左右，期间设立受理信访电话：</w:t>
      </w:r>
      <w:r>
        <w:rPr>
          <w:rFonts w:hint="eastAsia" w:eastAsia="方正仿宋_GBK"/>
        </w:rPr>
        <w:t>023-53231163（座机）、15223690116（手机），（工作日9:00—18:00）；电子邮箱：</w:t>
      </w:r>
      <w:r>
        <w:rPr>
          <w:rFonts w:eastAsia="方正仿宋_GBK"/>
        </w:rPr>
        <w:t>disixuncha@163.com</w:t>
      </w:r>
      <w:r>
        <w:rPr>
          <w:rFonts w:hint="eastAsia" w:eastAsia="方正仿宋_GBK"/>
        </w:rPr>
        <w:t>；邮政信箱地址：仁贤街道办事处办公楼二楼；</w:t>
      </w:r>
      <w:r>
        <w:rPr>
          <w:rFonts w:hint="eastAsia" w:eastAsia="方正仿宋_GBK"/>
          <w:snapToGrid w:val="0"/>
          <w:kern w:val="0"/>
        </w:rPr>
        <w:t>信访二维码：</w:t>
      </w:r>
    </w:p>
    <w:p>
      <w:pPr>
        <w:spacing w:line="594" w:lineRule="exact"/>
        <w:ind w:firstLine="630"/>
        <w:rPr>
          <w:rFonts w:hint="eastAsia" w:eastAsia="方正仿宋_GBK"/>
          <w:snapToGrid w:val="0"/>
          <w:kern w:val="0"/>
        </w:rPr>
      </w:pPr>
      <w:r>
        <w:rPr>
          <w:rFonts w:eastAsia="方正仿宋_GBK"/>
          <w:kern w:val="0"/>
        </w:rPr>
        <w:drawing>
          <wp:anchor distT="0" distB="0" distL="114300" distR="114300" simplePos="0" relativeHeight="251658240" behindDoc="0" locked="0" layoutInCell="1" allowOverlap="1">
            <wp:simplePos x="0" y="0"/>
            <wp:positionH relativeFrom="column">
              <wp:posOffset>1985010</wp:posOffset>
            </wp:positionH>
            <wp:positionV relativeFrom="paragraph">
              <wp:posOffset>47625</wp:posOffset>
            </wp:positionV>
            <wp:extent cx="1830070" cy="1819910"/>
            <wp:effectExtent l="0" t="0" r="0" b="0"/>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extLst>
                        <a:ext uri="{28A0092B-C50C-407E-A947-70E740481C1C}">
                          <a14:useLocalDpi xmlns:a14="http://schemas.microsoft.com/office/drawing/2010/main" val="false"/>
                        </a:ext>
                      </a:extLst>
                    </a:blip>
                    <a:stretch>
                      <a:fillRect/>
                    </a:stretch>
                  </pic:blipFill>
                  <pic:spPr>
                    <a:xfrm>
                      <a:off x="0" y="0"/>
                      <a:ext cx="1830070" cy="1819910"/>
                    </a:xfrm>
                    <a:prstGeom prst="rect">
                      <a:avLst/>
                    </a:prstGeom>
                  </pic:spPr>
                </pic:pic>
              </a:graphicData>
            </a:graphic>
          </wp:anchor>
        </w:drawing>
      </w:r>
    </w:p>
    <w:p>
      <w:pPr>
        <w:pStyle w:val="2"/>
      </w:pPr>
    </w:p>
    <w:p>
      <w:pPr>
        <w:pStyle w:val="2"/>
      </w:pPr>
    </w:p>
    <w:p>
      <w:pPr>
        <w:pStyle w:val="2"/>
      </w:pPr>
    </w:p>
    <w:p>
      <w:pPr>
        <w:pStyle w:val="2"/>
      </w:pPr>
    </w:p>
    <w:p>
      <w:pPr>
        <w:spacing w:line="594" w:lineRule="exact"/>
        <w:ind w:firstLine="640" w:firstLineChars="200"/>
        <w:rPr>
          <w:rFonts w:eastAsia="方正仿宋_GBK"/>
        </w:rPr>
      </w:pPr>
      <w:r>
        <w:rPr>
          <w:rFonts w:hint="eastAsia" w:eastAsia="方正仿宋_GBK"/>
        </w:rPr>
        <w:t>根据巡视工作条例，</w:t>
      </w:r>
      <w:r>
        <w:rPr>
          <w:rFonts w:eastAsia="方正仿宋_GBK"/>
        </w:rPr>
        <w:t>区委巡察组主要受理反映</w:t>
      </w:r>
      <w:r>
        <w:rPr>
          <w:rFonts w:hint="eastAsia" w:eastAsia="方正仿宋_GBK"/>
          <w:color w:val="000000"/>
        </w:rPr>
        <w:t>仁贤街道</w:t>
      </w:r>
      <w:r>
        <w:rPr>
          <w:rFonts w:eastAsia="方正仿宋_GBK"/>
        </w:rPr>
        <w:t>领导班子及其成员、其他区管干部、下一级党组织领导班子成员及其他重要岗位领导干部问题的来信来电来访，重点是违反政治纪律、组织纪律、廉洁纪律、群众纪律、工作纪律、生活纪律等方面的举报和反映。其他不属于巡察受理范围的信访问题</w:t>
      </w:r>
      <w:r>
        <w:rPr>
          <w:rFonts w:hint="eastAsia" w:eastAsia="方正仿宋_GBK"/>
        </w:rPr>
        <w:t>反映</w:t>
      </w:r>
      <w:r>
        <w:rPr>
          <w:rFonts w:eastAsia="方正仿宋_GBK"/>
        </w:rPr>
        <w:t>，将按规定转</w:t>
      </w:r>
      <w:r>
        <w:rPr>
          <w:rFonts w:hint="eastAsia" w:eastAsia="方正仿宋_GBK"/>
        </w:rPr>
        <w:t>交</w:t>
      </w:r>
      <w:r>
        <w:rPr>
          <w:rFonts w:hint="eastAsia" w:eastAsia="方正仿宋_GBK"/>
          <w:color w:val="000000"/>
        </w:rPr>
        <w:t>仁贤街道</w:t>
      </w:r>
      <w:r>
        <w:rPr>
          <w:rFonts w:eastAsia="方正仿宋_GBK"/>
        </w:rPr>
        <w:t>和有关部门认真处理。</w:t>
      </w:r>
      <w:r>
        <w:rPr>
          <w:rFonts w:hint="eastAsia" w:eastAsia="方正仿宋_GBK"/>
        </w:rPr>
        <w:t>巡察信访受理时间截止到2024年3月29日。</w:t>
      </w:r>
    </w:p>
    <w:sectPr>
      <w:footerReference r:id="rId3" w:type="default"/>
      <w:pgSz w:w="11906" w:h="16838"/>
      <w:pgMar w:top="1984" w:right="1446" w:bottom="1644" w:left="1446" w:header="851" w:footer="992" w:gutter="0"/>
      <w:pgNumType w:fmt="numberInDash"/>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rPr>
                    <w:rFonts w:eastAsia="仿宋_GB231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2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E911F53"/>
    <w:rsid w:val="000E6418"/>
    <w:rsid w:val="00170449"/>
    <w:rsid w:val="001C356E"/>
    <w:rsid w:val="002051F4"/>
    <w:rsid w:val="002410E4"/>
    <w:rsid w:val="0038038F"/>
    <w:rsid w:val="003D3452"/>
    <w:rsid w:val="004722DD"/>
    <w:rsid w:val="004D4FAB"/>
    <w:rsid w:val="005C32CA"/>
    <w:rsid w:val="005F3D49"/>
    <w:rsid w:val="00677C40"/>
    <w:rsid w:val="007A6E58"/>
    <w:rsid w:val="007B1E0C"/>
    <w:rsid w:val="007D14EE"/>
    <w:rsid w:val="0082146E"/>
    <w:rsid w:val="008B3A6E"/>
    <w:rsid w:val="008F5909"/>
    <w:rsid w:val="00936943"/>
    <w:rsid w:val="009522AE"/>
    <w:rsid w:val="00964A82"/>
    <w:rsid w:val="00977D74"/>
    <w:rsid w:val="009A01EC"/>
    <w:rsid w:val="009C38D8"/>
    <w:rsid w:val="00A66DBB"/>
    <w:rsid w:val="00AB7077"/>
    <w:rsid w:val="00AC5B73"/>
    <w:rsid w:val="00B27E41"/>
    <w:rsid w:val="00B515CF"/>
    <w:rsid w:val="00B65DF4"/>
    <w:rsid w:val="00C36C4A"/>
    <w:rsid w:val="00C73147"/>
    <w:rsid w:val="00CE298F"/>
    <w:rsid w:val="00D767F6"/>
    <w:rsid w:val="00D90F12"/>
    <w:rsid w:val="00EA4BCE"/>
    <w:rsid w:val="00F14F91"/>
    <w:rsid w:val="00F41D72"/>
    <w:rsid w:val="00FF17D9"/>
    <w:rsid w:val="05380D71"/>
    <w:rsid w:val="05BE138A"/>
    <w:rsid w:val="08AB1C6A"/>
    <w:rsid w:val="0AF31D0E"/>
    <w:rsid w:val="0E911F53"/>
    <w:rsid w:val="18CD78D3"/>
    <w:rsid w:val="18F32745"/>
    <w:rsid w:val="27462AED"/>
    <w:rsid w:val="2F4A7D2E"/>
    <w:rsid w:val="359B4CBF"/>
    <w:rsid w:val="3AD743A7"/>
    <w:rsid w:val="3CF23C17"/>
    <w:rsid w:val="409443C1"/>
    <w:rsid w:val="426D0F56"/>
    <w:rsid w:val="472954BA"/>
    <w:rsid w:val="53A0672E"/>
    <w:rsid w:val="54060501"/>
    <w:rsid w:val="563625D1"/>
    <w:rsid w:val="57E14CBB"/>
    <w:rsid w:val="5A736216"/>
    <w:rsid w:val="5DF5511A"/>
    <w:rsid w:val="67DF6FE0"/>
    <w:rsid w:val="6FD3253A"/>
    <w:rsid w:val="72A64DCD"/>
    <w:rsid w:val="739827F7"/>
    <w:rsid w:val="7B490AE4"/>
    <w:rsid w:val="BFBB23EA"/>
    <w:rsid w:val="DEFF5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Calibri" w:hAnsi="Calibri" w:eastAsia="宋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第四巡察组</Company>
  <Pages>3</Pages>
  <Words>174</Words>
  <Characters>996</Characters>
  <Lines>8</Lines>
  <Paragraphs>2</Paragraphs>
  <TotalTime>104</TotalTime>
  <ScaleCrop>false</ScaleCrop>
  <LinksUpToDate>false</LinksUpToDate>
  <CharactersWithSpaces>1168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2023-09-12T00:31:00Z</dcterms:created>
  <dc:creator>dell</dc:creator>
  <cp:lastModifiedBy>lenovo</cp:lastModifiedBy>
  <cp:lastPrinted>2024-01-30T10:45:53Z</cp:lastPrinted>
  <dcterms:modified xsi:type="dcterms:W3CDTF">2024-01-30T10:58:48Z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