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Default="0065037F" w:rsidP="0065037F">
      <w:pPr>
        <w:widowControl/>
        <w:jc w:val="center"/>
        <w:rPr>
          <w:rFonts w:eastAsia="方正小标宋_GBK" w:hint="eastAsia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重庆市全日制普通大中专院校毕业生见习期满考核确定</w:t>
      </w:r>
    </w:p>
    <w:p w:rsidR="0065037F" w:rsidRDefault="0065037F" w:rsidP="0065037F">
      <w:pPr>
        <w:widowControl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 w:hint="eastAsia"/>
          <w:bCs/>
          <w:kern w:val="0"/>
          <w:sz w:val="36"/>
          <w:szCs w:val="36"/>
        </w:rPr>
        <w:t>专业技术职务</w:t>
      </w:r>
      <w:r>
        <w:rPr>
          <w:rFonts w:eastAsia="方正小标宋_GBK"/>
          <w:bCs/>
          <w:kern w:val="0"/>
          <w:sz w:val="36"/>
          <w:szCs w:val="36"/>
        </w:rPr>
        <w:t>任职资格花名册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74"/>
        <w:gridCol w:w="1521"/>
        <w:gridCol w:w="2938"/>
        <w:gridCol w:w="2179"/>
      </w:tblGrid>
      <w:tr w:rsidR="0065037F" w:rsidTr="00C478F0">
        <w:trPr>
          <w:trHeight w:val="600"/>
        </w:trPr>
        <w:tc>
          <w:tcPr>
            <w:tcW w:w="851" w:type="dxa"/>
            <w:vAlign w:val="center"/>
          </w:tcPr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bookmarkStart w:id="1" w:name="OLE_LINK1" w:colFirst="0" w:colLast="4"/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4" w:type="dxa"/>
            <w:vAlign w:val="center"/>
          </w:tcPr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21" w:type="dxa"/>
            <w:vAlign w:val="center"/>
          </w:tcPr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8" w:type="dxa"/>
            <w:vAlign w:val="center"/>
          </w:tcPr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拟确定专业技术职务</w:t>
            </w:r>
          </w:p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任职资格名称</w:t>
            </w:r>
          </w:p>
        </w:tc>
        <w:tc>
          <w:tcPr>
            <w:tcW w:w="2179" w:type="dxa"/>
            <w:vAlign w:val="center"/>
          </w:tcPr>
          <w:p w:rsidR="0065037F" w:rsidRDefault="0065037F" w:rsidP="0065037F">
            <w:pPr>
              <w:widowControl/>
              <w:spacing w:line="560" w:lineRule="exact"/>
              <w:jc w:val="center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专业方向</w:t>
            </w:r>
          </w:p>
        </w:tc>
      </w:tr>
      <w:tr w:rsidR="0065037F" w:rsidTr="00C478F0">
        <w:trPr>
          <w:trHeight w:val="600"/>
        </w:trPr>
        <w:tc>
          <w:tcPr>
            <w:tcW w:w="851" w:type="dxa"/>
            <w:noWrap/>
            <w:vAlign w:val="center"/>
          </w:tcPr>
          <w:p w:rsidR="0065037F" w:rsidRDefault="0065037F" w:rsidP="0065037F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674" w:type="dxa"/>
            <w:vAlign w:val="center"/>
          </w:tcPr>
          <w:p w:rsidR="0065037F" w:rsidRDefault="0065037F" w:rsidP="0065037F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城口县生态环境监测站</w:t>
            </w:r>
          </w:p>
        </w:tc>
        <w:tc>
          <w:tcPr>
            <w:tcW w:w="1521" w:type="dxa"/>
            <w:noWrap/>
            <w:vAlign w:val="center"/>
          </w:tcPr>
          <w:p w:rsidR="0065037F" w:rsidRDefault="0065037F" w:rsidP="0065037F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周路遥</w:t>
            </w:r>
          </w:p>
        </w:tc>
        <w:tc>
          <w:tcPr>
            <w:tcW w:w="2938" w:type="dxa"/>
            <w:noWrap/>
            <w:vAlign w:val="center"/>
          </w:tcPr>
          <w:p w:rsidR="0065037F" w:rsidRDefault="0065037F" w:rsidP="0065037F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助理编辑</w:t>
            </w:r>
          </w:p>
        </w:tc>
        <w:tc>
          <w:tcPr>
            <w:tcW w:w="2179" w:type="dxa"/>
            <w:noWrap/>
            <w:vAlign w:val="center"/>
          </w:tcPr>
          <w:p w:rsidR="0065037F" w:rsidRDefault="0065037F" w:rsidP="0065037F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4"/>
              </w:rPr>
              <w:t>影视广告</w:t>
            </w:r>
          </w:p>
        </w:tc>
      </w:tr>
      <w:bookmarkEnd w:id="1"/>
    </w:tbl>
    <w:p w:rsidR="000609F5" w:rsidRPr="0065037F" w:rsidRDefault="000609F5" w:rsidP="0065037F"/>
    <w:sectPr w:rsidR="000609F5" w:rsidRPr="0065037F" w:rsidSect="006503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F"/>
    <w:rsid w:val="000609F5"/>
    <w:rsid w:val="006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16E6-108D-45D0-B856-0282B58D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2020-05-13T08:29:00Z</dcterms:created>
  <dcterms:modified xsi:type="dcterms:W3CDTF">2020-05-13T08:30:00Z</dcterms:modified>
</cp:coreProperties>
</file>