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34E6C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54BE8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textAlignment w:val="auto"/>
        <w:rPr>
          <w:rFonts w:hint="default" w:eastAsia="仿宋_GB2312"/>
          <w:b/>
          <w:bCs/>
          <w:sz w:val="4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行（产）业分类：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种植类  </w:t>
      </w:r>
    </w:p>
    <w:p w14:paraId="45AF9C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bookmarkStart w:id="7" w:name="_GoBack"/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XXXXXXXXX</w:t>
      </w:r>
      <w:r>
        <w:rPr>
          <w:rFonts w:hint="eastAsia" w:ascii="方正小标宋_GBK" w:hAnsi="方正小标宋_GBK" w:eastAsia="方正小标宋_GBK" w:cs="方正小标宋_GBK"/>
          <w:sz w:val="44"/>
        </w:rPr>
        <w:t>项目</w:t>
      </w:r>
    </w:p>
    <w:p w14:paraId="19CC5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实施方案</w:t>
      </w:r>
    </w:p>
    <w:bookmarkEnd w:id="7"/>
    <w:p w14:paraId="0CCAC52B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</w:rPr>
        <w:t>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XXXXXXXXX</w:t>
      </w:r>
      <w:r>
        <w:rPr>
          <w:rFonts w:hint="default" w:ascii="Times New Roman" w:hAnsi="Times New Roman" w:eastAsia="方正仿宋_GBK" w:cs="Times New Roman"/>
          <w:sz w:val="32"/>
        </w:rPr>
        <w:t>项目</w:t>
      </w:r>
    </w:p>
    <w:p w14:paraId="4BCC0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项目实施单位：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XXXXXX</w:t>
      </w:r>
    </w:p>
    <w:p w14:paraId="30AA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</w:rPr>
        <w:t>通讯地址：重庆市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梁平区xxxx</w:t>
      </w:r>
    </w:p>
    <w:p w14:paraId="2F92E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</w:rPr>
        <w:t>邮政编码：</w:t>
      </w:r>
    </w:p>
    <w:p w14:paraId="2484B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</w:rPr>
        <w:t>联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>系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sz w:val="32"/>
        </w:rPr>
        <w:t xml:space="preserve">           职务/职称：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XXXXX</w:t>
      </w:r>
    </w:p>
    <w:p w14:paraId="5F333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</w:rPr>
        <w:t>办公电话：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XXXXXXXX</w:t>
      </w:r>
      <w:r>
        <w:rPr>
          <w:rFonts w:hint="default" w:ascii="Times New Roman" w:hAnsi="Times New Roman" w:eastAsia="方正仿宋_GBK" w:cs="Times New Roman"/>
          <w:sz w:val="32"/>
        </w:rPr>
        <w:t xml:space="preserve">     手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</w:rPr>
        <w:t>机：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XXXXXXXXX</w:t>
      </w:r>
    </w:p>
    <w:p w14:paraId="627FE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项目主管部门：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梁平区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农业农村委员会</w:t>
      </w:r>
    </w:p>
    <w:p w14:paraId="1A7A9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</w:rPr>
        <w:t>联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>系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周晓廷</w:t>
      </w:r>
      <w:r>
        <w:rPr>
          <w:rFonts w:hint="default" w:ascii="Times New Roman" w:hAnsi="Times New Roman" w:eastAsia="方正仿宋_GBK" w:cs="Times New Roman"/>
          <w:sz w:val="32"/>
        </w:rPr>
        <w:t xml:space="preserve">           职务/职称：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发展规划科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科长</w:t>
      </w:r>
    </w:p>
    <w:p w14:paraId="13A89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</w:rPr>
        <w:t>办公电话：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023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-53238661</w:t>
      </w:r>
      <w:r>
        <w:rPr>
          <w:rFonts w:hint="default" w:ascii="Times New Roman" w:hAnsi="Times New Roman" w:eastAsia="方正仿宋_GBK" w:cs="Times New Roman"/>
          <w:sz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>手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</w:rPr>
        <w:t>机：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18223118813</w:t>
      </w:r>
    </w:p>
    <w:p w14:paraId="7751A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</w:rPr>
        <w:t>填制日期：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月</w:t>
      </w:r>
    </w:p>
    <w:p w14:paraId="0F77C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</w:p>
    <w:p w14:paraId="6A068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重庆市梁平区农业农村委 </w:t>
      </w:r>
      <w:r>
        <w:rPr>
          <w:rFonts w:hint="default" w:ascii="Times New Roman" w:hAnsi="Times New Roman" w:eastAsia="方正仿宋_GBK" w:cs="Times New Roman"/>
          <w:sz w:val="32"/>
        </w:rPr>
        <w:t>制</w:t>
      </w:r>
    </w:p>
    <w:p w14:paraId="3F90D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br w:type="page"/>
      </w:r>
      <w:r>
        <w:rPr>
          <w:rFonts w:hint="default" w:ascii="Times New Roman" w:hAnsi="Times New Roman" w:eastAsia="方正黑体_GBK" w:cs="Times New Roman"/>
          <w:sz w:val="32"/>
        </w:rPr>
        <w:t>一、项目所涉产业发展现状（或工作开展情况）</w:t>
      </w:r>
    </w:p>
    <w:p w14:paraId="3FD64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阐述从事行业的基本情况、现状，以及本企业的现状。</w:t>
      </w:r>
    </w:p>
    <w:p w14:paraId="783C0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二、项目任务计划</w:t>
      </w:r>
    </w:p>
    <w:p w14:paraId="57FF6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（一）项目任务来由（背景）</w:t>
      </w:r>
    </w:p>
    <w:p w14:paraId="0C93B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阐述实施项目的目的，比如提升产能、提升产量、带动周边群众增收等。</w:t>
      </w:r>
    </w:p>
    <w:p w14:paraId="77325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（二）建设地点及规模</w:t>
      </w:r>
    </w:p>
    <w:p w14:paraId="64A4D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具体项目实施地址以及项目规模，如在xxxx镇xx村xx组开展水稻标准化种植xxx亩，或者建设xxx平米米粉加工车间等。</w:t>
      </w:r>
    </w:p>
    <w:p w14:paraId="6CC9F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（三）项目内容（分项具体说明，既要有定性表述，又要有定量数据）</w:t>
      </w:r>
    </w:p>
    <w:p w14:paraId="7C755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分项说明项目的具体建设内容，与附件1中“建设内容”一致。如：1.完善水稻基础设施，xxx亩稻田安装杀虫灯xx盏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2.建设米粉深加工车间，安装</w:t>
      </w:r>
      <w:r>
        <w:rPr>
          <w:rFonts w:hint="default" w:ascii="Times New Roman" w:hAnsi="Times New Roman" w:eastAsia="方正仿宋_GBK" w:cs="Times New Roman"/>
          <w:sz w:val="32"/>
        </w:rPr>
        <w:t>高温灭菌生产线、全自动包装机、排热风机、智能化平台改造及输送带等设备。</w:t>
      </w:r>
    </w:p>
    <w:p w14:paraId="54567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（四）建设进度</w:t>
      </w:r>
    </w:p>
    <w:p w14:paraId="3E605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pacing w:val="-11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</w:rPr>
        <w:t>本项目建设工期为</w:t>
      </w:r>
      <w:r>
        <w:rPr>
          <w:rFonts w:hint="eastAsia" w:ascii="Times New Roman" w:hAnsi="Times New Roman" w:eastAsia="方正仿宋_GBK" w:cs="Times New Roman"/>
          <w:spacing w:val="-11"/>
          <w:sz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pacing w:val="-11"/>
          <w:sz w:val="32"/>
        </w:rPr>
        <w:t>个月，即从2024年</w:t>
      </w:r>
      <w:r>
        <w:rPr>
          <w:rFonts w:hint="eastAsia" w:ascii="Times New Roman" w:hAnsi="Times New Roman" w:eastAsia="方正仿宋_GBK" w:cs="Times New Roman"/>
          <w:spacing w:val="-11"/>
          <w:sz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-11"/>
          <w:sz w:val="32"/>
        </w:rPr>
        <w:t>月至202</w:t>
      </w:r>
      <w:r>
        <w:rPr>
          <w:rFonts w:hint="eastAsia" w:ascii="Times New Roman" w:hAnsi="Times New Roman" w:eastAsia="方正仿宋_GBK" w:cs="Times New Roman"/>
          <w:spacing w:val="-11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11"/>
          <w:sz w:val="32"/>
        </w:rPr>
        <w:t>年</w:t>
      </w:r>
      <w:r>
        <w:rPr>
          <w:rFonts w:hint="eastAsia" w:ascii="Times New Roman" w:hAnsi="Times New Roman" w:eastAsia="方正仿宋_GBK" w:cs="Times New Roman"/>
          <w:spacing w:val="-11"/>
          <w:sz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pacing w:val="-11"/>
          <w:sz w:val="32"/>
        </w:rPr>
        <w:t>月。</w:t>
      </w:r>
      <w:r>
        <w:rPr>
          <w:rFonts w:hint="eastAsia" w:ascii="Times New Roman" w:hAnsi="Times New Roman" w:eastAsia="方正仿宋_GBK" w:cs="Times New Roman"/>
          <w:spacing w:val="-11"/>
          <w:sz w:val="32"/>
          <w:lang w:val="en-US" w:eastAsia="zh-CN"/>
        </w:rPr>
        <w:t>具体安排如下：</w:t>
      </w:r>
    </w:p>
    <w:p w14:paraId="450F3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pacing w:val="-11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1"/>
          <w:sz w:val="32"/>
          <w:lang w:val="en-US" w:eastAsia="zh-CN"/>
        </w:rPr>
        <w:t>2024年xx月 编制项目方案，完成项目申报；</w:t>
      </w:r>
    </w:p>
    <w:p w14:paraId="7B54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pacing w:val="-11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1"/>
          <w:sz w:val="32"/>
          <w:lang w:val="en-US" w:eastAsia="zh-CN"/>
        </w:rPr>
        <w:t>2024年xx月 实施项目建设；</w:t>
      </w:r>
    </w:p>
    <w:p w14:paraId="60763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1"/>
          <w:sz w:val="32"/>
          <w:lang w:val="en-US" w:eastAsia="zh-CN"/>
        </w:rPr>
        <w:t>......</w:t>
      </w:r>
    </w:p>
    <w:p w14:paraId="7F76D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</w:rPr>
        <w:t>（五）项目推进及管理措施</w:t>
      </w:r>
      <w:r>
        <w:rPr>
          <w:rFonts w:hint="eastAsia" w:ascii="Times New Roman" w:hAnsi="Times New Roman" w:eastAsia="方正楷体_GBK" w:cs="Times New Roman"/>
          <w:sz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此段内容为模板，请根据申报单位实际情况自行修改</w:t>
      </w:r>
      <w:r>
        <w:rPr>
          <w:rFonts w:hint="eastAsia" w:ascii="Times New Roman" w:hAnsi="Times New Roman" w:eastAsia="方正楷体_GBK" w:cs="Times New Roman"/>
          <w:sz w:val="32"/>
          <w:lang w:eastAsia="zh-CN"/>
        </w:rPr>
        <w:t>）</w:t>
      </w:r>
    </w:p>
    <w:p w14:paraId="71E92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bookmarkStart w:id="0" w:name="_Toc384757336"/>
      <w:bookmarkStart w:id="1" w:name="_Toc388381129"/>
      <w:r>
        <w:rPr>
          <w:rFonts w:hint="eastAsia" w:ascii="Times New Roman" w:hAnsi="Times New Roman" w:eastAsia="方正仿宋_GBK" w:cs="Times New Roman"/>
          <w:sz w:val="32"/>
          <w:lang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</w:rPr>
        <w:t>项目建设阶段管理措施</w:t>
      </w:r>
      <w:bookmarkEnd w:id="0"/>
      <w:bookmarkEnd w:id="1"/>
    </w:p>
    <w:p w14:paraId="6DD0C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（1）工程管理</w:t>
      </w:r>
    </w:p>
    <w:p w14:paraId="305F1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（2）质量管理</w:t>
      </w:r>
    </w:p>
    <w:p w14:paraId="36E26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（3）财务管理</w:t>
      </w:r>
    </w:p>
    <w:p w14:paraId="5DDF6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bookmarkStart w:id="2" w:name="_Toc388381130"/>
      <w:bookmarkStart w:id="3" w:name="_Toc384757337"/>
      <w:r>
        <w:rPr>
          <w:rFonts w:hint="eastAsia" w:ascii="Times New Roman" w:hAnsi="Times New Roman" w:eastAsia="方正仿宋_GBK" w:cs="Times New Roman"/>
          <w:sz w:val="32"/>
          <w:lang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</w:rPr>
        <w:t>项目竣工投产后的管理措施</w:t>
      </w:r>
      <w:bookmarkEnd w:id="2"/>
      <w:bookmarkEnd w:id="3"/>
    </w:p>
    <w:p w14:paraId="6B3E5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（1）生产管理</w:t>
      </w:r>
    </w:p>
    <w:p w14:paraId="0E658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（2）财务管理</w:t>
      </w:r>
    </w:p>
    <w:p w14:paraId="3E643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（3）销售管理</w:t>
      </w:r>
    </w:p>
    <w:p w14:paraId="472CB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</w:rPr>
        <w:t>（六）项目绩效目标（含项目带动能力，直接经济、社会、生态效益等）</w:t>
      </w:r>
      <w:r>
        <w:rPr>
          <w:rFonts w:hint="eastAsia" w:ascii="Times New Roman" w:hAnsi="Times New Roman" w:eastAsia="方正楷体_GBK" w:cs="Times New Roman"/>
          <w:sz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本段内容为模板，请根据项目实际情况调整绩效目标</w:t>
      </w:r>
      <w:r>
        <w:rPr>
          <w:rFonts w:hint="eastAsia" w:ascii="Times New Roman" w:hAnsi="Times New Roman" w:eastAsia="方正楷体_GBK" w:cs="Times New Roman"/>
          <w:sz w:val="32"/>
          <w:lang w:eastAsia="zh-CN"/>
        </w:rPr>
        <w:t>）</w:t>
      </w:r>
    </w:p>
    <w:p w14:paraId="32974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1.带动周边xx户农户增收。</w:t>
      </w:r>
    </w:p>
    <w:p w14:paraId="5D4E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2.提升产量xx公斤/亩，增加收入xx万元。</w:t>
      </w:r>
    </w:p>
    <w:p w14:paraId="1DD44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3.提升加工能力xx万吨/天。</w:t>
      </w:r>
    </w:p>
    <w:p w14:paraId="29063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4.增加集体经济收入xx万元。</w:t>
      </w:r>
    </w:p>
    <w:p w14:paraId="00E1C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三、资金投入概算</w:t>
      </w:r>
    </w:p>
    <w:p w14:paraId="2406D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（一）项目总投资及资金来源</w:t>
      </w:r>
    </w:p>
    <w:p w14:paraId="4B8C7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</w:rPr>
        <w:t>万元，企业自筹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</w:rPr>
        <w:t>万元，占总投资额的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</w:rPr>
        <w:t>%；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</w:rPr>
        <w:t>项目补助资金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</w:rPr>
        <w:t>万元，占总投资额的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</w:rPr>
        <w:t>财政补助资金采用先建后补方式发放。</w:t>
      </w:r>
    </w:p>
    <w:p w14:paraId="04533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（二）资金具体用途和投资标准</w:t>
      </w:r>
    </w:p>
    <w:p w14:paraId="00B4C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阐述本方案“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二、项目任务计划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”中“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（三）项目内容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”中每一项内容的投资标准，如：1.完善水稻基础设施，投资xx万元，其中xxx亩稻田安装杀虫灯xx盏，xx万元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2.建设米粉深加工车间，投资xx万元，其中安装</w:t>
      </w:r>
      <w:r>
        <w:rPr>
          <w:rFonts w:hint="default" w:ascii="Times New Roman" w:hAnsi="Times New Roman" w:eastAsia="方正仿宋_GBK" w:cs="Times New Roman"/>
          <w:sz w:val="32"/>
        </w:rPr>
        <w:t>高温灭菌生产线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xx万元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、全自动包装机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xx万元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、排热风机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xx万元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、智能化平台改造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xx万元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及输送带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xx万元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等设备。</w:t>
      </w:r>
    </w:p>
    <w:p w14:paraId="01B3D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（三）市级项目资金及资金使用环节（要具体说明财政资金使用支持环节、补助标准和额度等）</w:t>
      </w:r>
    </w:p>
    <w:p w14:paraId="718FA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本项目申请财政补助资金xx万元，主要用于建设xxxx（内容与附件1中“财政补助资金建设内容”一致）</w:t>
      </w:r>
      <w:r>
        <w:rPr>
          <w:rFonts w:hint="default" w:ascii="Times New Roman" w:hAnsi="Times New Roman" w:eastAsia="方正仿宋_GBK" w:cs="Times New Roman"/>
          <w:sz w:val="32"/>
        </w:rPr>
        <w:t>。</w:t>
      </w:r>
    </w:p>
    <w:p w14:paraId="627A9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四、组织保障措施</w:t>
      </w:r>
    </w:p>
    <w:p w14:paraId="491B1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lang w:val="en-US" w:eastAsia="zh-CN"/>
        </w:rPr>
      </w:pPr>
      <w:bookmarkStart w:id="4" w:name="_Hlk160111949"/>
      <w:bookmarkStart w:id="5" w:name="_Toc388381126"/>
      <w:bookmarkStart w:id="6" w:name="_Toc384757333"/>
      <w:r>
        <w:rPr>
          <w:rFonts w:hint="eastAsia" w:ascii="Times New Roman" w:hAnsi="Times New Roman" w:eastAsia="方正楷体_GBK" w:cs="Times New Roman"/>
          <w:sz w:val="32"/>
          <w:lang w:eastAsia="zh-CN"/>
        </w:rPr>
        <w:t>1.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加强项目监管</w:t>
      </w:r>
    </w:p>
    <w:bookmarkEnd w:id="4"/>
    <w:p w14:paraId="27D4C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/>
        </w:rPr>
      </w:pPr>
      <w:r>
        <w:rPr>
          <w:rFonts w:hint="eastAsia" w:ascii="Times New Roman" w:hAnsi="Times New Roman" w:eastAsia="方正楷体_GBK" w:cs="Times New Roman"/>
          <w:sz w:val="32"/>
          <w:lang w:eastAsia="zh-CN"/>
        </w:rPr>
        <w:t>2.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加强项目建设管理</w:t>
      </w:r>
      <w:bookmarkEnd w:id="5"/>
      <w:bookmarkEnd w:id="6"/>
    </w:p>
    <w:p w14:paraId="6CD35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五、项目实施单位情况</w:t>
      </w:r>
    </w:p>
    <w:p w14:paraId="6DC9D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（一）单位性质、隶属关系、职能（业务）范围</w:t>
      </w:r>
    </w:p>
    <w:p w14:paraId="2F070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阐述项目实施单位的情况，如：项目建设单位属于</w:t>
      </w:r>
      <w:r>
        <w:rPr>
          <w:rFonts w:hint="default" w:ascii="Times New Roman" w:hAnsi="Times New Roman" w:eastAsia="方正仿宋_GBK" w:cs="Times New Roman"/>
          <w:sz w:val="32"/>
        </w:rPr>
        <w:t>有限责任公司，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业务范围是：</w:t>
      </w:r>
      <w:r>
        <w:rPr>
          <w:rFonts w:hint="default" w:ascii="Times New Roman" w:hAnsi="Times New Roman" w:eastAsia="方正仿宋_GBK" w:cs="Times New Roman"/>
          <w:sz w:val="32"/>
        </w:rPr>
        <w:t>加工、销售，榨菜收购。</w:t>
      </w:r>
    </w:p>
    <w:p w14:paraId="2E955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（二）财务收支和资产状况</w:t>
      </w:r>
    </w:p>
    <w:p w14:paraId="304DA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阐述财务和资产情况，如：</w:t>
      </w:r>
      <w:r>
        <w:rPr>
          <w:rFonts w:hint="default" w:ascii="Times New Roman" w:hAnsi="Times New Roman" w:eastAsia="方正仿宋_GBK" w:cs="Times New Roman"/>
          <w:sz w:val="32"/>
        </w:rPr>
        <w:t>2023年收入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sz w:val="32"/>
        </w:rPr>
        <w:t>万元，支出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总体经营情况良好，</w:t>
      </w:r>
      <w:r>
        <w:rPr>
          <w:rFonts w:hint="default" w:ascii="Times New Roman" w:hAnsi="Times New Roman" w:eastAsia="方正仿宋_GBK" w:cs="Times New Roman"/>
          <w:sz w:val="32"/>
        </w:rPr>
        <w:t>总资产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</w:rPr>
        <w:t>万元。</w:t>
      </w:r>
    </w:p>
    <w:p w14:paraId="60265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（三）有无不良记录（财政部门及审计机关处理处罚决定、行业通报批评、媒体曝光等）</w:t>
      </w:r>
    </w:p>
    <w:p w14:paraId="2FF55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无不良记录。</w:t>
      </w:r>
    </w:p>
    <w:p w14:paraId="6999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（四）实施该项目现有条件（包括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资金保障情况</w:t>
      </w:r>
      <w:r>
        <w:rPr>
          <w:rFonts w:hint="default" w:ascii="Times New Roman" w:hAnsi="Times New Roman" w:eastAsia="方正楷体_GBK" w:cs="Times New Roman"/>
          <w:sz w:val="32"/>
        </w:rPr>
        <w:t>）</w:t>
      </w:r>
    </w:p>
    <w:p w14:paraId="69B9B0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相关单位情况及参与事项</w:t>
      </w:r>
    </w:p>
    <w:p w14:paraId="5C878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</w:t>
      </w:r>
    </w:p>
    <w:p w14:paraId="40B39075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FA08FDA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FDCEF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 w14:paraId="0C63AB8D">
    <w:pPr>
      <w:pStyle w:val="2"/>
      <w:jc w:val="both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7829D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23CADD86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86BE5"/>
    <w:multiLevelType w:val="singleLevel"/>
    <w:tmpl w:val="2F686BE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ZjQyOWU0NGNlMThmMzlkODJkN2EyOGIzZGJmNjQifQ=="/>
  </w:docVars>
  <w:rsids>
    <w:rsidRoot w:val="2EE6733B"/>
    <w:rsid w:val="2EE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2024-07-16T09:26:00Z</dcterms:created>
  <dc:creator>WPS_1704783770</dc:creator>
  <cp:lastModifiedBy>WPS_1704783770</cp:lastModifiedBy>
  <dcterms:modified xsi:type="dcterms:W3CDTF">2024-07-16T09:27:32Z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AB7D116C932B45A8B71CFC4462A74414_11</vt:lpwstr>
  </property>
</Properties>
</file>