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D9" w:rsidRDefault="008D4990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1260475</wp:posOffset>
                </wp:positionV>
                <wp:extent cx="5615940" cy="1800225"/>
                <wp:effectExtent l="13335" t="6350" r="1905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940" cy="1800225"/>
                          <a:chOff x="1531" y="4083"/>
                          <a:chExt cx="8844" cy="2835"/>
                        </a:xfrm>
                      </wpg:grpSpPr>
                      <wps:wsp>
                        <wps:cNvPr id="4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43" y="4083"/>
                            <a:ext cx="8220" cy="107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4990" w:rsidRDefault="008D4990" w:rsidP="008D4990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小标宋_GBK" w:eastAsia="方正小标宋_GBK" w:hint="eastAsia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  <w:t>重庆市教育委员会文件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31" y="6918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.75pt;margin-top:99.25pt;width:442.2pt;height:141.75pt;z-index:251659264" coordorigin="1531,4083" coordsize="8844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7" type="#_x0000_t202" style="position:absolute;left:1843;top:4083;width:8220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" filled="f" stroked="f" strokecolor="red">
                  <v:stroke joinstyle="round"/>
                  <o:lock v:ext="edit" shapetype="t"/>
                  <v:textbox style="mso-fit-shape-to-text:t">
                    <w:txbxContent>
                      <w:p w:rsidR="008D4990" w:rsidRDefault="008D4990" w:rsidP="008D4990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小标宋_GBK" w:eastAsia="方正小标宋_GBK" w:hint="eastAsia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重庆市教育委员会文件</w:t>
                        </w:r>
                      </w:p>
                    </w:txbxContent>
                  </v:textbox>
                </v:shape>
                <v:line id="Line 6" o:spid="_x0000_s1028" style="position:absolute;visibility:visible;mso-wrap-style:square" from="1531,6918" to="10375,6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" strokecolor="red" strokeweight="1.75pt"/>
              </v:group>
            </w:pict>
          </mc:Fallback>
        </mc:AlternateContent>
      </w:r>
    </w:p>
    <w:p w:rsidR="003E00D9" w:rsidRDefault="003E00D9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3E00D9" w:rsidRDefault="000E3684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渝教人发〔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号</w:t>
      </w:r>
    </w:p>
    <w:p w:rsidR="003E00D9" w:rsidRDefault="003E00D9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3E00D9" w:rsidRDefault="000E368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重庆市教育委员会</w:t>
      </w:r>
    </w:p>
    <w:p w:rsidR="003E00D9" w:rsidRDefault="000E368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关于公布</w:t>
      </w: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 w:hint="eastAsia"/>
          <w:sz w:val="44"/>
          <w:szCs w:val="44"/>
        </w:rPr>
        <w:t>年重庆市教书育人楷模</w:t>
      </w:r>
    </w:p>
    <w:p w:rsidR="003E00D9" w:rsidRDefault="000E368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名单的通知</w:t>
      </w: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0E3684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各区县（自治县）教委（教育局、公共服务局），各高校，各直属单位：</w:t>
      </w:r>
    </w:p>
    <w:p w:rsidR="003E00D9" w:rsidRDefault="000E3684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深入贯彻落实习近平总书记关于教育的重要论述，深入贯彻《中共中央国务院关于全面深化新时代教师队伍建设改革的意见》精神，弘扬人民教师高尚师德，营造尊师重教良好社会风尚，激励广大教师以实际行动和优异成绩迎接党的二十大胜利召开，经逐级推选，专家评选，公示无异议，确定西南大学王本朝等</w:t>
      </w:r>
      <w:r>
        <w:rPr>
          <w:rFonts w:eastAsia="方正仿宋_GBK"/>
          <w:sz w:val="32"/>
          <w:szCs w:val="32"/>
        </w:rPr>
        <w:t>49</w:t>
      </w:r>
      <w:r>
        <w:rPr>
          <w:rFonts w:eastAsia="方正仿宋_GBK" w:hint="eastAsia"/>
          <w:sz w:val="32"/>
          <w:szCs w:val="32"/>
        </w:rPr>
        <w:t>名教师为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年重庆市教书育人楷模，现予以公布。</w:t>
      </w:r>
    </w:p>
    <w:p w:rsidR="003E00D9" w:rsidRDefault="000E3684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全市广大教师要积极践行“四有好老师”“四个引路人”和“四个相统一”要求，以教书育人楷模为榜样，立足岗位无私奉献，潜心问道教书育人，努力成为“大先生”。各区县教育部门、高等学校、直属</w:t>
      </w:r>
      <w:r>
        <w:rPr>
          <w:rFonts w:eastAsia="方正仿宋_GBK" w:hint="eastAsia"/>
          <w:sz w:val="32"/>
          <w:szCs w:val="32"/>
        </w:rPr>
        <w:t>单位要以庆祝第</w:t>
      </w:r>
      <w:r>
        <w:rPr>
          <w:rFonts w:eastAsia="方正仿宋_GBK"/>
          <w:sz w:val="32"/>
          <w:szCs w:val="32"/>
        </w:rPr>
        <w:t>38</w:t>
      </w:r>
      <w:r>
        <w:rPr>
          <w:rFonts w:eastAsia="方正仿宋_GBK" w:hint="eastAsia"/>
          <w:sz w:val="32"/>
          <w:szCs w:val="32"/>
        </w:rPr>
        <w:t>个教师节为契机，广泛开展教书育人楷模学习宣传，鼓励和引导广大教师勇担时代使命和责任，为建设高质量教育体系、办好人民满意的教育、建设教育强市作出积极贡献！</w:t>
      </w: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0E3684">
      <w:pPr>
        <w:spacing w:line="600" w:lineRule="exact"/>
        <w:ind w:firstLineChars="1630" w:firstLine="5216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重庆市教育委员会</w:t>
      </w:r>
    </w:p>
    <w:p w:rsidR="003E00D9" w:rsidRDefault="000E3684">
      <w:pPr>
        <w:spacing w:line="600" w:lineRule="exact"/>
        <w:ind w:firstLineChars="1650" w:firstLine="52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27</w:t>
      </w:r>
      <w:r>
        <w:rPr>
          <w:rFonts w:eastAsia="方正仿宋_GBK" w:hint="eastAsia"/>
          <w:sz w:val="32"/>
          <w:szCs w:val="32"/>
        </w:rPr>
        <w:t>日</w:t>
      </w:r>
    </w:p>
    <w:p w:rsidR="003E00D9" w:rsidRDefault="000E3684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（此件主动公开）</w:t>
      </w: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0E368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2022</w:t>
      </w:r>
      <w:r>
        <w:rPr>
          <w:rFonts w:eastAsia="方正小标宋_GBK" w:hint="eastAsia"/>
          <w:sz w:val="44"/>
          <w:szCs w:val="44"/>
        </w:rPr>
        <w:t>年重庆市教书育人楷模名单</w:t>
      </w: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0E3684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朱明</w:t>
      </w:r>
      <w:r>
        <w:rPr>
          <w:rFonts w:eastAsia="方正仿宋_GBK" w:hint="eastAsia"/>
          <w:sz w:val="32"/>
          <w:szCs w:val="32"/>
        </w:rPr>
        <w:t>静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重庆市梁平区桂香小学</w:t>
      </w: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Pr="008D4990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bookmarkStart w:id="0" w:name="_GoBack"/>
      <w:bookmarkEnd w:id="0"/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3E00D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3E00D9" w:rsidRDefault="008D4990">
      <w:pPr>
        <w:tabs>
          <w:tab w:val="left" w:pos="8690"/>
        </w:tabs>
        <w:spacing w:line="600" w:lineRule="exact"/>
        <w:ind w:firstLineChars="100" w:firstLine="2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28575</wp:posOffset>
                </wp:positionV>
                <wp:extent cx="5579745" cy="0"/>
                <wp:effectExtent l="7620" t="12700" r="1333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27FE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2.25pt" to="446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"/>
            </w:pict>
          </mc:Fallback>
        </mc:AlternateContent>
      </w: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396240</wp:posOffset>
                </wp:positionV>
                <wp:extent cx="5579745" cy="0"/>
                <wp:effectExtent l="8890" t="8890" r="1206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4D6B3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1.2pt" to="445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"/>
            </w:pict>
          </mc:Fallback>
        </mc:AlternateContent>
      </w:r>
      <w:r w:rsidR="000E3684">
        <w:rPr>
          <w:rFonts w:eastAsia="方正仿宋_GBK" w:hint="eastAsia"/>
          <w:sz w:val="28"/>
          <w:szCs w:val="28"/>
        </w:rPr>
        <w:t>重庆市教育委员会办公室</w:t>
      </w:r>
      <w:r w:rsidR="000E3684">
        <w:rPr>
          <w:rFonts w:eastAsia="方正仿宋_GBK"/>
          <w:sz w:val="28"/>
          <w:szCs w:val="28"/>
        </w:rPr>
        <w:t xml:space="preserve">                   2022</w:t>
      </w:r>
      <w:r w:rsidR="000E3684">
        <w:rPr>
          <w:rFonts w:eastAsia="方正仿宋_GBK" w:hint="eastAsia"/>
          <w:sz w:val="28"/>
          <w:szCs w:val="28"/>
        </w:rPr>
        <w:t>年</w:t>
      </w:r>
      <w:r w:rsidR="000E3684">
        <w:rPr>
          <w:rFonts w:eastAsia="方正仿宋_GBK"/>
          <w:sz w:val="28"/>
          <w:szCs w:val="28"/>
        </w:rPr>
        <w:t>7</w:t>
      </w:r>
      <w:r w:rsidR="000E3684">
        <w:rPr>
          <w:rFonts w:eastAsia="方正仿宋_GBK" w:hint="eastAsia"/>
          <w:sz w:val="28"/>
          <w:szCs w:val="28"/>
        </w:rPr>
        <w:t>月</w:t>
      </w:r>
      <w:r w:rsidR="000E3684">
        <w:rPr>
          <w:rFonts w:eastAsia="方正仿宋_GBK"/>
          <w:sz w:val="28"/>
          <w:szCs w:val="28"/>
        </w:rPr>
        <w:t>28</w:t>
      </w:r>
      <w:r w:rsidR="000E3684">
        <w:rPr>
          <w:rFonts w:eastAsia="方正仿宋_GBK" w:hint="eastAsia"/>
          <w:sz w:val="28"/>
          <w:szCs w:val="28"/>
        </w:rPr>
        <w:t>日印发</w:t>
      </w:r>
    </w:p>
    <w:sectPr w:rsidR="003E00D9">
      <w:footerReference w:type="even" r:id="rId7"/>
      <w:footerReference w:type="default" r:id="rId8"/>
      <w:pgSz w:w="11906" w:h="16838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684" w:rsidRDefault="000E3684">
      <w:r>
        <w:separator/>
      </w:r>
    </w:p>
  </w:endnote>
  <w:endnote w:type="continuationSeparator" w:id="0">
    <w:p w:rsidR="000E3684" w:rsidRDefault="000E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0D9" w:rsidRDefault="000E3684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0D9" w:rsidRDefault="000E3684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684" w:rsidRDefault="000E3684">
      <w:r>
        <w:separator/>
      </w:r>
    </w:p>
  </w:footnote>
  <w:footnote w:type="continuationSeparator" w:id="0">
    <w:p w:rsidR="000E3684" w:rsidRDefault="000E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ocumentProtection w:edit="readOnly" w:enforcement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202.202.16.21:80/seeyon/officeservlet"/>
  </w:docVars>
  <w:rsids>
    <w:rsidRoot w:val="00C80CB6"/>
    <w:rsid w:val="9BFF8E97"/>
    <w:rsid w:val="BD1A6902"/>
    <w:rsid w:val="D7DE4FCE"/>
    <w:rsid w:val="DBEFC299"/>
    <w:rsid w:val="DBFFA4A5"/>
    <w:rsid w:val="DFC97D0D"/>
    <w:rsid w:val="EBBB903A"/>
    <w:rsid w:val="F8EF9A70"/>
    <w:rsid w:val="F95F8FC9"/>
    <w:rsid w:val="F9DD820E"/>
    <w:rsid w:val="FE1F3AA5"/>
    <w:rsid w:val="FE5F2E47"/>
    <w:rsid w:val="FE7B68B1"/>
    <w:rsid w:val="FFDB6944"/>
    <w:rsid w:val="FFEBE4B2"/>
    <w:rsid w:val="0002003A"/>
    <w:rsid w:val="000A20DE"/>
    <w:rsid w:val="000E3684"/>
    <w:rsid w:val="00132498"/>
    <w:rsid w:val="001329B8"/>
    <w:rsid w:val="001648F4"/>
    <w:rsid w:val="002032B9"/>
    <w:rsid w:val="00210CF1"/>
    <w:rsid w:val="00251E88"/>
    <w:rsid w:val="00271902"/>
    <w:rsid w:val="002812BB"/>
    <w:rsid w:val="0036707D"/>
    <w:rsid w:val="00382ABB"/>
    <w:rsid w:val="00393836"/>
    <w:rsid w:val="003E00D9"/>
    <w:rsid w:val="00462756"/>
    <w:rsid w:val="004D1645"/>
    <w:rsid w:val="00506967"/>
    <w:rsid w:val="0051091E"/>
    <w:rsid w:val="00525257"/>
    <w:rsid w:val="00532FD8"/>
    <w:rsid w:val="00534E6E"/>
    <w:rsid w:val="005C5982"/>
    <w:rsid w:val="0061389E"/>
    <w:rsid w:val="00656938"/>
    <w:rsid w:val="00670C05"/>
    <w:rsid w:val="00682E0E"/>
    <w:rsid w:val="006E27A7"/>
    <w:rsid w:val="00720AF6"/>
    <w:rsid w:val="00761C54"/>
    <w:rsid w:val="00776B6D"/>
    <w:rsid w:val="007C5070"/>
    <w:rsid w:val="008D4990"/>
    <w:rsid w:val="00903C47"/>
    <w:rsid w:val="00982EE2"/>
    <w:rsid w:val="009968B9"/>
    <w:rsid w:val="00A12617"/>
    <w:rsid w:val="00A474CB"/>
    <w:rsid w:val="00A66BC5"/>
    <w:rsid w:val="00A826D2"/>
    <w:rsid w:val="00AA4589"/>
    <w:rsid w:val="00AE4485"/>
    <w:rsid w:val="00AE4C68"/>
    <w:rsid w:val="00B07B15"/>
    <w:rsid w:val="00B51646"/>
    <w:rsid w:val="00B54E28"/>
    <w:rsid w:val="00B8760E"/>
    <w:rsid w:val="00BC74CF"/>
    <w:rsid w:val="00C06C46"/>
    <w:rsid w:val="00C07960"/>
    <w:rsid w:val="00C21FF0"/>
    <w:rsid w:val="00C3504C"/>
    <w:rsid w:val="00C61D6D"/>
    <w:rsid w:val="00C80CB6"/>
    <w:rsid w:val="00D07B2D"/>
    <w:rsid w:val="00E069BD"/>
    <w:rsid w:val="00E32D7B"/>
    <w:rsid w:val="00E71D09"/>
    <w:rsid w:val="00F044C2"/>
    <w:rsid w:val="00F55157"/>
    <w:rsid w:val="0AFF8E1C"/>
    <w:rsid w:val="1FBDF891"/>
    <w:rsid w:val="2FB0D2A6"/>
    <w:rsid w:val="3739A113"/>
    <w:rsid w:val="455EADB8"/>
    <w:rsid w:val="51EF4BC3"/>
    <w:rsid w:val="6EEECC20"/>
    <w:rsid w:val="6FFD30B0"/>
    <w:rsid w:val="76F06918"/>
    <w:rsid w:val="77805F7F"/>
    <w:rsid w:val="7BDFA49E"/>
    <w:rsid w:val="7EBF0210"/>
    <w:rsid w:val="7F366CEB"/>
    <w:rsid w:val="7F763CD8"/>
    <w:rsid w:val="7FDE7E56"/>
    <w:rsid w:val="7FFFB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B2FAE6-E24C-4555-B4B5-3657EB89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creator>吴玉洪</dc:creator>
  <cp:lastModifiedBy>Administrator</cp:lastModifiedBy>
  <cp:revision>2</cp:revision>
  <cp:lastPrinted>2022-07-28T02:01:00Z</cp:lastPrinted>
  <dcterms:created xsi:type="dcterms:W3CDTF">2022-09-09T09:23:00Z</dcterms:created>
  <dcterms:modified xsi:type="dcterms:W3CDTF">2022-09-09T09:23:00Z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